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0DC1F0" w14:textId="56343DD8" w:rsidR="00525AB1" w:rsidRDefault="002C48AB">
      <w:pPr>
        <w:rPr>
          <w:b/>
          <w:bCs/>
          <w:sz w:val="32"/>
          <w:szCs w:val="32"/>
          <w:u w:val="single"/>
        </w:rPr>
      </w:pPr>
      <w:r w:rsidRPr="002C48AB">
        <w:rPr>
          <w:b/>
          <w:bCs/>
          <w:sz w:val="32"/>
          <w:szCs w:val="32"/>
          <w:u w:val="single"/>
        </w:rPr>
        <w:t>Summary – Spring AOP</w:t>
      </w:r>
    </w:p>
    <w:p w14:paraId="2D35662E" w14:textId="70911F8D" w:rsidR="002C48AB" w:rsidRDefault="00AB1DB7">
      <w:r>
        <w:t xml:space="preserve">Aspect oriented programming </w:t>
      </w:r>
      <w:r w:rsidR="00A17A6F">
        <w:t xml:space="preserve">provides an </w:t>
      </w:r>
      <w:r w:rsidR="00FA279C">
        <w:t>elegant solution for using cross cutting functionality. It does that by creating aspects which are special objects that can track activities in the main flow and add a cross cutting functionality besides it.</w:t>
      </w:r>
    </w:p>
    <w:p w14:paraId="119C474B" w14:textId="77777777" w:rsidR="00FE0A9E" w:rsidRPr="0088007E" w:rsidRDefault="00FE0A9E" w:rsidP="00FE0A9E">
      <w:pPr>
        <w:rPr>
          <w:u w:val="single"/>
        </w:rPr>
      </w:pPr>
      <w:r w:rsidRPr="0088007E">
        <w:rPr>
          <w:u w:val="single"/>
        </w:rPr>
        <w:t>Special annotation</w:t>
      </w:r>
      <w:r>
        <w:rPr>
          <w:u w:val="single"/>
        </w:rPr>
        <w:t>s</w:t>
      </w:r>
    </w:p>
    <w:p w14:paraId="3367D0B4" w14:textId="017BC05A" w:rsidR="00FE0A9E" w:rsidRDefault="00FE0A9E" w:rsidP="00FE0A9E">
      <w:pPr>
        <w:pStyle w:val="ListParagraph"/>
        <w:numPr>
          <w:ilvl w:val="0"/>
          <w:numId w:val="1"/>
        </w:numPr>
      </w:pPr>
      <w:r w:rsidRPr="00CD057B">
        <w:rPr>
          <w:highlight w:val="yellow"/>
        </w:rPr>
        <w:t>@</w:t>
      </w:r>
      <w:r w:rsidRPr="00FE0A9E">
        <w:rPr>
          <w:highlight w:val="yellow"/>
        </w:rPr>
        <w:t>Aspect</w:t>
      </w:r>
      <w:r>
        <w:t xml:space="preserve"> (annotates a class) – defines the aspect class</w:t>
      </w:r>
    </w:p>
    <w:p w14:paraId="7FD10F8A" w14:textId="32A4FC96" w:rsidR="004F2BE9" w:rsidRDefault="00A4587D" w:rsidP="008F03A6">
      <w:pPr>
        <w:pStyle w:val="ListParagraph"/>
        <w:numPr>
          <w:ilvl w:val="0"/>
          <w:numId w:val="1"/>
        </w:numPr>
      </w:pPr>
      <w:r w:rsidRPr="00A4587D">
        <w:rPr>
          <w:highlight w:val="yellow"/>
        </w:rPr>
        <w:t>@Before(&lt;expression&gt;)</w:t>
      </w:r>
      <w:r>
        <w:t xml:space="preserve"> (annotates a method) – defines a method that will run before another method in a certain main flow.</w:t>
      </w:r>
    </w:p>
    <w:p w14:paraId="710E2F0A" w14:textId="36BD1F99" w:rsidR="004F2BE9" w:rsidRDefault="004F2BE9" w:rsidP="004F2BE9">
      <w:pPr>
        <w:pStyle w:val="ListParagraph"/>
        <w:numPr>
          <w:ilvl w:val="0"/>
          <w:numId w:val="1"/>
        </w:numPr>
      </w:pPr>
      <w:r w:rsidRPr="004F2BE9">
        <w:rPr>
          <w:highlight w:val="yellow"/>
        </w:rPr>
        <w:t>@After</w:t>
      </w:r>
      <w:r w:rsidRPr="00A4587D">
        <w:rPr>
          <w:highlight w:val="yellow"/>
        </w:rPr>
        <w:t>(&lt;expression&gt;)</w:t>
      </w:r>
      <w:r>
        <w:t xml:space="preserve"> (annotates a method) – defines a method that will run after another method in a certain main flow.</w:t>
      </w:r>
    </w:p>
    <w:p w14:paraId="10720A46" w14:textId="223D6099" w:rsidR="004F2BE9" w:rsidRDefault="004F2BE9" w:rsidP="004F2BE9">
      <w:pPr>
        <w:pStyle w:val="ListParagraph"/>
        <w:numPr>
          <w:ilvl w:val="0"/>
          <w:numId w:val="1"/>
        </w:numPr>
      </w:pPr>
      <w:r w:rsidRPr="008F03A6">
        <w:rPr>
          <w:highlight w:val="yellow"/>
        </w:rPr>
        <w:t>@AfterReturning(&lt;expression&gt;)</w:t>
      </w:r>
      <w:r>
        <w:t xml:space="preserve"> </w:t>
      </w:r>
      <w:r w:rsidR="008F03A6">
        <w:t xml:space="preserve">(annotates a method) </w:t>
      </w:r>
      <w:r>
        <w:t xml:space="preserve">– </w:t>
      </w:r>
      <w:r w:rsidR="003E414F">
        <w:t>defines a method that will run after another method in a certain main flow will end with no exceptions.</w:t>
      </w:r>
    </w:p>
    <w:p w14:paraId="52E4E1E6" w14:textId="5921991E" w:rsidR="004F2BE9" w:rsidRDefault="004F2BE9" w:rsidP="004F2BE9">
      <w:pPr>
        <w:pStyle w:val="ListParagraph"/>
        <w:numPr>
          <w:ilvl w:val="0"/>
          <w:numId w:val="1"/>
        </w:numPr>
      </w:pPr>
      <w:r w:rsidRPr="008F03A6">
        <w:rPr>
          <w:highlight w:val="yellow"/>
        </w:rPr>
        <w:t>@AfterThrowing</w:t>
      </w:r>
      <w:r w:rsidR="008F03A6" w:rsidRPr="008F03A6">
        <w:rPr>
          <w:highlight w:val="yellow"/>
        </w:rPr>
        <w:t>(&lt;expression&gt;)</w:t>
      </w:r>
      <w:r w:rsidR="008F03A6">
        <w:t xml:space="preserve"> (annotates a method) –</w:t>
      </w:r>
      <w:r w:rsidR="003E414F">
        <w:t xml:space="preserve"> defines a method that will run after another method in a certain main flow will throw an exception.</w:t>
      </w:r>
    </w:p>
    <w:p w14:paraId="353618E4" w14:textId="70680359" w:rsidR="008F03A6" w:rsidRDefault="008F03A6" w:rsidP="004F2BE9">
      <w:pPr>
        <w:pStyle w:val="ListParagraph"/>
        <w:numPr>
          <w:ilvl w:val="0"/>
          <w:numId w:val="1"/>
        </w:numPr>
      </w:pPr>
      <w:r w:rsidRPr="008F03A6">
        <w:rPr>
          <w:highlight w:val="yellow"/>
        </w:rPr>
        <w:t>@Around(&lt;expression&gt;)</w:t>
      </w:r>
      <w:r>
        <w:t xml:space="preserve"> </w:t>
      </w:r>
      <w:r w:rsidRPr="008F03A6">
        <w:t>(annotates a method)  –</w:t>
      </w:r>
      <w:r w:rsidR="00537908">
        <w:t xml:space="preserve"> defines a method that will run before and after another method in a certain main flow.</w:t>
      </w:r>
    </w:p>
    <w:p w14:paraId="336B63F4" w14:textId="1070CA8D" w:rsidR="008F03A6" w:rsidRDefault="008F03A6" w:rsidP="008F03A6">
      <w:pPr>
        <w:pStyle w:val="ListParagraph"/>
        <w:numPr>
          <w:ilvl w:val="0"/>
          <w:numId w:val="1"/>
        </w:numPr>
      </w:pPr>
      <w:r w:rsidRPr="008F03A6">
        <w:rPr>
          <w:highlight w:val="yellow"/>
        </w:rPr>
        <w:t>@Pointcut(&lt;expression&gt;)</w:t>
      </w:r>
      <w:r w:rsidRPr="008F03A6">
        <w:t xml:space="preserve"> (annotates a method) –</w:t>
      </w:r>
      <w:r w:rsidR="00352439">
        <w:t xml:space="preserve"> defines a void empty method that will represent a shortcut for</w:t>
      </w:r>
      <w:r w:rsidR="000D77B0">
        <w:t xml:space="preserve"> above annotation to use.</w:t>
      </w:r>
      <w:r>
        <w:t xml:space="preserve"> </w:t>
      </w:r>
      <w:r w:rsidR="002200DD">
        <w:t>All</w:t>
      </w:r>
      <w:r>
        <w:t xml:space="preserve"> the above </w:t>
      </w:r>
      <w:r w:rsidR="002200DD">
        <w:t xml:space="preserve">annotations </w:t>
      </w:r>
      <w:r>
        <w:t>have the following types of expressions:</w:t>
      </w:r>
    </w:p>
    <w:p w14:paraId="39E65E09" w14:textId="15187AAB" w:rsidR="008F03A6" w:rsidRDefault="008F03A6" w:rsidP="008F03A6">
      <w:pPr>
        <w:pStyle w:val="ListParagraph"/>
        <w:numPr>
          <w:ilvl w:val="1"/>
          <w:numId w:val="1"/>
        </w:numPr>
      </w:pPr>
      <w:r w:rsidRPr="004F2BE9">
        <w:rPr>
          <w:highlight w:val="green"/>
        </w:rPr>
        <w:t>execution(public String &lt;some method&gt;())</w:t>
      </w:r>
      <w:r>
        <w:t xml:space="preserve"> – </w:t>
      </w:r>
      <w:r w:rsidR="002200DD">
        <w:t>execution of some method</w:t>
      </w:r>
    </w:p>
    <w:p w14:paraId="55B2434E" w14:textId="22254E43" w:rsidR="008F03A6" w:rsidRDefault="008F03A6" w:rsidP="008F03A6">
      <w:pPr>
        <w:pStyle w:val="ListParagraph"/>
        <w:numPr>
          <w:ilvl w:val="1"/>
          <w:numId w:val="1"/>
        </w:numPr>
      </w:pPr>
      <w:r w:rsidRPr="004F2BE9">
        <w:rPr>
          <w:highlight w:val="green"/>
        </w:rPr>
        <w:t>execution(public String &lt;some object&gt;.&lt;some method&gt;())</w:t>
      </w:r>
      <w:r>
        <w:t xml:space="preserve"> </w:t>
      </w:r>
      <w:r w:rsidR="002200DD">
        <w:t>–</w:t>
      </w:r>
      <w:r>
        <w:t xml:space="preserve"> </w:t>
      </w:r>
      <w:r w:rsidR="002200DD">
        <w:t>execution of some method in a specific object</w:t>
      </w:r>
    </w:p>
    <w:p w14:paraId="38E506AC" w14:textId="1D430600" w:rsidR="008F03A6" w:rsidRDefault="002200DD" w:rsidP="002200DD">
      <w:pPr>
        <w:pStyle w:val="ListParagraph"/>
        <w:numPr>
          <w:ilvl w:val="1"/>
          <w:numId w:val="1"/>
        </w:numPr>
      </w:pPr>
      <w:r w:rsidRPr="002200DD">
        <w:rPr>
          <w:highlight w:val="green"/>
        </w:rPr>
        <w:t xml:space="preserve">execution(* </w:t>
      </w:r>
      <w:r w:rsidRPr="002200DD">
        <w:rPr>
          <w:highlight w:val="green"/>
        </w:rPr>
        <w:t>&lt;some object&gt;</w:t>
      </w:r>
      <w:r w:rsidRPr="002200DD">
        <w:rPr>
          <w:highlight w:val="green"/>
        </w:rPr>
        <w:t>.*(..))</w:t>
      </w:r>
      <w:r w:rsidRPr="002200DD">
        <w:t xml:space="preserve">  - </w:t>
      </w:r>
      <w:r>
        <w:t xml:space="preserve">execution of some method that </w:t>
      </w:r>
      <w:r w:rsidRPr="002200DD">
        <w:t>the first wildcard matches any return value, the second matches any method name and the (..) pattern matches any number of parameters (zero or more).</w:t>
      </w:r>
    </w:p>
    <w:p w14:paraId="687498A1" w14:textId="6FA23A58" w:rsidR="002200DD" w:rsidRDefault="002200DD" w:rsidP="002200DD">
      <w:pPr>
        <w:pStyle w:val="ListParagraph"/>
        <w:numPr>
          <w:ilvl w:val="1"/>
          <w:numId w:val="1"/>
        </w:numPr>
      </w:pPr>
      <w:r w:rsidRPr="002200DD">
        <w:rPr>
          <w:highlight w:val="green"/>
        </w:rPr>
        <w:t>within(</w:t>
      </w:r>
      <w:r w:rsidRPr="002200DD">
        <w:rPr>
          <w:highlight w:val="green"/>
        </w:rPr>
        <w:t>&lt;some object&gt;</w:t>
      </w:r>
      <w:r w:rsidRPr="002200DD">
        <w:rPr>
          <w:highlight w:val="green"/>
        </w:rPr>
        <w:t>)</w:t>
      </w:r>
      <w:r>
        <w:t xml:space="preserve"> </w:t>
      </w:r>
      <w:r w:rsidR="006873B1">
        <w:t>–</w:t>
      </w:r>
      <w:r>
        <w:t xml:space="preserve"> </w:t>
      </w:r>
      <w:r w:rsidR="006873B1">
        <w:t>execution of all methods in some object</w:t>
      </w:r>
    </w:p>
    <w:p w14:paraId="3DA52493" w14:textId="2F69CD2C" w:rsidR="00ED16AC" w:rsidRDefault="00ED16AC" w:rsidP="002200DD">
      <w:pPr>
        <w:pStyle w:val="ListParagraph"/>
        <w:numPr>
          <w:ilvl w:val="1"/>
          <w:numId w:val="1"/>
        </w:numPr>
      </w:pPr>
      <w:r w:rsidRPr="00ED16AC">
        <w:rPr>
          <w:highlight w:val="green"/>
        </w:rPr>
        <w:t>within(</w:t>
      </w:r>
      <w:r w:rsidRPr="00ED16AC">
        <w:rPr>
          <w:highlight w:val="green"/>
        </w:rPr>
        <w:t>&lt;some package&gt;</w:t>
      </w:r>
      <w:r w:rsidRPr="00ED16AC">
        <w:rPr>
          <w:highlight w:val="green"/>
        </w:rPr>
        <w:t>..*)</w:t>
      </w:r>
      <w:r>
        <w:t xml:space="preserve"> – execution of all methods in a certain package</w:t>
      </w:r>
    </w:p>
    <w:p w14:paraId="7FB7B81C" w14:textId="45F9BB59" w:rsidR="0002152A" w:rsidRDefault="00503FC5" w:rsidP="002200DD">
      <w:pPr>
        <w:pStyle w:val="ListParagraph"/>
        <w:numPr>
          <w:ilvl w:val="1"/>
          <w:numId w:val="1"/>
        </w:numPr>
      </w:pPr>
      <w:r w:rsidRPr="0002152A">
        <w:rPr>
          <w:highlight w:val="green"/>
        </w:rPr>
        <w:t>args(</w:t>
      </w:r>
      <w:r w:rsidRPr="0002152A">
        <w:rPr>
          <w:highlight w:val="green"/>
        </w:rPr>
        <w:t>&lt;some object name&gt;</w:t>
      </w:r>
      <w:r w:rsidRPr="0002152A">
        <w:rPr>
          <w:highlight w:val="green"/>
        </w:rPr>
        <w:t>)</w:t>
      </w:r>
      <w:r>
        <w:t xml:space="preserve"> – </w:t>
      </w:r>
      <w:r w:rsidR="0002152A">
        <w:t>(the method that’s annotated with this expression should get as a parameter the object and the object name). for example:</w:t>
      </w:r>
    </w:p>
    <w:p w14:paraId="12403838" w14:textId="77777777" w:rsidR="0002152A" w:rsidRDefault="0002152A" w:rsidP="0002152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@Before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"args(something)"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0DACB3E" w14:textId="60FE4295" w:rsidR="0002152A" w:rsidRDefault="0002152A" w:rsidP="0002152A">
      <w:pPr>
        <w:pStyle w:val="ListParagraph"/>
        <w:ind w:left="1440"/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AdviceForStringArgumentsMethods(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something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>{}</w:t>
      </w:r>
    </w:p>
    <w:p w14:paraId="08F0D89F" w14:textId="4B0C64B7" w:rsidR="00503FC5" w:rsidRPr="002200DD" w:rsidRDefault="00503FC5" w:rsidP="0002152A">
      <w:pPr>
        <w:pStyle w:val="ListParagraph"/>
        <w:ind w:left="1440"/>
      </w:pPr>
      <w:r>
        <w:t xml:space="preserve">execution of all methods that gets </w:t>
      </w:r>
      <w:r w:rsidR="0002152A">
        <w:t>the same object as the parameter in the method.</w:t>
      </w:r>
      <w:bookmarkStart w:id="0" w:name="_GoBack"/>
      <w:bookmarkEnd w:id="0"/>
    </w:p>
    <w:p w14:paraId="0A744795" w14:textId="47AB1716" w:rsidR="00FA279C" w:rsidRDefault="00FA279C"/>
    <w:p w14:paraId="09A18D33" w14:textId="698AF74E" w:rsidR="00BD3292" w:rsidRPr="002C48AB" w:rsidRDefault="00BD3292">
      <w:r>
        <w:t>a method in an Aspect that get</w:t>
      </w:r>
      <w:r w:rsidR="000C70BD">
        <w:t>s</w:t>
      </w:r>
      <w:r>
        <w:t xml:space="preserve"> </w:t>
      </w:r>
      <w:r w:rsidRPr="00BD3292">
        <w:t>JoinPoint</w:t>
      </w:r>
      <w:r>
        <w:t xml:space="preserve"> as a parameter means that the main flow method is populating the </w:t>
      </w:r>
      <w:r w:rsidRPr="00BD3292">
        <w:t>JoinPoint</w:t>
      </w:r>
      <w:r>
        <w:t xml:space="preserve"> object. That means that we can manipulate with the method inside the Aspect method.</w:t>
      </w:r>
      <w:r w:rsidR="000C70BD">
        <w:t xml:space="preserve"> When calling </w:t>
      </w:r>
      <w:r w:rsidR="000C70BD" w:rsidRPr="000C70BD">
        <w:t>joinPoint.getTarget()</w:t>
      </w:r>
      <w:r w:rsidR="000C70BD">
        <w:t xml:space="preserve"> we are getting the object that the main flow method is located in.</w:t>
      </w:r>
    </w:p>
    <w:sectPr w:rsidR="00BD3292" w:rsidRPr="002C48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C21367" w14:textId="77777777" w:rsidR="002C2E13" w:rsidRDefault="002C2E13" w:rsidP="002C48AB">
      <w:pPr>
        <w:spacing w:after="0" w:line="240" w:lineRule="auto"/>
      </w:pPr>
      <w:r>
        <w:separator/>
      </w:r>
    </w:p>
  </w:endnote>
  <w:endnote w:type="continuationSeparator" w:id="0">
    <w:p w14:paraId="55AA0788" w14:textId="77777777" w:rsidR="002C2E13" w:rsidRDefault="002C2E13" w:rsidP="002C48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B49ABE" w14:textId="77777777" w:rsidR="002C2E13" w:rsidRDefault="002C2E13" w:rsidP="002C48AB">
      <w:pPr>
        <w:spacing w:after="0" w:line="240" w:lineRule="auto"/>
      </w:pPr>
      <w:r>
        <w:separator/>
      </w:r>
    </w:p>
  </w:footnote>
  <w:footnote w:type="continuationSeparator" w:id="0">
    <w:p w14:paraId="0F62E964" w14:textId="77777777" w:rsidR="002C2E13" w:rsidRDefault="002C2E13" w:rsidP="002C48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D66C19"/>
    <w:multiLevelType w:val="hybridMultilevel"/>
    <w:tmpl w:val="854C1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AF8"/>
    <w:rsid w:val="0002152A"/>
    <w:rsid w:val="000C70BD"/>
    <w:rsid w:val="000D77B0"/>
    <w:rsid w:val="002200DD"/>
    <w:rsid w:val="00237F14"/>
    <w:rsid w:val="002C2E13"/>
    <w:rsid w:val="002C48AB"/>
    <w:rsid w:val="00352439"/>
    <w:rsid w:val="003E414F"/>
    <w:rsid w:val="004A2BFD"/>
    <w:rsid w:val="004F2BE9"/>
    <w:rsid w:val="00503FC5"/>
    <w:rsid w:val="00525AB1"/>
    <w:rsid w:val="00537908"/>
    <w:rsid w:val="006873B1"/>
    <w:rsid w:val="008F03A6"/>
    <w:rsid w:val="00A17A6F"/>
    <w:rsid w:val="00A4587D"/>
    <w:rsid w:val="00AB1DB7"/>
    <w:rsid w:val="00BD3292"/>
    <w:rsid w:val="00CF1063"/>
    <w:rsid w:val="00D54AF8"/>
    <w:rsid w:val="00ED16AC"/>
    <w:rsid w:val="00FA279C"/>
    <w:rsid w:val="00FE0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CFD812"/>
  <w15:chartTrackingRefBased/>
  <w15:docId w15:val="{C6477874-3971-413D-A158-0B0092850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0A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1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Barak Yedaya</dc:creator>
  <cp:keywords/>
  <dc:description/>
  <cp:lastModifiedBy>Barak Yedaya</cp:lastModifiedBy>
  <cp:revision>10</cp:revision>
  <dcterms:created xsi:type="dcterms:W3CDTF">2020-10-08T03:46:00Z</dcterms:created>
  <dcterms:modified xsi:type="dcterms:W3CDTF">2020-10-08T15:34:00Z</dcterms:modified>
</cp:coreProperties>
</file>