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132C" w:rsidRDefault="00DC21CC">
      <w:pPr>
        <w:pStyle w:val="Heading1"/>
      </w:pPr>
      <w:bookmarkStart w:id="0" w:name="_GoBack"/>
      <w:bookmarkEnd w:id="0"/>
      <w:r>
        <w:t>Cloud-Based Forensics: Challenges and Best Practices</w:t>
      </w:r>
    </w:p>
    <w:p w:rsidR="0093132C" w:rsidRDefault="00DC21CC">
      <w:r>
        <w:t xml:space="preserve">As organizations increasingly migrate their operations to the cloud, digital forensic investigators face new opportunities—and new obstacles. Cloud computing enables scalability, cost efficiency, and </w:t>
      </w:r>
      <w:r>
        <w:t>global collaboration, but it also introduces complex forensic challenges. Traditional forensic techniques designed for local devices often fail to address the distributed, multi-tenant, and volatile nature of cloud environments. Therefore, the evolution of</w:t>
      </w:r>
      <w:r>
        <w:t xml:space="preserve"> cloud-based forensics has become critical for ensuring accountability, data integrity, and legal compliance in cyber investigations.</w:t>
      </w:r>
      <w:r>
        <w:br/>
      </w:r>
      <w:r>
        <w:br/>
        <w:t>Cloud forensics is a specialized branch of digital forensics focused on identifying, collecting, analyzing, and preservin</w:t>
      </w:r>
      <w:r>
        <w:t>g digital evidence stored in cloud environments. Unlike traditional systems where investigators have physical access to servers or storage devices, cloud platforms are virtualized and distributed across multiple data centers, often managed by third-party p</w:t>
      </w:r>
      <w:r>
        <w:t>roviders. This requires collaboration between investigators, cloud service providers (CSPs), and legal entities to ensure evidence is obtained lawfully and remains admissible in court.</w:t>
      </w:r>
      <w:r>
        <w:br/>
      </w:r>
      <w:r>
        <w:br/>
        <w:t>Cloud forensics generally follows the same phases as traditional foren</w:t>
      </w:r>
      <w:r>
        <w:t>sics—identification, preservation, collection, examination, analysis, and reporting—but each must be adapted for remote and virtual environments.</w:t>
      </w:r>
      <w:r>
        <w:br/>
      </w:r>
      <w:r>
        <w:br/>
        <w:t>Key Challenges in Cloud Forensics</w:t>
      </w:r>
      <w:r>
        <w:br/>
      </w:r>
      <w:r>
        <w:br/>
        <w:t xml:space="preserve">1. Data Ownership and Access Control  </w:t>
      </w:r>
      <w:r>
        <w:br/>
        <w:t>Determining data ownership can be c</w:t>
      </w:r>
      <w:r>
        <w:t>omplex. A single storage volume might contain data from multiple clients, making it difficult to isolate relevant information without violating privacy laws. Moreover, investigators often lack direct access to the physical infrastructure, relying on CSPs f</w:t>
      </w:r>
      <w:r>
        <w:t>or data snapshots or logs.</w:t>
      </w:r>
      <w:r>
        <w:br/>
      </w:r>
      <w:r>
        <w:br/>
        <w:t xml:space="preserve">2. Jurisdiction and Legal Issues  </w:t>
      </w:r>
      <w:r>
        <w:br/>
        <w:t>Cloud data may be stored across multiple countries, each with different privacy laws. Retrieving evidence may require international cooperation, which can delay investigations.</w:t>
      </w:r>
      <w:r>
        <w:br/>
      </w:r>
      <w:r>
        <w:br/>
        <w:t>3. Volatility a</w:t>
      </w:r>
      <w:r>
        <w:t xml:space="preserve">nd Elasticity of Data  </w:t>
      </w:r>
      <w:r>
        <w:br/>
        <w:t>Cloud data can be created and deleted within seconds. Investigators must act quickly to capture logs and memory data before it disappears.</w:t>
      </w:r>
      <w:r>
        <w:br/>
      </w:r>
      <w:r>
        <w:br/>
        <w:t xml:space="preserve">4. Multi-Tenancy Risks  </w:t>
      </w:r>
      <w:r>
        <w:br/>
        <w:t>Shared hardware environments can lead to privacy violations if fore</w:t>
      </w:r>
      <w:r>
        <w:t>nsic data from one client overlaps with another. Segregating data securely is critical.</w:t>
      </w:r>
      <w:r>
        <w:br/>
      </w:r>
      <w:r>
        <w:br/>
      </w:r>
      <w:r>
        <w:lastRenderedPageBreak/>
        <w:t xml:space="preserve">5. Lack of Standardized Tools and Methods  </w:t>
      </w:r>
      <w:r>
        <w:br/>
        <w:t>Traditional tools like EnCase or FTK are not fully equipped for the cloud. Each platform—AWS, Azure, or Google Cloud—requir</w:t>
      </w:r>
      <w:r>
        <w:t>es specialized expertise and APIs for data collection.</w:t>
      </w:r>
      <w:r>
        <w:br/>
      </w:r>
      <w:r>
        <w:br/>
        <w:t>Best Practices for Effective Cloud Forensics</w:t>
      </w:r>
      <w:r>
        <w:br/>
      </w:r>
      <w:r>
        <w:br/>
        <w:t xml:space="preserve">1. Develop Clear Service-Level Agreements (SLAs)  </w:t>
      </w:r>
      <w:r>
        <w:br/>
        <w:t>Contracts with CSPs should include clauses defining forensic support, evidence access, and log retentio</w:t>
      </w:r>
      <w:r>
        <w:t>n policies.</w:t>
      </w:r>
      <w:r>
        <w:br/>
      </w:r>
      <w:r>
        <w:br/>
        <w:t xml:space="preserve">2. Enable Continuous Logging and Monitoring  </w:t>
      </w:r>
      <w:r>
        <w:br/>
        <w:t>Comprehensive audit trails (e.g., AWS CloudTrail, Azure Monitor) should be enabled to capture all relevant system activities.</w:t>
      </w:r>
      <w:r>
        <w:br/>
      </w:r>
      <w:r>
        <w:br/>
        <w:t xml:space="preserve">3. Adopt a Hybrid Forensic Approach  </w:t>
      </w:r>
      <w:r>
        <w:br/>
        <w:t>Integrating on-premises and clou</w:t>
      </w:r>
      <w:r>
        <w:t>d data provides a complete view of incidents.</w:t>
      </w:r>
      <w:r>
        <w:br/>
      </w:r>
      <w:r>
        <w:br/>
        <w:t xml:space="preserve">4. Automate Evidence Collection  </w:t>
      </w:r>
      <w:r>
        <w:br/>
        <w:t>Automation tools and scripts reduce human error and help preserve volatile evidence efficiently.</w:t>
      </w:r>
      <w:r>
        <w:br/>
      </w:r>
      <w:r>
        <w:br/>
        <w:t xml:space="preserve">5. Implement Strong Data Integrity Controls  </w:t>
      </w:r>
      <w:r>
        <w:br/>
        <w:t>Hashing algorithms (SHA-256) an</w:t>
      </w:r>
      <w:r>
        <w:t>d blockchain-based validation ensure data authenticity.</w:t>
      </w:r>
      <w:r>
        <w:br/>
      </w:r>
      <w:r>
        <w:br/>
        <w:t xml:space="preserve">6. Ensure Compliance and Training  </w:t>
      </w:r>
      <w:r>
        <w:br/>
        <w:t>Investigators should stay current with international regulations (GDPR, HIPAA) and cloud forensic methodologies.</w:t>
      </w:r>
      <w:r>
        <w:br/>
      </w:r>
      <w:r>
        <w:br/>
        <w:t>Emerging Trends in Cloud Forensics</w:t>
      </w:r>
      <w:r>
        <w:br/>
      </w:r>
      <w:r>
        <w:br/>
        <w:t>- AI-driven l</w:t>
      </w:r>
      <w:r>
        <w:t xml:space="preserve">og analysis helps detect anomalies automatically.  </w:t>
      </w:r>
      <w:r>
        <w:br/>
        <w:t xml:space="preserve">- Forensics-as-a-Service (FaaS) allows evidence acquisition directly within the cloud.  </w:t>
      </w:r>
      <w:r>
        <w:br/>
        <w:t>- Blockchain is being explored for tamper-proof evidence management and chain of custody.</w:t>
      </w:r>
      <w:r>
        <w:br/>
      </w:r>
      <w:r>
        <w:br/>
        <w:t>Conclusion</w:t>
      </w:r>
      <w:r>
        <w:br/>
      </w:r>
      <w:r>
        <w:br/>
        <w:t>Cloud comput</w:t>
      </w:r>
      <w:r>
        <w:t>ing has transformed how data is stored and accessed but also requires new forensic approaches. Cloud forensics ensures accountability and compliance by adapting to virtualized and distributed environments. Through standardized practices, automation, and co</w:t>
      </w:r>
      <w:r>
        <w:t>llaboration between investigators and cloud providers, organizations can perform effective and reliable forensic investigations in the cloud. As digital transformation continues, mastering cloud forensics will be essential for the future of cybersecurity.</w:t>
      </w:r>
    </w:p>
    <w:sectPr w:rsidR="009313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3132C"/>
    <w:rsid w:val="00AA1D8D"/>
    <w:rsid w:val="00B47730"/>
    <w:rsid w:val="00CB0664"/>
    <w:rsid w:val="00DC21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58E6AA-EF5B-4F8E-84B3-9E689CA20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649</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Lenovo</cp:lastModifiedBy>
  <cp:revision>2</cp:revision>
  <dcterms:created xsi:type="dcterms:W3CDTF">2025-10-28T17:11:00Z</dcterms:created>
  <dcterms:modified xsi:type="dcterms:W3CDTF">2025-10-28T17:11:00Z</dcterms:modified>
</cp:coreProperties>
</file>