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4E1FF" w14:textId="79CBC891" w:rsidR="008866E4" w:rsidRDefault="0017366D" w:rsidP="00DD175D">
      <w:pPr>
        <w:pStyle w:val="KonuBal"/>
      </w:pPr>
      <w:proofErr w:type="spellStart"/>
      <w:r>
        <w:t>ToGather</w:t>
      </w:r>
      <w:proofErr w:type="spellEnd"/>
      <w:r>
        <w:t xml:space="preserve"> </w:t>
      </w:r>
      <w:r w:rsidR="00E96106">
        <w:br/>
        <w:t xml:space="preserve">Use-Case: </w:t>
      </w:r>
      <w:r w:rsidR="003A6635" w:rsidRPr="003A6635">
        <w:t>Handle Friendship Request</w:t>
      </w:r>
    </w:p>
    <w:p w14:paraId="4A9EB02E" w14:textId="77777777" w:rsidR="00E96106" w:rsidRDefault="00E96106" w:rsidP="008866E4">
      <w:pPr>
        <w:pStyle w:val="Balk1"/>
      </w:pPr>
      <w:r>
        <w:t>Brief Description</w:t>
      </w:r>
    </w:p>
    <w:p w14:paraId="1722F9E3" w14:textId="429B568E" w:rsidR="00F26F33" w:rsidRPr="0051518A" w:rsidRDefault="00F26F33" w:rsidP="00F26F33">
      <w:pPr>
        <w:pStyle w:val="ListeParagraf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51518A">
        <w:rPr>
          <w:rFonts w:ascii="Times New Roman" w:hAnsi="Times New Roman" w:cs="Times New Roman"/>
          <w:sz w:val="20"/>
          <w:szCs w:val="20"/>
        </w:rPr>
        <w:t xml:space="preserve">The use case describes how the user </w:t>
      </w:r>
      <w:r w:rsidR="000F02DB">
        <w:rPr>
          <w:rFonts w:ascii="Times New Roman" w:hAnsi="Times New Roman" w:cs="Times New Roman"/>
          <w:sz w:val="20"/>
          <w:szCs w:val="20"/>
        </w:rPr>
        <w:t>handle</w:t>
      </w:r>
      <w:r w:rsidR="00425D6C">
        <w:rPr>
          <w:rFonts w:ascii="Times New Roman" w:hAnsi="Times New Roman" w:cs="Times New Roman"/>
          <w:sz w:val="20"/>
          <w:szCs w:val="20"/>
        </w:rPr>
        <w:t xml:space="preserve"> other user</w:t>
      </w:r>
      <w:r w:rsidR="000F02DB">
        <w:rPr>
          <w:rFonts w:ascii="Times New Roman" w:hAnsi="Times New Roman" w:cs="Times New Roman"/>
          <w:sz w:val="20"/>
          <w:szCs w:val="20"/>
        </w:rPr>
        <w:t xml:space="preserve">s’ </w:t>
      </w:r>
      <w:r w:rsidR="00425D6C">
        <w:rPr>
          <w:rFonts w:ascii="Times New Roman" w:hAnsi="Times New Roman" w:cs="Times New Roman"/>
          <w:sz w:val="20"/>
          <w:szCs w:val="20"/>
        </w:rPr>
        <w:t>friends</w:t>
      </w:r>
      <w:r w:rsidR="000F02DB">
        <w:rPr>
          <w:rFonts w:ascii="Times New Roman" w:hAnsi="Times New Roman" w:cs="Times New Roman"/>
          <w:sz w:val="20"/>
          <w:szCs w:val="20"/>
        </w:rPr>
        <w:t>hip requests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3822F94" w14:textId="77777777" w:rsidR="00036ECC" w:rsidRDefault="00036ECC" w:rsidP="00036ECC">
      <w:pPr>
        <w:pStyle w:val="Balk1"/>
        <w:numPr>
          <w:ilvl w:val="0"/>
          <w:numId w:val="1"/>
        </w:numPr>
        <w:ind w:left="720" w:hanging="720"/>
        <w:jc w:val="both"/>
      </w:pPr>
      <w:r>
        <w:t>Primary Actors</w:t>
      </w:r>
    </w:p>
    <w:p w14:paraId="0467FC0A" w14:textId="77777777" w:rsidR="00036ECC" w:rsidRPr="004621AF" w:rsidRDefault="00036ECC" w:rsidP="00036ECC">
      <w:pPr>
        <w:pStyle w:val="Balk1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  <w:sz w:val="20"/>
        </w:rPr>
      </w:pPr>
      <w:r w:rsidRPr="004621AF">
        <w:rPr>
          <w:rFonts w:ascii="Times New Roman" w:hAnsi="Times New Roman"/>
          <w:b w:val="0"/>
          <w:sz w:val="20"/>
        </w:rPr>
        <w:t>User</w:t>
      </w:r>
      <w:r>
        <w:rPr>
          <w:rFonts w:ascii="Times New Roman" w:hAnsi="Times New Roman"/>
          <w:b w:val="0"/>
          <w:sz w:val="20"/>
        </w:rPr>
        <w:t xml:space="preserve"> (</w:t>
      </w:r>
      <w:r w:rsidRPr="004621AF">
        <w:rPr>
          <w:rFonts w:ascii="Times New Roman" w:hAnsi="Times New Roman"/>
          <w:b w:val="0"/>
          <w:sz w:val="20"/>
        </w:rPr>
        <w:t>Professionals or University Student</w:t>
      </w:r>
      <w:r>
        <w:rPr>
          <w:rFonts w:ascii="Times New Roman" w:hAnsi="Times New Roman"/>
          <w:b w:val="0"/>
          <w:sz w:val="20"/>
        </w:rPr>
        <w:t>)</w:t>
      </w:r>
    </w:p>
    <w:p w14:paraId="15527D4C" w14:textId="77777777" w:rsidR="00E96106" w:rsidRDefault="00E96106" w:rsidP="008866E4">
      <w:pPr>
        <w:pStyle w:val="Balk1"/>
      </w:pPr>
      <w:r>
        <w:t>Preconditions</w:t>
      </w:r>
    </w:p>
    <w:p w14:paraId="189D858F" w14:textId="4F6D656C" w:rsidR="00E96106" w:rsidRDefault="00E5196E" w:rsidP="000E5836">
      <w:pPr>
        <w:pStyle w:val="GvdeMetni"/>
      </w:pPr>
      <w:r>
        <w:t xml:space="preserve">Users must have stable internet connection for the device they are </w:t>
      </w:r>
      <w:r w:rsidRPr="00FF051D">
        <w:t>using</w:t>
      </w:r>
      <w:r w:rsidR="00980295" w:rsidRPr="00FF051D">
        <w:t xml:space="preserve"> the application</w:t>
      </w:r>
      <w:r w:rsidRPr="00FF051D">
        <w:t>.</w:t>
      </w:r>
    </w:p>
    <w:p w14:paraId="6E197439" w14:textId="06D91F88" w:rsidR="004F5D4D" w:rsidRDefault="004F5D4D" w:rsidP="000E5836">
      <w:pPr>
        <w:pStyle w:val="GvdeMetni"/>
      </w:pPr>
      <w:r>
        <w:t>Users must</w:t>
      </w:r>
      <w:r w:rsidR="007D5BF9">
        <w:t xml:space="preserve"> be</w:t>
      </w:r>
      <w:r>
        <w:t xml:space="preserve"> Log</w:t>
      </w:r>
      <w:r w:rsidR="007D5BF9">
        <w:t>ged</w:t>
      </w:r>
      <w:r>
        <w:t xml:space="preserve">-in to the </w:t>
      </w:r>
      <w:proofErr w:type="spellStart"/>
      <w:r>
        <w:t>ToGather</w:t>
      </w:r>
      <w:proofErr w:type="spellEnd"/>
      <w:r>
        <w:t xml:space="preserve"> App.</w:t>
      </w:r>
    </w:p>
    <w:p w14:paraId="618C8E2A" w14:textId="77777777" w:rsidR="00E96106" w:rsidRDefault="00E96106" w:rsidP="008866E4">
      <w:pPr>
        <w:pStyle w:val="Balk1"/>
      </w:pPr>
      <w:r>
        <w:t>Basic Flow of Events</w:t>
      </w:r>
      <w:r w:rsidR="00F67C0A">
        <w:t xml:space="preserve"> (Main Success Scenario)</w:t>
      </w:r>
    </w:p>
    <w:p w14:paraId="7DB0A752" w14:textId="66876066" w:rsidR="00425D6C" w:rsidRDefault="00425D6C" w:rsidP="000E5836">
      <w:pPr>
        <w:pStyle w:val="GvdeMetni"/>
        <w:numPr>
          <w:ilvl w:val="0"/>
          <w:numId w:val="5"/>
        </w:numPr>
      </w:pPr>
      <w:r>
        <w:t xml:space="preserve">User wants to </w:t>
      </w:r>
      <w:r w:rsidR="000F02DB">
        <w:t>handle</w:t>
      </w:r>
      <w:r>
        <w:t xml:space="preserve"> other users</w:t>
      </w:r>
      <w:r w:rsidR="000F02DB">
        <w:t>’</w:t>
      </w:r>
      <w:r>
        <w:t xml:space="preserve"> friend</w:t>
      </w:r>
      <w:r w:rsidR="000F02DB">
        <w:t>ship requests</w:t>
      </w:r>
      <w:r>
        <w:t>.</w:t>
      </w:r>
    </w:p>
    <w:p w14:paraId="181FA83E" w14:textId="6D4BD654" w:rsidR="002616CA" w:rsidRPr="002616CA" w:rsidRDefault="002616CA" w:rsidP="00963429">
      <w:pPr>
        <w:pStyle w:val="GvdeMetni"/>
        <w:numPr>
          <w:ilvl w:val="0"/>
          <w:numId w:val="5"/>
        </w:numPr>
      </w:pPr>
      <w:r>
        <w:t>System displays</w:t>
      </w:r>
      <w:r w:rsidR="00E5196E">
        <w:t xml:space="preserve"> </w:t>
      </w:r>
      <w:r w:rsidR="00963429">
        <w:t>existing activities.</w:t>
      </w:r>
    </w:p>
    <w:p w14:paraId="51158E50" w14:textId="648F0E33" w:rsidR="00425D6C" w:rsidRDefault="00E5196E" w:rsidP="00963429">
      <w:pPr>
        <w:pStyle w:val="GvdeMetni"/>
        <w:numPr>
          <w:ilvl w:val="0"/>
          <w:numId w:val="5"/>
        </w:numPr>
      </w:pPr>
      <w:r>
        <w:t xml:space="preserve">User </w:t>
      </w:r>
      <w:r w:rsidR="00963429">
        <w:t>accepts the desired user’s friendship request</w:t>
      </w:r>
      <w:r w:rsidR="00073DC4">
        <w:t>.</w:t>
      </w:r>
    </w:p>
    <w:p w14:paraId="1E1958F8" w14:textId="0D86B4B7" w:rsidR="00963429" w:rsidRDefault="00963429" w:rsidP="00425D6C">
      <w:pPr>
        <w:pStyle w:val="GvdeMetni"/>
        <w:numPr>
          <w:ilvl w:val="0"/>
          <w:numId w:val="5"/>
        </w:numPr>
      </w:pPr>
      <w:r>
        <w:t>System indicates accepting request</w:t>
      </w:r>
      <w:r w:rsidR="00180C62">
        <w:t>.</w:t>
      </w:r>
    </w:p>
    <w:p w14:paraId="714E6980" w14:textId="77777777" w:rsidR="00E96106" w:rsidRDefault="00E96106" w:rsidP="000E5836">
      <w:pPr>
        <w:pStyle w:val="GvdeMetni"/>
        <w:numPr>
          <w:ilvl w:val="0"/>
          <w:numId w:val="5"/>
        </w:numPr>
      </w:pPr>
      <w:r>
        <w:t>The use case ends</w:t>
      </w:r>
      <w:r w:rsidR="00367D34">
        <w:t xml:space="preserve"> successfully</w:t>
      </w:r>
      <w:r>
        <w:t>.</w:t>
      </w:r>
    </w:p>
    <w:p w14:paraId="68323E1F" w14:textId="77777777" w:rsidR="00480120" w:rsidRDefault="00E96106" w:rsidP="00480120">
      <w:pPr>
        <w:pStyle w:val="Balk1"/>
      </w:pPr>
      <w:r>
        <w:t>Alternative Flows</w:t>
      </w:r>
      <w:r w:rsidR="00F67C0A">
        <w:t xml:space="preserve"> (Extensions)</w:t>
      </w:r>
    </w:p>
    <w:p w14:paraId="2B9F6C5D" w14:textId="77777777" w:rsidR="00180C62" w:rsidRPr="004F5D4D" w:rsidRDefault="00180C62" w:rsidP="00180C62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 xml:space="preserve">*a. At any time, </w:t>
      </w:r>
      <w:r>
        <w:rPr>
          <w:sz w:val="20"/>
          <w:szCs w:val="20"/>
        </w:rPr>
        <w:t>user wants to give up operation,</w:t>
      </w:r>
    </w:p>
    <w:p w14:paraId="1E0CE75B" w14:textId="77777777" w:rsidR="00180C62" w:rsidRPr="004F5D4D" w:rsidRDefault="00180C62" w:rsidP="00180C62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ab/>
        <w:t>1. User cancel</w:t>
      </w:r>
      <w:r>
        <w:rPr>
          <w:sz w:val="20"/>
          <w:szCs w:val="20"/>
        </w:rPr>
        <w:t>s</w:t>
      </w:r>
      <w:r w:rsidRPr="004F5D4D">
        <w:rPr>
          <w:sz w:val="20"/>
          <w:szCs w:val="20"/>
        </w:rPr>
        <w:t xml:space="preserve"> the operation</w:t>
      </w:r>
    </w:p>
    <w:p w14:paraId="7014510B" w14:textId="77777777" w:rsidR="00180C62" w:rsidRPr="00C45ABE" w:rsidRDefault="00180C62" w:rsidP="00180C62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ab/>
        <w:t xml:space="preserve">2. System </w:t>
      </w:r>
      <w:r>
        <w:rPr>
          <w:sz w:val="20"/>
          <w:szCs w:val="20"/>
        </w:rPr>
        <w:t>displays current schedule</w:t>
      </w:r>
      <w:r w:rsidRPr="004F5D4D">
        <w:rPr>
          <w:sz w:val="20"/>
          <w:szCs w:val="20"/>
        </w:rPr>
        <w:t>.</w:t>
      </w:r>
    </w:p>
    <w:p w14:paraId="2FF21696" w14:textId="187F0D2F" w:rsidR="005C35D8" w:rsidRDefault="00963429" w:rsidP="005C35D8">
      <w:pPr>
        <w:pStyle w:val="Balk2"/>
      </w:pPr>
      <w:r>
        <w:t>Reject The Request (2a)</w:t>
      </w:r>
    </w:p>
    <w:p w14:paraId="755934F5" w14:textId="2D044C3E" w:rsidR="005C35D8" w:rsidRDefault="005C35D8" w:rsidP="005C35D8">
      <w:pPr>
        <w:pStyle w:val="GvdeMetni"/>
      </w:pPr>
      <w:r>
        <w:rPr>
          <w:rStyle w:val="ui-provider"/>
        </w:rPr>
        <w:t xml:space="preserve">If in step </w:t>
      </w:r>
      <w:r w:rsidR="00963429">
        <w:rPr>
          <w:rStyle w:val="ui-provider"/>
        </w:rPr>
        <w:t>2</w:t>
      </w:r>
      <w:r>
        <w:rPr>
          <w:rStyle w:val="ui-provider"/>
        </w:rPr>
        <w:t xml:space="preserve"> of the basic flow, the User </w:t>
      </w:r>
      <w:r w:rsidR="00425D6C">
        <w:rPr>
          <w:rStyle w:val="ui-provider"/>
        </w:rPr>
        <w:t xml:space="preserve">wants to </w:t>
      </w:r>
      <w:r w:rsidR="00963429">
        <w:rPr>
          <w:rStyle w:val="ui-provider"/>
        </w:rPr>
        <w:t>reject other users’ friendship requests</w:t>
      </w:r>
      <w:r w:rsidR="00425D6C">
        <w:rPr>
          <w:rStyle w:val="ui-provider"/>
        </w:rPr>
        <w:t>,</w:t>
      </w:r>
      <w:r>
        <w:rPr>
          <w:rStyle w:val="ui-provider"/>
        </w:rPr>
        <w:t xml:space="preserve"> then</w:t>
      </w:r>
      <w:r w:rsidR="0090221A">
        <w:rPr>
          <w:rStyle w:val="ui-provider"/>
        </w:rPr>
        <w:t>:</w:t>
      </w:r>
      <w:r>
        <w:t xml:space="preserve"> </w:t>
      </w:r>
    </w:p>
    <w:p w14:paraId="5CFF966F" w14:textId="137F847B" w:rsidR="00963429" w:rsidRDefault="00963429" w:rsidP="00963429">
      <w:pPr>
        <w:pStyle w:val="GvdeMetni"/>
        <w:numPr>
          <w:ilvl w:val="0"/>
          <w:numId w:val="15"/>
        </w:numPr>
      </w:pPr>
      <w:r>
        <w:t>User rejects the desired user’s friendship request.</w:t>
      </w:r>
    </w:p>
    <w:p w14:paraId="1E0A2440" w14:textId="3CFBCDC6" w:rsidR="00963429" w:rsidRDefault="00963429" w:rsidP="00963429">
      <w:pPr>
        <w:pStyle w:val="GvdeMetni"/>
        <w:numPr>
          <w:ilvl w:val="0"/>
          <w:numId w:val="15"/>
        </w:numPr>
      </w:pPr>
      <w:r>
        <w:t>The use case resumes at step 4.</w:t>
      </w:r>
    </w:p>
    <w:p w14:paraId="396BDF0C" w14:textId="77777777" w:rsidR="00E96106" w:rsidRDefault="00E96106" w:rsidP="000E5836">
      <w:pPr>
        <w:pStyle w:val="Balk1"/>
      </w:pPr>
      <w:r>
        <w:t>Post-conditions</w:t>
      </w:r>
      <w:r w:rsidR="00F67C0A">
        <w:t xml:space="preserve"> (Success Guarantee)</w:t>
      </w:r>
    </w:p>
    <w:p w14:paraId="7A58AED1" w14:textId="25FF77FD" w:rsidR="00651B6A" w:rsidRDefault="00651B6A" w:rsidP="000E5836">
      <w:pPr>
        <w:pStyle w:val="Balk2"/>
      </w:pPr>
      <w:r>
        <w:t xml:space="preserve">Successful </w:t>
      </w:r>
      <w:r w:rsidR="00963429">
        <w:t>Request</w:t>
      </w:r>
      <w:r>
        <w:t xml:space="preserve"> </w:t>
      </w:r>
      <w:r w:rsidR="00963429">
        <w:t>Handling</w:t>
      </w:r>
    </w:p>
    <w:p w14:paraId="196A6EC6" w14:textId="1D6B6421" w:rsidR="00795256" w:rsidRPr="00180C62" w:rsidRDefault="00963429" w:rsidP="00180C62">
      <w:pPr>
        <w:pStyle w:val="Balk2"/>
        <w:numPr>
          <w:ilvl w:val="0"/>
          <w:numId w:val="0"/>
        </w:numPr>
        <w:tabs>
          <w:tab w:val="left" w:pos="708"/>
        </w:tabs>
        <w:ind w:left="720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User will see an indication that Friendship requests are handling.</w:t>
      </w:r>
    </w:p>
    <w:p w14:paraId="5DBF341B" w14:textId="77777777" w:rsidR="00180C62" w:rsidRDefault="00180C62" w:rsidP="00180C62">
      <w:pPr>
        <w:pStyle w:val="Balk1"/>
        <w:numPr>
          <w:ilvl w:val="0"/>
          <w:numId w:val="1"/>
        </w:numPr>
        <w:ind w:left="720" w:hanging="720"/>
      </w:pPr>
      <w:r>
        <w:t>Special Requirements</w:t>
      </w:r>
    </w:p>
    <w:p w14:paraId="0B3EE53A" w14:textId="77777777" w:rsidR="00180C62" w:rsidRDefault="00180C62" w:rsidP="00180C62">
      <w:pPr>
        <w:pStyle w:val="GvdeMetni"/>
        <w:ind w:left="709"/>
      </w:pPr>
      <w:r>
        <w:t>None</w:t>
      </w:r>
    </w:p>
    <w:p w14:paraId="339CD3E5" w14:textId="11CD35D9" w:rsidR="00F53E47" w:rsidRDefault="00F53E47" w:rsidP="00A41833">
      <w:pPr>
        <w:pStyle w:val="GvdeMetni"/>
        <w:ind w:left="0"/>
      </w:pPr>
    </w:p>
    <w:p w14:paraId="08977292" w14:textId="3512F483" w:rsidR="00F8457E" w:rsidRDefault="00F8457E" w:rsidP="00A41833">
      <w:pPr>
        <w:pStyle w:val="GvdeMetni"/>
        <w:ind w:left="0"/>
      </w:pPr>
    </w:p>
    <w:p w14:paraId="333B20E4" w14:textId="34517C35" w:rsidR="00F8457E" w:rsidRDefault="00F8457E" w:rsidP="00A41833">
      <w:pPr>
        <w:pStyle w:val="GvdeMetni"/>
        <w:ind w:left="0"/>
      </w:pPr>
    </w:p>
    <w:p w14:paraId="3516DD17" w14:textId="492C7B0B" w:rsidR="00963429" w:rsidRDefault="00963429" w:rsidP="00A41833">
      <w:pPr>
        <w:pStyle w:val="GvdeMetni"/>
        <w:ind w:left="0"/>
      </w:pPr>
    </w:p>
    <w:p w14:paraId="4A793DF8" w14:textId="284B3F4B" w:rsidR="00963429" w:rsidRDefault="00963429" w:rsidP="00A41833">
      <w:pPr>
        <w:pStyle w:val="GvdeMetni"/>
        <w:ind w:left="0"/>
      </w:pPr>
    </w:p>
    <w:p w14:paraId="69C7DECF" w14:textId="77777777" w:rsidR="00963429" w:rsidRDefault="00963429" w:rsidP="00A41833">
      <w:pPr>
        <w:pStyle w:val="GvdeMetni"/>
        <w:ind w:left="0"/>
      </w:pPr>
    </w:p>
    <w:p w14:paraId="379501E8" w14:textId="3A5121BE" w:rsidR="00F53E47" w:rsidRDefault="00F53E47" w:rsidP="00A41833">
      <w:pPr>
        <w:pStyle w:val="GvdeMetni"/>
        <w:ind w:left="0"/>
      </w:pPr>
    </w:p>
    <w:p w14:paraId="55883FC0" w14:textId="77777777" w:rsidR="00556613" w:rsidRDefault="00556613" w:rsidP="00A41833">
      <w:pPr>
        <w:pStyle w:val="GvdeMetni"/>
        <w:ind w:left="0"/>
      </w:pPr>
    </w:p>
    <w:p w14:paraId="514681D8" w14:textId="77777777" w:rsidR="00795256" w:rsidRDefault="00795256" w:rsidP="00795256">
      <w:pPr>
        <w:widowControl w:val="0"/>
        <w:jc w:val="center"/>
        <w:rPr>
          <w:rFonts w:ascii="Arial" w:hAnsi="Arial" w:cs="Arial"/>
          <w:b/>
          <w:sz w:val="36"/>
          <w:szCs w:val="20"/>
        </w:rPr>
      </w:pPr>
      <w:r w:rsidRPr="00795256">
        <w:rPr>
          <w:rFonts w:ascii="Arial" w:hAnsi="Arial" w:cs="Arial"/>
          <w:b/>
          <w:sz w:val="36"/>
          <w:szCs w:val="20"/>
        </w:rPr>
        <w:t>Revision Table</w:t>
      </w:r>
    </w:p>
    <w:p w14:paraId="1058B273" w14:textId="77777777" w:rsidR="00B3237A" w:rsidRPr="00795256" w:rsidRDefault="00B3237A" w:rsidP="00795256">
      <w:pPr>
        <w:widowControl w:val="0"/>
        <w:jc w:val="center"/>
        <w:rPr>
          <w:rFonts w:ascii="Arial" w:hAnsi="Arial" w:cs="Arial"/>
          <w:b/>
          <w:sz w:val="36"/>
          <w:szCs w:val="20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5256"/>
        <w:gridCol w:w="2410"/>
      </w:tblGrid>
      <w:tr w:rsidR="00795256" w:rsidRPr="00275F13" w14:paraId="3933264F" w14:textId="77777777" w:rsidTr="002A7F84">
        <w:tc>
          <w:tcPr>
            <w:tcW w:w="1118" w:type="dxa"/>
          </w:tcPr>
          <w:p w14:paraId="18F02A11" w14:textId="77777777" w:rsidR="00795256" w:rsidRPr="00275F13" w:rsidRDefault="00795256" w:rsidP="00795256">
            <w:pPr>
              <w:widowControl w:val="0"/>
              <w:spacing w:line="240" w:lineRule="atLeast"/>
              <w:rPr>
                <w:b/>
                <w:bCs/>
                <w:sz w:val="20"/>
                <w:szCs w:val="20"/>
              </w:rPr>
            </w:pPr>
            <w:r w:rsidRPr="00275F13">
              <w:rPr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5256" w:type="dxa"/>
          </w:tcPr>
          <w:p w14:paraId="508A858C" w14:textId="77777777" w:rsidR="00795256" w:rsidRPr="00275F13" w:rsidRDefault="00795256" w:rsidP="00795256">
            <w:pPr>
              <w:widowControl w:val="0"/>
              <w:spacing w:line="240" w:lineRule="atLeast"/>
              <w:rPr>
                <w:b/>
                <w:bCs/>
                <w:sz w:val="20"/>
                <w:szCs w:val="20"/>
              </w:rPr>
            </w:pPr>
            <w:r w:rsidRPr="00275F13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410" w:type="dxa"/>
          </w:tcPr>
          <w:p w14:paraId="6D322E9D" w14:textId="77777777" w:rsidR="00795256" w:rsidRPr="00275F13" w:rsidRDefault="00795256" w:rsidP="00795256">
            <w:pPr>
              <w:widowControl w:val="0"/>
              <w:spacing w:line="240" w:lineRule="atLeast"/>
              <w:rPr>
                <w:b/>
                <w:bCs/>
                <w:sz w:val="20"/>
                <w:szCs w:val="20"/>
              </w:rPr>
            </w:pPr>
            <w:r w:rsidRPr="00275F13">
              <w:rPr>
                <w:b/>
                <w:bCs/>
                <w:sz w:val="20"/>
                <w:szCs w:val="20"/>
              </w:rPr>
              <w:t>Date</w:t>
            </w:r>
          </w:p>
        </w:tc>
      </w:tr>
      <w:tr w:rsidR="00795256" w:rsidRPr="00275F13" w14:paraId="05F7B9CB" w14:textId="77777777" w:rsidTr="002A7F84">
        <w:tc>
          <w:tcPr>
            <w:tcW w:w="1118" w:type="dxa"/>
          </w:tcPr>
          <w:p w14:paraId="7A51867A" w14:textId="77777777" w:rsidR="00795256" w:rsidRPr="00275F13" w:rsidRDefault="00795256" w:rsidP="00795256">
            <w:pPr>
              <w:widowControl w:val="0"/>
              <w:spacing w:line="240" w:lineRule="atLeast"/>
              <w:rPr>
                <w:sz w:val="20"/>
                <w:szCs w:val="20"/>
              </w:rPr>
            </w:pPr>
            <w:r w:rsidRPr="00275F13">
              <w:rPr>
                <w:sz w:val="20"/>
                <w:szCs w:val="20"/>
              </w:rPr>
              <w:t>1.0</w:t>
            </w:r>
          </w:p>
        </w:tc>
        <w:tc>
          <w:tcPr>
            <w:tcW w:w="5256" w:type="dxa"/>
          </w:tcPr>
          <w:p w14:paraId="24A0F819" w14:textId="77777777" w:rsidR="00795256" w:rsidRPr="00275F13" w:rsidRDefault="00795256" w:rsidP="00795256">
            <w:pPr>
              <w:widowControl w:val="0"/>
              <w:spacing w:line="240" w:lineRule="atLeast"/>
              <w:rPr>
                <w:sz w:val="20"/>
                <w:szCs w:val="20"/>
              </w:rPr>
            </w:pPr>
            <w:r w:rsidRPr="00275F13">
              <w:rPr>
                <w:sz w:val="20"/>
                <w:szCs w:val="20"/>
              </w:rPr>
              <w:t>First revision</w:t>
            </w:r>
          </w:p>
        </w:tc>
        <w:tc>
          <w:tcPr>
            <w:tcW w:w="2410" w:type="dxa"/>
          </w:tcPr>
          <w:p w14:paraId="4E5AA1A3" w14:textId="0494D4AC" w:rsidR="00795256" w:rsidRPr="00275F13" w:rsidRDefault="00A41833" w:rsidP="00795256">
            <w:pPr>
              <w:widowControl w:val="0"/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95256" w:rsidRPr="00275F13">
              <w:rPr>
                <w:sz w:val="20"/>
                <w:szCs w:val="20"/>
              </w:rPr>
              <w:t>2/1</w:t>
            </w:r>
            <w:r>
              <w:rPr>
                <w:sz w:val="20"/>
                <w:szCs w:val="20"/>
              </w:rPr>
              <w:t>2</w:t>
            </w:r>
            <w:r w:rsidR="00795256" w:rsidRPr="00275F13">
              <w:rPr>
                <w:sz w:val="20"/>
                <w:szCs w:val="20"/>
              </w:rPr>
              <w:t>/2023</w:t>
            </w:r>
          </w:p>
        </w:tc>
      </w:tr>
    </w:tbl>
    <w:p w14:paraId="5D614874" w14:textId="77777777" w:rsidR="00795256" w:rsidRDefault="00795256" w:rsidP="00F67C0A">
      <w:pPr>
        <w:pStyle w:val="GvdeMetni"/>
      </w:pPr>
    </w:p>
    <w:sectPr w:rsidR="0079525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D4F35" w14:textId="77777777" w:rsidR="008C6315" w:rsidRDefault="008C6315">
      <w:r>
        <w:separator/>
      </w:r>
    </w:p>
  </w:endnote>
  <w:endnote w:type="continuationSeparator" w:id="0">
    <w:p w14:paraId="5544AF07" w14:textId="77777777" w:rsidR="008C6315" w:rsidRDefault="008C6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35F3E49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7C986D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F07B72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17BC82D5" w14:textId="77777777"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SayfaNumaras"/>
              <w:sz w:val="20"/>
            </w:rPr>
            <w:fldChar w:fldCharType="begin"/>
          </w:r>
          <w:r>
            <w:rPr>
              <w:rStyle w:val="SayfaNumaras"/>
              <w:sz w:val="20"/>
            </w:rPr>
            <w:instrText xml:space="preserve"> PAGE </w:instrText>
          </w:r>
          <w:r>
            <w:rPr>
              <w:rStyle w:val="SayfaNumaras"/>
              <w:sz w:val="20"/>
            </w:rPr>
            <w:fldChar w:fldCharType="separate"/>
          </w:r>
          <w:r w:rsidR="006B0D38">
            <w:rPr>
              <w:rStyle w:val="SayfaNumaras"/>
              <w:noProof/>
              <w:sz w:val="20"/>
            </w:rPr>
            <w:t>1</w:t>
          </w:r>
          <w:r>
            <w:rPr>
              <w:rStyle w:val="SayfaNumaras"/>
              <w:sz w:val="20"/>
            </w:rPr>
            <w:fldChar w:fldCharType="end"/>
          </w:r>
          <w:r>
            <w:rPr>
              <w:rStyle w:val="SayfaNumaras"/>
              <w:sz w:val="20"/>
            </w:rPr>
            <w:t xml:space="preserve"> of </w:t>
          </w:r>
          <w:r w:rsidR="006F60B2" w:rsidRPr="006F60B2">
            <w:rPr>
              <w:rStyle w:val="SayfaNumaras"/>
              <w:sz w:val="20"/>
              <w:szCs w:val="20"/>
            </w:rPr>
            <w:fldChar w:fldCharType="begin"/>
          </w:r>
          <w:r w:rsidR="006F60B2" w:rsidRPr="006F60B2">
            <w:rPr>
              <w:rStyle w:val="SayfaNumaras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SayfaNumaras"/>
              <w:sz w:val="20"/>
              <w:szCs w:val="20"/>
            </w:rPr>
            <w:fldChar w:fldCharType="separate"/>
          </w:r>
          <w:r w:rsidR="006B0D38">
            <w:rPr>
              <w:rStyle w:val="SayfaNumaras"/>
              <w:noProof/>
              <w:sz w:val="20"/>
              <w:szCs w:val="20"/>
            </w:rPr>
            <w:t>1</w:t>
          </w:r>
          <w:r w:rsidR="006F60B2" w:rsidRPr="006F60B2">
            <w:rPr>
              <w:rStyle w:val="SayfaNumaras"/>
              <w:sz w:val="20"/>
              <w:szCs w:val="20"/>
            </w:rPr>
            <w:fldChar w:fldCharType="end"/>
          </w:r>
        </w:p>
      </w:tc>
    </w:tr>
  </w:tbl>
  <w:p w14:paraId="689666ED" w14:textId="77777777" w:rsidR="00985EE5" w:rsidRDefault="00985EE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634F5" w14:textId="77777777" w:rsidR="008C6315" w:rsidRDefault="008C6315">
      <w:r>
        <w:separator/>
      </w:r>
    </w:p>
  </w:footnote>
  <w:footnote w:type="continuationSeparator" w:id="0">
    <w:p w14:paraId="4CB87877" w14:textId="77777777" w:rsidR="008C6315" w:rsidRDefault="008C6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14:paraId="41729FE5" w14:textId="77777777">
      <w:tc>
        <w:tcPr>
          <w:tcW w:w="6379" w:type="dxa"/>
        </w:tcPr>
        <w:p w14:paraId="07DDCE51" w14:textId="77777777" w:rsidR="00985EE5" w:rsidRDefault="00980295">
          <w:pPr>
            <w:rPr>
              <w:sz w:val="20"/>
            </w:rPr>
          </w:pPr>
          <w:bookmarkStart w:id="0" w:name="_Hlk149757652"/>
          <w:proofErr w:type="spellStart"/>
          <w:r>
            <w:rPr>
              <w:sz w:val="20"/>
            </w:rPr>
            <w:t>ToGather</w:t>
          </w:r>
          <w:proofErr w:type="spellEnd"/>
        </w:p>
      </w:tc>
      <w:tc>
        <w:tcPr>
          <w:tcW w:w="2369" w:type="dxa"/>
        </w:tcPr>
        <w:p w14:paraId="6340A123" w14:textId="14499067" w:rsidR="00985EE5" w:rsidRDefault="0098029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Rev: 1</w:t>
          </w:r>
          <w:r w:rsidR="00A41833">
            <w:rPr>
              <w:sz w:val="20"/>
            </w:rPr>
            <w:t>.0</w:t>
          </w:r>
        </w:p>
      </w:tc>
    </w:tr>
    <w:tr w:rsidR="00985EE5" w14:paraId="556E535B" w14:textId="77777777">
      <w:tc>
        <w:tcPr>
          <w:tcW w:w="6379" w:type="dxa"/>
        </w:tcPr>
        <w:p w14:paraId="656CE869" w14:textId="41C9F012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 w:rsidR="000648A3">
            <w:rPr>
              <w:sz w:val="20"/>
            </w:rPr>
            <w:t>Handle</w:t>
          </w:r>
          <w:r w:rsidR="00425D6C">
            <w:rPr>
              <w:sz w:val="20"/>
            </w:rPr>
            <w:t xml:space="preserve"> Friend</w:t>
          </w:r>
          <w:r w:rsidR="000648A3">
            <w:rPr>
              <w:sz w:val="20"/>
            </w:rPr>
            <w:t>ship Reques</w:t>
          </w:r>
          <w:r w:rsidR="003A6635">
            <w:rPr>
              <w:sz w:val="20"/>
            </w:rPr>
            <w:t>t</w:t>
          </w:r>
        </w:p>
      </w:tc>
      <w:tc>
        <w:tcPr>
          <w:tcW w:w="2369" w:type="dxa"/>
        </w:tcPr>
        <w:p w14:paraId="1E1CE448" w14:textId="7374BFB5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Date:  </w:t>
          </w:r>
          <w:r w:rsidR="00BF38AC">
            <w:rPr>
              <w:sz w:val="20"/>
            </w:rPr>
            <w:t>1</w:t>
          </w:r>
          <w:r w:rsidR="00425D6C">
            <w:rPr>
              <w:sz w:val="20"/>
            </w:rPr>
            <w:t>2</w:t>
          </w:r>
          <w:r>
            <w:rPr>
              <w:sz w:val="20"/>
            </w:rPr>
            <w:t>/</w:t>
          </w:r>
          <w:r w:rsidR="00980295">
            <w:rPr>
              <w:sz w:val="20"/>
            </w:rPr>
            <w:t>1</w:t>
          </w:r>
          <w:r w:rsidR="00425D6C">
            <w:rPr>
              <w:sz w:val="20"/>
            </w:rPr>
            <w:t>2</w:t>
          </w:r>
          <w:r>
            <w:rPr>
              <w:sz w:val="20"/>
            </w:rPr>
            <w:t>/</w:t>
          </w:r>
          <w:r w:rsidR="00980295">
            <w:rPr>
              <w:sz w:val="20"/>
            </w:rPr>
            <w:t>2023</w:t>
          </w:r>
        </w:p>
      </w:tc>
    </w:tr>
    <w:bookmarkEnd w:id="0"/>
  </w:tbl>
  <w:p w14:paraId="0480A28E" w14:textId="77777777" w:rsidR="00985EE5" w:rsidRDefault="00985EE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Bal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DC61125"/>
    <w:multiLevelType w:val="hybridMultilevel"/>
    <w:tmpl w:val="D8A02880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6AE4DF8"/>
    <w:multiLevelType w:val="hybridMultilevel"/>
    <w:tmpl w:val="D8A02880"/>
    <w:lvl w:ilvl="0" w:tplc="041F000F">
      <w:start w:val="1"/>
      <w:numFmt w:val="decimal"/>
      <w:lvlText w:val="%1."/>
      <w:lvlJc w:val="left"/>
      <w:pPr>
        <w:ind w:left="2520" w:hanging="360"/>
      </w:pPr>
    </w:lvl>
    <w:lvl w:ilvl="1" w:tplc="041F0019" w:tentative="1">
      <w:start w:val="1"/>
      <w:numFmt w:val="lowerLetter"/>
      <w:lvlText w:val="%2."/>
      <w:lvlJc w:val="left"/>
      <w:pPr>
        <w:ind w:left="3240" w:hanging="360"/>
      </w:pPr>
    </w:lvl>
    <w:lvl w:ilvl="2" w:tplc="041F001B" w:tentative="1">
      <w:start w:val="1"/>
      <w:numFmt w:val="lowerRoman"/>
      <w:lvlText w:val="%3."/>
      <w:lvlJc w:val="right"/>
      <w:pPr>
        <w:ind w:left="3960" w:hanging="180"/>
      </w:pPr>
    </w:lvl>
    <w:lvl w:ilvl="3" w:tplc="041F000F" w:tentative="1">
      <w:start w:val="1"/>
      <w:numFmt w:val="decimal"/>
      <w:lvlText w:val="%4."/>
      <w:lvlJc w:val="left"/>
      <w:pPr>
        <w:ind w:left="4680" w:hanging="360"/>
      </w:pPr>
    </w:lvl>
    <w:lvl w:ilvl="4" w:tplc="041F0019" w:tentative="1">
      <w:start w:val="1"/>
      <w:numFmt w:val="lowerLetter"/>
      <w:lvlText w:val="%5."/>
      <w:lvlJc w:val="left"/>
      <w:pPr>
        <w:ind w:left="5400" w:hanging="360"/>
      </w:pPr>
    </w:lvl>
    <w:lvl w:ilvl="5" w:tplc="041F001B" w:tentative="1">
      <w:start w:val="1"/>
      <w:numFmt w:val="lowerRoman"/>
      <w:lvlText w:val="%6."/>
      <w:lvlJc w:val="right"/>
      <w:pPr>
        <w:ind w:left="6120" w:hanging="180"/>
      </w:pPr>
    </w:lvl>
    <w:lvl w:ilvl="6" w:tplc="041F000F" w:tentative="1">
      <w:start w:val="1"/>
      <w:numFmt w:val="decimal"/>
      <w:lvlText w:val="%7."/>
      <w:lvlJc w:val="left"/>
      <w:pPr>
        <w:ind w:left="6840" w:hanging="360"/>
      </w:pPr>
    </w:lvl>
    <w:lvl w:ilvl="7" w:tplc="041F0019" w:tentative="1">
      <w:start w:val="1"/>
      <w:numFmt w:val="lowerLetter"/>
      <w:lvlText w:val="%8."/>
      <w:lvlJc w:val="left"/>
      <w:pPr>
        <w:ind w:left="7560" w:hanging="360"/>
      </w:pPr>
    </w:lvl>
    <w:lvl w:ilvl="8" w:tplc="041F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92308DC"/>
    <w:multiLevelType w:val="hybridMultilevel"/>
    <w:tmpl w:val="40FEA412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543A7644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91667FD"/>
    <w:multiLevelType w:val="hybridMultilevel"/>
    <w:tmpl w:val="07B2B298"/>
    <w:lvl w:ilvl="0" w:tplc="1FE02F76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820" w:hanging="360"/>
      </w:pPr>
    </w:lvl>
    <w:lvl w:ilvl="2" w:tplc="041F001B" w:tentative="1">
      <w:start w:val="1"/>
      <w:numFmt w:val="lowerRoman"/>
      <w:lvlText w:val="%3."/>
      <w:lvlJc w:val="right"/>
      <w:pPr>
        <w:ind w:left="3540" w:hanging="180"/>
      </w:pPr>
    </w:lvl>
    <w:lvl w:ilvl="3" w:tplc="041F000F" w:tentative="1">
      <w:start w:val="1"/>
      <w:numFmt w:val="decimal"/>
      <w:lvlText w:val="%4."/>
      <w:lvlJc w:val="left"/>
      <w:pPr>
        <w:ind w:left="4260" w:hanging="360"/>
      </w:pPr>
    </w:lvl>
    <w:lvl w:ilvl="4" w:tplc="041F0019" w:tentative="1">
      <w:start w:val="1"/>
      <w:numFmt w:val="lowerLetter"/>
      <w:lvlText w:val="%5."/>
      <w:lvlJc w:val="left"/>
      <w:pPr>
        <w:ind w:left="4980" w:hanging="360"/>
      </w:pPr>
    </w:lvl>
    <w:lvl w:ilvl="5" w:tplc="041F001B" w:tentative="1">
      <w:start w:val="1"/>
      <w:numFmt w:val="lowerRoman"/>
      <w:lvlText w:val="%6."/>
      <w:lvlJc w:val="right"/>
      <w:pPr>
        <w:ind w:left="5700" w:hanging="180"/>
      </w:pPr>
    </w:lvl>
    <w:lvl w:ilvl="6" w:tplc="041F000F" w:tentative="1">
      <w:start w:val="1"/>
      <w:numFmt w:val="decimal"/>
      <w:lvlText w:val="%7."/>
      <w:lvlJc w:val="left"/>
      <w:pPr>
        <w:ind w:left="6420" w:hanging="360"/>
      </w:pPr>
    </w:lvl>
    <w:lvl w:ilvl="7" w:tplc="041F0019" w:tentative="1">
      <w:start w:val="1"/>
      <w:numFmt w:val="lowerLetter"/>
      <w:lvlText w:val="%8."/>
      <w:lvlJc w:val="left"/>
      <w:pPr>
        <w:ind w:left="7140" w:hanging="360"/>
      </w:pPr>
    </w:lvl>
    <w:lvl w:ilvl="8" w:tplc="041F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1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5F6A267B"/>
    <w:multiLevelType w:val="hybridMultilevel"/>
    <w:tmpl w:val="40FEA412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63CB3630"/>
    <w:multiLevelType w:val="hybridMultilevel"/>
    <w:tmpl w:val="40FEA412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478763378">
    <w:abstractNumId w:val="0"/>
  </w:num>
  <w:num w:numId="2" w16cid:durableId="1026255022">
    <w:abstractNumId w:val="0"/>
  </w:num>
  <w:num w:numId="3" w16cid:durableId="655911951">
    <w:abstractNumId w:val="3"/>
  </w:num>
  <w:num w:numId="4" w16cid:durableId="1197425219">
    <w:abstractNumId w:val="2"/>
  </w:num>
  <w:num w:numId="5" w16cid:durableId="873421186">
    <w:abstractNumId w:val="11"/>
  </w:num>
  <w:num w:numId="6" w16cid:durableId="399013780">
    <w:abstractNumId w:val="7"/>
  </w:num>
  <w:num w:numId="7" w16cid:durableId="1398554494">
    <w:abstractNumId w:val="8"/>
  </w:num>
  <w:num w:numId="8" w16cid:durableId="263653314">
    <w:abstractNumId w:val="1"/>
  </w:num>
  <w:num w:numId="9" w16cid:durableId="2133551201">
    <w:abstractNumId w:val="5"/>
  </w:num>
  <w:num w:numId="10" w16cid:durableId="2090735858">
    <w:abstractNumId w:val="6"/>
  </w:num>
  <w:num w:numId="11" w16cid:durableId="897938291">
    <w:abstractNumId w:val="4"/>
  </w:num>
  <w:num w:numId="12" w16cid:durableId="811673125">
    <w:abstractNumId w:val="10"/>
  </w:num>
  <w:num w:numId="13" w16cid:durableId="1413548266">
    <w:abstractNumId w:val="12"/>
  </w:num>
  <w:num w:numId="14" w16cid:durableId="1729189610">
    <w:abstractNumId w:val="13"/>
  </w:num>
  <w:num w:numId="15" w16cid:durableId="333148262">
    <w:abstractNumId w:val="9"/>
  </w:num>
  <w:num w:numId="16" w16cid:durableId="13394311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43121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6E"/>
    <w:rsid w:val="00036ECC"/>
    <w:rsid w:val="0005497B"/>
    <w:rsid w:val="000648A3"/>
    <w:rsid w:val="00073DC4"/>
    <w:rsid w:val="000E5836"/>
    <w:rsid w:val="000F02DB"/>
    <w:rsid w:val="001014F3"/>
    <w:rsid w:val="001145F0"/>
    <w:rsid w:val="00115045"/>
    <w:rsid w:val="001453AE"/>
    <w:rsid w:val="0017366D"/>
    <w:rsid w:val="001751A2"/>
    <w:rsid w:val="00180C62"/>
    <w:rsid w:val="0018688E"/>
    <w:rsid w:val="00205F37"/>
    <w:rsid w:val="002616CA"/>
    <w:rsid w:val="00275F13"/>
    <w:rsid w:val="002A0C23"/>
    <w:rsid w:val="002A7F84"/>
    <w:rsid w:val="002C0C69"/>
    <w:rsid w:val="002E57C5"/>
    <w:rsid w:val="00305A1D"/>
    <w:rsid w:val="00337B5C"/>
    <w:rsid w:val="00341B83"/>
    <w:rsid w:val="00353068"/>
    <w:rsid w:val="003556F7"/>
    <w:rsid w:val="003606A8"/>
    <w:rsid w:val="00367D34"/>
    <w:rsid w:val="003A6635"/>
    <w:rsid w:val="003C2AEE"/>
    <w:rsid w:val="00425D6C"/>
    <w:rsid w:val="00450C77"/>
    <w:rsid w:val="004542E5"/>
    <w:rsid w:val="00480120"/>
    <w:rsid w:val="00487E81"/>
    <w:rsid w:val="00492C75"/>
    <w:rsid w:val="004B4867"/>
    <w:rsid w:val="004D22C5"/>
    <w:rsid w:val="004D4C19"/>
    <w:rsid w:val="004F419B"/>
    <w:rsid w:val="004F5D4D"/>
    <w:rsid w:val="00514D33"/>
    <w:rsid w:val="00556613"/>
    <w:rsid w:val="00576C51"/>
    <w:rsid w:val="005A04BD"/>
    <w:rsid w:val="005C35D8"/>
    <w:rsid w:val="005D6A59"/>
    <w:rsid w:val="005E1761"/>
    <w:rsid w:val="005E538A"/>
    <w:rsid w:val="0060290D"/>
    <w:rsid w:val="0064462C"/>
    <w:rsid w:val="00651B6A"/>
    <w:rsid w:val="006B0D38"/>
    <w:rsid w:val="006C7C5D"/>
    <w:rsid w:val="006E5F63"/>
    <w:rsid w:val="006F60B2"/>
    <w:rsid w:val="00795256"/>
    <w:rsid w:val="007B41CD"/>
    <w:rsid w:val="007B44AF"/>
    <w:rsid w:val="007C4441"/>
    <w:rsid w:val="007D5BF9"/>
    <w:rsid w:val="007F13F6"/>
    <w:rsid w:val="008866E4"/>
    <w:rsid w:val="008C6315"/>
    <w:rsid w:val="008D0691"/>
    <w:rsid w:val="0090221A"/>
    <w:rsid w:val="009154B1"/>
    <w:rsid w:val="00942ADD"/>
    <w:rsid w:val="0095590F"/>
    <w:rsid w:val="00963429"/>
    <w:rsid w:val="00974DFB"/>
    <w:rsid w:val="009756B6"/>
    <w:rsid w:val="00980295"/>
    <w:rsid w:val="00985EE5"/>
    <w:rsid w:val="009D11D4"/>
    <w:rsid w:val="00A41833"/>
    <w:rsid w:val="00A47881"/>
    <w:rsid w:val="00A47CCF"/>
    <w:rsid w:val="00A93E5B"/>
    <w:rsid w:val="00AA178A"/>
    <w:rsid w:val="00AC183E"/>
    <w:rsid w:val="00B04551"/>
    <w:rsid w:val="00B3237A"/>
    <w:rsid w:val="00B62D63"/>
    <w:rsid w:val="00B724F8"/>
    <w:rsid w:val="00B93884"/>
    <w:rsid w:val="00BA21CA"/>
    <w:rsid w:val="00BF38AC"/>
    <w:rsid w:val="00C41503"/>
    <w:rsid w:val="00C46BAA"/>
    <w:rsid w:val="00C601BD"/>
    <w:rsid w:val="00C70FE9"/>
    <w:rsid w:val="00CB72B0"/>
    <w:rsid w:val="00CC74D3"/>
    <w:rsid w:val="00D15344"/>
    <w:rsid w:val="00D30EE2"/>
    <w:rsid w:val="00DB0649"/>
    <w:rsid w:val="00DD175D"/>
    <w:rsid w:val="00E5196E"/>
    <w:rsid w:val="00E7339C"/>
    <w:rsid w:val="00E803F6"/>
    <w:rsid w:val="00E87848"/>
    <w:rsid w:val="00E955BD"/>
    <w:rsid w:val="00E96106"/>
    <w:rsid w:val="00E96BD8"/>
    <w:rsid w:val="00F26F33"/>
    <w:rsid w:val="00F53E47"/>
    <w:rsid w:val="00F67C0A"/>
    <w:rsid w:val="00F8457E"/>
    <w:rsid w:val="00FA0346"/>
    <w:rsid w:val="00FA3E63"/>
    <w:rsid w:val="00FF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F07402"/>
  <w15:chartTrackingRefBased/>
  <w15:docId w15:val="{2DA0771E-196F-404F-98CA-92E6AEAE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Balk1">
    <w:name w:val="heading 1"/>
    <w:basedOn w:val="Normal"/>
    <w:next w:val="Normal"/>
    <w:link w:val="Balk1Char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Balk2">
    <w:name w:val="heading 2"/>
    <w:basedOn w:val="Balk1"/>
    <w:next w:val="Normal"/>
    <w:link w:val="Balk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Balk3">
    <w:name w:val="heading 3"/>
    <w:basedOn w:val="Balk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Balk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Balk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</w:style>
  <w:style w:type="paragraph" w:styleId="GvdeMetni">
    <w:name w:val="Body Text"/>
    <w:basedOn w:val="Normal"/>
    <w:link w:val="GvdeMetni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KonuBal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GvdeMetniChar">
    <w:name w:val="Gövde Metni Char"/>
    <w:basedOn w:val="VarsaylanParagrafYazTipi"/>
    <w:link w:val="GvdeMetni"/>
    <w:rsid w:val="00DD175D"/>
    <w:rPr>
      <w:lang w:val="en-US" w:eastAsia="en-US" w:bidi="ar-SA"/>
    </w:rPr>
  </w:style>
  <w:style w:type="paragraph" w:styleId="BalonMetni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VarsaylanParagrafYazTipi"/>
    <w:rsid w:val="00305A1D"/>
  </w:style>
  <w:style w:type="paragraph" w:styleId="ListeParagraf">
    <w:name w:val="List Paragraph"/>
    <w:basedOn w:val="Normal"/>
    <w:uiPriority w:val="34"/>
    <w:qFormat/>
    <w:rsid w:val="00F26F3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alk2Char">
    <w:name w:val="Başlık 2 Char"/>
    <w:basedOn w:val="VarsaylanParagrafYazTipi"/>
    <w:link w:val="Balk2"/>
    <w:rsid w:val="00963429"/>
    <w:rPr>
      <w:rFonts w:ascii="Arial" w:hAnsi="Arial"/>
      <w:b/>
      <w:lang w:val="en-US" w:eastAsia="en-US"/>
    </w:rPr>
  </w:style>
  <w:style w:type="character" w:customStyle="1" w:styleId="Balk1Char">
    <w:name w:val="Başlık 1 Char"/>
    <w:basedOn w:val="VarsaylanParagrafYazTipi"/>
    <w:link w:val="Balk1"/>
    <w:rsid w:val="00180C62"/>
    <w:rPr>
      <w:rFonts w:ascii="Arial" w:hAnsi="Arial"/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IS502\Proje%20Dok&#252;manlar&#305;\uc_specificat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C:\Users\Administrator\Desktop\IS502\Proje Dokümanları\uc_specification_tpl.dot</Template>
  <TotalTime>48</TotalTime>
  <Pages>2</Pages>
  <Words>183</Words>
  <Characters>1018</Characters>
  <Application>Microsoft Office Word</Application>
  <DocSecurity>0</DocSecurity>
  <Lines>26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Administrator</dc:creator>
  <cp:keywords>Gizlilik Derecesini Seçiniz</cp:keywords>
  <dc:description/>
  <cp:lastModifiedBy>İpek Çobanoğlu</cp:lastModifiedBy>
  <cp:revision>14</cp:revision>
  <cp:lastPrinted>1899-12-31T22:03:04Z</cp:lastPrinted>
  <dcterms:created xsi:type="dcterms:W3CDTF">2023-12-11T21:13:00Z</dcterms:created>
  <dcterms:modified xsi:type="dcterms:W3CDTF">2023-12-16T09:26:00Z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8b408622-9ae8-406e-afbd-830e42a45ee2</vt:lpwstr>
  </property>
  <property fmtid="{D5CDD505-2E9C-101B-9397-08002B2CF9AE}" pid="3" name="LANGUAGE">
    <vt:lpwstr>TR</vt:lpwstr>
  </property>
  <property fmtid="{D5CDD505-2E9C-101B-9397-08002B2CF9AE}" pid="4" name="CATEGORY">
    <vt:lpwstr>CT1</vt:lpwstr>
  </property>
  <property fmtid="{D5CDD505-2E9C-101B-9397-08002B2CF9AE}" pid="5" name="MILLICLASSIFICATION">
    <vt:lpwstr>AHc2n3B9s</vt:lpwstr>
  </property>
  <property fmtid="{D5CDD505-2E9C-101B-9397-08002B2CF9AE}" pid="6" name="KVKK">
    <vt:lpwstr>A65veE7AK</vt:lpwstr>
  </property>
  <property fmtid="{D5CDD505-2E9C-101B-9397-08002B2CF9AE}" pid="7" name="LABELING">
    <vt:lpwstr>Labeling2</vt:lpwstr>
  </property>
</Properties>
</file>