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E43D1" w14:textId="6B7FC493" w:rsidR="00B52DE9" w:rsidRDefault="00964166">
      <w:pPr>
        <w:rPr>
          <w:rFonts w:cstheme="minorHAnsi"/>
          <w:color w:val="385623" w:themeColor="accent6" w:themeShade="80"/>
          <w:sz w:val="32"/>
          <w:szCs w:val="32"/>
        </w:rPr>
      </w:pPr>
      <w:r w:rsidRPr="00964166">
        <w:rPr>
          <w:rFonts w:cstheme="minorHAnsi"/>
          <w:color w:val="385623" w:themeColor="accent6" w:themeShade="80"/>
          <w:sz w:val="32"/>
          <w:szCs w:val="32"/>
        </w:rPr>
        <w:t>Products classifications</w:t>
      </w:r>
    </w:p>
    <w:p w14:paraId="1FA53371" w14:textId="297952EC" w:rsidR="00FF72AF" w:rsidRDefault="00FF72AF" w:rsidP="00FF72AF">
      <w:pPr>
        <w:pStyle w:val="ListParagraph"/>
        <w:numPr>
          <w:ilvl w:val="0"/>
          <w:numId w:val="1"/>
        </w:numPr>
        <w:rPr>
          <w:rFonts w:cstheme="minorHAnsi"/>
          <w:color w:val="7F7F7F" w:themeColor="text1" w:themeTint="80"/>
          <w:sz w:val="24"/>
          <w:szCs w:val="24"/>
        </w:rPr>
      </w:pPr>
      <w:r w:rsidRPr="00FF72AF">
        <w:rPr>
          <w:rFonts w:cstheme="minorHAnsi"/>
          <w:color w:val="7F7F7F" w:themeColor="text1" w:themeTint="80"/>
          <w:sz w:val="24"/>
          <w:szCs w:val="24"/>
        </w:rPr>
        <w:t>Analgesics/opioids</w:t>
      </w:r>
    </w:p>
    <w:p w14:paraId="4D5E13BA" w14:textId="7013D13F" w:rsidR="00D6227F" w:rsidRPr="00543002" w:rsidRDefault="00D6227F" w:rsidP="00543002">
      <w:pPr>
        <w:pStyle w:val="ListParagraph"/>
        <w:numPr>
          <w:ilvl w:val="1"/>
          <w:numId w:val="1"/>
        </w:numPr>
        <w:rPr>
          <w:rFonts w:cstheme="minorHAnsi"/>
          <w:color w:val="7F7F7F" w:themeColor="text1" w:themeTint="80"/>
        </w:rPr>
      </w:pPr>
      <w:r w:rsidRPr="00D6227F">
        <w:rPr>
          <w:rFonts w:ascii="Source Sans Pro" w:hAnsi="Source Sans Pro"/>
          <w:color w:val="343536"/>
          <w:shd w:val="clear" w:color="auto" w:fill="FFFFFF"/>
        </w:rPr>
        <w:t>Analgesics are medications that relieve pain</w:t>
      </w:r>
      <w:r>
        <w:rPr>
          <w:rFonts w:ascii="Source Sans Pro" w:hAnsi="Source Sans Pro"/>
          <w:color w:val="343536"/>
          <w:shd w:val="clear" w:color="auto" w:fill="FFFFFF"/>
        </w:rPr>
        <w:t>,</w:t>
      </w:r>
      <w:r w:rsidRPr="00D6227F">
        <w:rPr>
          <w:rFonts w:ascii="Source Sans Pro" w:hAnsi="Source Sans Pro"/>
          <w:color w:val="343536"/>
          <w:sz w:val="30"/>
          <w:szCs w:val="30"/>
          <w:shd w:val="clear" w:color="auto" w:fill="FFFFFF"/>
        </w:rPr>
        <w:t xml:space="preserve"> </w:t>
      </w:r>
      <w:r w:rsidRPr="00D6227F">
        <w:rPr>
          <w:rFonts w:ascii="Source Sans Pro" w:hAnsi="Source Sans Pro"/>
          <w:color w:val="343536"/>
          <w:sz w:val="20"/>
          <w:szCs w:val="20"/>
          <w:shd w:val="clear" w:color="auto" w:fill="FFFFFF"/>
        </w:rPr>
        <w:t>they are sometimes called painkillers or pain relievers</w:t>
      </w:r>
      <w:r w:rsidR="00543002">
        <w:rPr>
          <w:rFonts w:ascii="Source Sans Pro" w:hAnsi="Source Sans Pro"/>
          <w:color w:val="343536"/>
          <w:sz w:val="20"/>
          <w:szCs w:val="20"/>
          <w:shd w:val="clear" w:color="auto" w:fill="FFFFFF"/>
        </w:rPr>
        <w:t xml:space="preserve">. Used to relieve </w:t>
      </w:r>
      <w:r w:rsidRPr="00543002">
        <w:rPr>
          <w:rFonts w:ascii="Source Sans Pro" w:hAnsi="Source Sans Pro"/>
          <w:color w:val="343536"/>
          <w:sz w:val="20"/>
          <w:szCs w:val="20"/>
          <w:shd w:val="clear" w:color="auto" w:fill="FFFFFF"/>
        </w:rPr>
        <w:t>chronic p</w:t>
      </w:r>
      <w:r w:rsidR="00543002">
        <w:rPr>
          <w:rFonts w:ascii="Source Sans Pro" w:hAnsi="Source Sans Pro"/>
          <w:color w:val="343536"/>
          <w:sz w:val="20"/>
          <w:szCs w:val="20"/>
          <w:shd w:val="clear" w:color="auto" w:fill="FFFFFF"/>
        </w:rPr>
        <w:t xml:space="preserve">ain such </w:t>
      </w:r>
      <w:r w:rsidRPr="00543002">
        <w:rPr>
          <w:rFonts w:ascii="Source Sans Pro" w:hAnsi="Source Sans Pro"/>
          <w:color w:val="343536"/>
          <w:sz w:val="20"/>
          <w:szCs w:val="20"/>
          <w:shd w:val="clear" w:color="auto" w:fill="FFFFFF"/>
        </w:rPr>
        <w:t>as </w:t>
      </w:r>
      <w:hyperlink r:id="rId5" w:tgtFrame="_blank" w:history="1">
        <w:r w:rsidRPr="00543002">
          <w:rPr>
            <w:rStyle w:val="Hyperlink"/>
            <w:rFonts w:ascii="Source Sans Pro" w:hAnsi="Source Sans Pro"/>
            <w:color w:val="007BC2"/>
            <w:sz w:val="20"/>
            <w:szCs w:val="20"/>
            <w:u w:val="none"/>
            <w:shd w:val="clear" w:color="auto" w:fill="FFFFFF"/>
          </w:rPr>
          <w:t>arthritis</w:t>
        </w:r>
      </w:hyperlink>
      <w:r w:rsidRPr="00543002">
        <w:rPr>
          <w:rFonts w:ascii="Source Sans Pro" w:hAnsi="Source Sans Pro"/>
          <w:color w:val="343536"/>
          <w:sz w:val="20"/>
          <w:szCs w:val="20"/>
          <w:shd w:val="clear" w:color="auto" w:fill="FFFFFF"/>
        </w:rPr>
        <w:t>, cancer or </w:t>
      </w:r>
      <w:hyperlink r:id="rId6" w:tgtFrame="_blank" w:history="1">
        <w:r w:rsidRPr="00543002">
          <w:rPr>
            <w:rStyle w:val="Hyperlink"/>
            <w:rFonts w:ascii="Source Sans Pro" w:hAnsi="Source Sans Pro"/>
            <w:color w:val="007BC2"/>
            <w:sz w:val="20"/>
            <w:szCs w:val="20"/>
            <w:u w:val="none"/>
            <w:shd w:val="clear" w:color="auto" w:fill="FFFFFF"/>
          </w:rPr>
          <w:t>back pain</w:t>
        </w:r>
      </w:hyperlink>
      <w:r w:rsidR="00543002">
        <w:rPr>
          <w:rFonts w:ascii="Source Sans Pro" w:hAnsi="Source Sans Pro"/>
          <w:color w:val="343536"/>
          <w:sz w:val="30"/>
          <w:szCs w:val="30"/>
          <w:shd w:val="clear" w:color="auto" w:fill="FFFFFF"/>
        </w:rPr>
        <w:t>,</w:t>
      </w:r>
      <w:r w:rsidRPr="00543002">
        <w:rPr>
          <w:rFonts w:ascii="Source Sans Pro" w:hAnsi="Source Sans Pro"/>
          <w:color w:val="343536"/>
          <w:sz w:val="30"/>
          <w:szCs w:val="30"/>
          <w:shd w:val="clear" w:color="auto" w:fill="FFFFFF"/>
        </w:rPr>
        <w:t xml:space="preserve"> </w:t>
      </w:r>
      <w:r w:rsidRPr="00543002">
        <w:rPr>
          <w:rFonts w:ascii="Source Sans Pro" w:hAnsi="Source Sans Pro"/>
          <w:color w:val="343536"/>
          <w:sz w:val="20"/>
          <w:szCs w:val="20"/>
          <w:shd w:val="clear" w:color="auto" w:fill="FFFFFF"/>
        </w:rPr>
        <w:t xml:space="preserve">aches </w:t>
      </w:r>
      <w:r w:rsidR="00543002">
        <w:rPr>
          <w:rFonts w:ascii="Source Sans Pro" w:hAnsi="Source Sans Pro"/>
          <w:color w:val="343536"/>
          <w:sz w:val="20"/>
          <w:szCs w:val="20"/>
          <w:shd w:val="clear" w:color="auto" w:fill="FFFFFF"/>
        </w:rPr>
        <w:t>,</w:t>
      </w:r>
      <w:r w:rsidRPr="00543002">
        <w:rPr>
          <w:rFonts w:ascii="Source Sans Pro" w:hAnsi="Source Sans Pro"/>
          <w:color w:val="343536"/>
          <w:sz w:val="20"/>
          <w:szCs w:val="20"/>
          <w:shd w:val="clear" w:color="auto" w:fill="FFFFFF"/>
        </w:rPr>
        <w:t xml:space="preserve"> menstrual cramps or muscle soreness</w:t>
      </w:r>
      <w:r w:rsidR="00543002">
        <w:rPr>
          <w:rFonts w:ascii="Source Sans Pro" w:hAnsi="Source Sans Pro"/>
          <w:color w:val="343536"/>
          <w:sz w:val="20"/>
          <w:szCs w:val="20"/>
          <w:shd w:val="clear" w:color="auto" w:fill="FFFFFF"/>
        </w:rPr>
        <w:t xml:space="preserve"> and </w:t>
      </w:r>
      <w:r w:rsidRPr="00543002">
        <w:rPr>
          <w:rFonts w:ascii="Source Sans Pro" w:hAnsi="Source Sans Pro"/>
          <w:color w:val="343536"/>
          <w:sz w:val="20"/>
          <w:szCs w:val="20"/>
          <w:shd w:val="clear" w:color="auto" w:fill="FFFFFF"/>
        </w:rPr>
        <w:t>injury, such as a fractured bone</w:t>
      </w:r>
    </w:p>
    <w:p w14:paraId="0B757CA9" w14:textId="2AE87502" w:rsidR="00FF72AF" w:rsidRDefault="00FF72AF" w:rsidP="00FF72AF">
      <w:pPr>
        <w:pStyle w:val="ListParagraph"/>
        <w:numPr>
          <w:ilvl w:val="0"/>
          <w:numId w:val="1"/>
        </w:numPr>
        <w:rPr>
          <w:rFonts w:cstheme="minorHAnsi"/>
          <w:color w:val="7F7F7F" w:themeColor="text1" w:themeTint="80"/>
          <w:sz w:val="24"/>
          <w:szCs w:val="24"/>
        </w:rPr>
      </w:pPr>
      <w:r w:rsidRPr="00FF72AF">
        <w:rPr>
          <w:rFonts w:cstheme="minorHAnsi"/>
          <w:color w:val="7F7F7F" w:themeColor="text1" w:themeTint="80"/>
          <w:sz w:val="24"/>
          <w:szCs w:val="24"/>
        </w:rPr>
        <w:t>Hypertensive</w:t>
      </w:r>
    </w:p>
    <w:p w14:paraId="32DDA2FF" w14:textId="678278CA" w:rsidR="006A0669" w:rsidRDefault="006A0669" w:rsidP="006A0669">
      <w:pPr>
        <w:pStyle w:val="ListParagraph"/>
        <w:numPr>
          <w:ilvl w:val="1"/>
          <w:numId w:val="1"/>
        </w:numPr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>Drugs that help regulate blood pressure</w:t>
      </w:r>
    </w:p>
    <w:p w14:paraId="5FF01F14" w14:textId="77777777" w:rsidR="00D6227F" w:rsidRPr="00FF72AF" w:rsidRDefault="00D6227F" w:rsidP="00543002">
      <w:pPr>
        <w:pStyle w:val="ListParagraph"/>
        <w:ind w:left="1440"/>
        <w:rPr>
          <w:rFonts w:cstheme="minorHAnsi"/>
          <w:color w:val="7F7F7F" w:themeColor="text1" w:themeTint="80"/>
          <w:sz w:val="24"/>
          <w:szCs w:val="24"/>
        </w:rPr>
      </w:pPr>
    </w:p>
    <w:p w14:paraId="5812F0F2" w14:textId="3C7D6D9E" w:rsidR="00FF72AF" w:rsidRDefault="00FF72AF" w:rsidP="00FF72AF">
      <w:pPr>
        <w:pStyle w:val="ListParagraph"/>
        <w:numPr>
          <w:ilvl w:val="0"/>
          <w:numId w:val="1"/>
        </w:numPr>
        <w:rPr>
          <w:rFonts w:cstheme="minorHAnsi"/>
          <w:color w:val="7F7F7F" w:themeColor="text1" w:themeTint="80"/>
          <w:sz w:val="24"/>
          <w:szCs w:val="24"/>
        </w:rPr>
      </w:pPr>
      <w:r w:rsidRPr="00FF72AF">
        <w:rPr>
          <w:rFonts w:cstheme="minorHAnsi"/>
          <w:color w:val="7F7F7F" w:themeColor="text1" w:themeTint="80"/>
          <w:sz w:val="24"/>
          <w:szCs w:val="24"/>
        </w:rPr>
        <w:t>Antiarrhythmics</w:t>
      </w:r>
    </w:p>
    <w:p w14:paraId="62B06A2E" w14:textId="3F2B67D0" w:rsidR="00F91D36" w:rsidRPr="00543002" w:rsidRDefault="00543002" w:rsidP="00543002">
      <w:pPr>
        <w:pStyle w:val="ListParagraph"/>
        <w:numPr>
          <w:ilvl w:val="1"/>
          <w:numId w:val="1"/>
        </w:numPr>
        <w:rPr>
          <w:rFonts w:cstheme="minorHAnsi"/>
          <w:color w:val="7F7F7F" w:themeColor="text1" w:themeTint="80"/>
          <w:sz w:val="24"/>
          <w:szCs w:val="24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Antiarrhythmics are used to </w:t>
      </w:r>
      <w:r w:rsidR="00F91D3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prevent more serious and possibly lethal arrhythmias from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occurring. They are used to </w:t>
      </w:r>
      <w:r w:rsidR="00F91D36" w:rsidRPr="00543002">
        <w:rPr>
          <w:rFonts w:ascii="Arial" w:eastAsia="Times New Roman" w:hAnsi="Arial" w:cs="Arial"/>
          <w:color w:val="000000"/>
        </w:rPr>
        <w:t>decrease or increase conduction velocity</w:t>
      </w:r>
      <w:r>
        <w:rPr>
          <w:rFonts w:ascii="Arial" w:eastAsia="Times New Roman" w:hAnsi="Arial" w:cs="Arial"/>
          <w:color w:val="000000"/>
        </w:rPr>
        <w:t xml:space="preserve"> </w:t>
      </w:r>
      <w:r w:rsidR="00F91D36" w:rsidRPr="00543002">
        <w:rPr>
          <w:rFonts w:ascii="Arial" w:eastAsia="Times New Roman" w:hAnsi="Arial" w:cs="Arial"/>
          <w:color w:val="000000"/>
        </w:rPr>
        <w:t>alter the excitability of cardiac cells by changing the duration of the effective refractory period</w:t>
      </w:r>
    </w:p>
    <w:p w14:paraId="2D9FFDF6" w14:textId="24E65109" w:rsidR="00F91D36" w:rsidRPr="00FF72AF" w:rsidRDefault="00F91D36" w:rsidP="00543002">
      <w:pPr>
        <w:pStyle w:val="ListParagraph"/>
        <w:ind w:left="1440"/>
        <w:rPr>
          <w:rFonts w:cstheme="minorHAnsi"/>
          <w:color w:val="7F7F7F" w:themeColor="text1" w:themeTint="80"/>
          <w:sz w:val="24"/>
          <w:szCs w:val="24"/>
        </w:rPr>
      </w:pPr>
    </w:p>
    <w:p w14:paraId="72B5DBCB" w14:textId="58A78674" w:rsidR="00FF72AF" w:rsidRDefault="00FF72AF" w:rsidP="00FF72AF">
      <w:pPr>
        <w:pStyle w:val="ListParagraph"/>
        <w:numPr>
          <w:ilvl w:val="0"/>
          <w:numId w:val="1"/>
        </w:numPr>
        <w:rPr>
          <w:rFonts w:cstheme="minorHAnsi"/>
          <w:color w:val="7F7F7F" w:themeColor="text1" w:themeTint="80"/>
          <w:sz w:val="24"/>
          <w:szCs w:val="24"/>
        </w:rPr>
      </w:pPr>
      <w:r w:rsidRPr="00FF72AF">
        <w:rPr>
          <w:rFonts w:cstheme="minorHAnsi"/>
          <w:color w:val="7F7F7F" w:themeColor="text1" w:themeTint="80"/>
          <w:sz w:val="24"/>
          <w:szCs w:val="24"/>
        </w:rPr>
        <w:t>Anticoagulants</w:t>
      </w:r>
    </w:p>
    <w:p w14:paraId="2DDDE2B7" w14:textId="45DB2046" w:rsidR="000B7C5F" w:rsidRPr="000B7C5F" w:rsidRDefault="000B7C5F" w:rsidP="000B7C5F">
      <w:pPr>
        <w:pStyle w:val="ListParagraph"/>
        <w:numPr>
          <w:ilvl w:val="1"/>
          <w:numId w:val="1"/>
        </w:numPr>
        <w:rPr>
          <w:rFonts w:cstheme="minorHAnsi"/>
          <w:color w:val="7F7F7F" w:themeColor="text1" w:themeTint="80"/>
          <w:sz w:val="20"/>
          <w:szCs w:val="20"/>
        </w:rPr>
      </w:pPr>
      <w:r w:rsidRPr="000B7C5F">
        <w:rPr>
          <w:rFonts w:ascii="Arial" w:hAnsi="Arial" w:cs="Arial"/>
          <w:color w:val="202124"/>
          <w:sz w:val="20"/>
          <w:szCs w:val="20"/>
          <w:shd w:val="clear" w:color="auto" w:fill="FFFFFF"/>
        </w:rPr>
        <w:t>Anticoagulants are </w:t>
      </w:r>
      <w:r w:rsidRPr="000B7C5F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a group of medications that decrease your blood's ability to clot</w:t>
      </w:r>
      <w:r w:rsidRPr="000B7C5F">
        <w:rPr>
          <w:rFonts w:ascii="Arial" w:hAnsi="Arial" w:cs="Arial"/>
          <w:color w:val="202124"/>
          <w:sz w:val="20"/>
          <w:szCs w:val="20"/>
          <w:shd w:val="clear" w:color="auto" w:fill="FFFFFF"/>
        </w:rPr>
        <w:t>.</w:t>
      </w:r>
    </w:p>
    <w:p w14:paraId="02720296" w14:textId="71941168" w:rsidR="000B7C5F" w:rsidRPr="000B7C5F" w:rsidRDefault="000B7C5F" w:rsidP="00543002">
      <w:pPr>
        <w:pStyle w:val="ListParagraph"/>
        <w:ind w:left="1440"/>
        <w:rPr>
          <w:rFonts w:cstheme="minorHAnsi"/>
          <w:color w:val="7F7F7F" w:themeColor="text1" w:themeTint="80"/>
          <w:sz w:val="20"/>
          <w:szCs w:val="20"/>
        </w:rPr>
      </w:pPr>
      <w:r w:rsidRPr="000B7C5F">
        <w:rPr>
          <w:rFonts w:ascii="Source Sans Pro" w:hAnsi="Source Sans Pro"/>
          <w:color w:val="343536"/>
          <w:sz w:val="20"/>
          <w:szCs w:val="20"/>
          <w:shd w:val="clear" w:color="auto" w:fill="FFFFFF"/>
        </w:rPr>
        <w:t>Anticoagulants are extremely effective in preventing life-threatening conditions like stroke, pulmonary embolism and heart attack</w:t>
      </w:r>
      <w:r>
        <w:rPr>
          <w:rFonts w:ascii="Source Sans Pro" w:hAnsi="Source Sans Pro"/>
          <w:color w:val="343536"/>
          <w:sz w:val="20"/>
          <w:szCs w:val="20"/>
          <w:shd w:val="clear" w:color="auto" w:fill="FFFFFF"/>
        </w:rPr>
        <w:t>.</w:t>
      </w:r>
    </w:p>
    <w:p w14:paraId="1437A217" w14:textId="4308A35B" w:rsidR="00FF72AF" w:rsidRDefault="00FF72AF" w:rsidP="00FF72AF">
      <w:pPr>
        <w:pStyle w:val="ListParagraph"/>
        <w:numPr>
          <w:ilvl w:val="0"/>
          <w:numId w:val="1"/>
        </w:numPr>
        <w:rPr>
          <w:rFonts w:cstheme="minorHAnsi"/>
          <w:color w:val="7F7F7F" w:themeColor="text1" w:themeTint="80"/>
          <w:sz w:val="24"/>
          <w:szCs w:val="24"/>
        </w:rPr>
      </w:pPr>
      <w:r w:rsidRPr="00FF72AF">
        <w:rPr>
          <w:rFonts w:cstheme="minorHAnsi"/>
          <w:color w:val="7F7F7F" w:themeColor="text1" w:themeTint="80"/>
          <w:sz w:val="24"/>
          <w:szCs w:val="24"/>
        </w:rPr>
        <w:t>Steroids</w:t>
      </w:r>
    </w:p>
    <w:p w14:paraId="3D6FBF23" w14:textId="08FE0D50" w:rsidR="000B7C5F" w:rsidRPr="000B7C5F" w:rsidRDefault="000B7C5F" w:rsidP="000B7C5F">
      <w:pPr>
        <w:pStyle w:val="ListParagraph"/>
        <w:numPr>
          <w:ilvl w:val="1"/>
          <w:numId w:val="1"/>
        </w:numPr>
        <w:rPr>
          <w:rFonts w:cstheme="minorHAnsi"/>
          <w:color w:val="7F7F7F" w:themeColor="text1" w:themeTint="80"/>
          <w:sz w:val="20"/>
          <w:szCs w:val="20"/>
        </w:rPr>
      </w:pPr>
      <w:r w:rsidRPr="000B7C5F">
        <w:rPr>
          <w:rFonts w:ascii="Source Sans Pro" w:hAnsi="Source Sans Pro"/>
          <w:color w:val="444444"/>
          <w:sz w:val="20"/>
          <w:szCs w:val="20"/>
        </w:rPr>
        <w:t>refer to man-made medicines. The two main types are corticosteroids and anabolic-androgenic steroids </w:t>
      </w:r>
    </w:p>
    <w:p w14:paraId="231CBBBB" w14:textId="12CD3BEC" w:rsidR="00FF72AF" w:rsidRDefault="00FF72AF" w:rsidP="00FF72AF">
      <w:pPr>
        <w:pStyle w:val="ListParagraph"/>
        <w:numPr>
          <w:ilvl w:val="0"/>
          <w:numId w:val="1"/>
        </w:numPr>
        <w:rPr>
          <w:rFonts w:cstheme="minorHAnsi"/>
          <w:color w:val="7F7F7F" w:themeColor="text1" w:themeTint="80"/>
          <w:sz w:val="24"/>
          <w:szCs w:val="24"/>
        </w:rPr>
      </w:pPr>
      <w:r w:rsidRPr="00FF72AF">
        <w:rPr>
          <w:rFonts w:cstheme="minorHAnsi"/>
          <w:color w:val="7F7F7F" w:themeColor="text1" w:themeTint="80"/>
          <w:sz w:val="24"/>
          <w:szCs w:val="24"/>
        </w:rPr>
        <w:t>Antifungal</w:t>
      </w:r>
    </w:p>
    <w:p w14:paraId="6680768B" w14:textId="62F753F9" w:rsidR="00F742D0" w:rsidRPr="00F742D0" w:rsidRDefault="00F742D0" w:rsidP="00F742D0">
      <w:pPr>
        <w:pStyle w:val="ListParagraph"/>
        <w:numPr>
          <w:ilvl w:val="1"/>
          <w:numId w:val="1"/>
        </w:numPr>
        <w:rPr>
          <w:rFonts w:cstheme="minorHAnsi"/>
          <w:color w:val="7F7F7F" w:themeColor="text1" w:themeTint="80"/>
        </w:rPr>
      </w:pPr>
      <w:r w:rsidRPr="00F742D0">
        <w:rPr>
          <w:rFonts w:ascii="Arial" w:hAnsi="Arial" w:cs="Arial"/>
          <w:color w:val="231F20"/>
        </w:rPr>
        <w:t>Antifungal drugs are medications that are used to treat </w:t>
      </w:r>
      <w:hyperlink r:id="rId7" w:history="1">
        <w:r w:rsidRPr="00F742D0">
          <w:rPr>
            <w:rStyle w:val="Hyperlink"/>
            <w:rFonts w:ascii="Arial" w:hAnsi="Arial" w:cs="Arial"/>
            <w:color w:val="02838D"/>
            <w:u w:val="none"/>
          </w:rPr>
          <w:t>fungal infections</w:t>
        </w:r>
      </w:hyperlink>
    </w:p>
    <w:p w14:paraId="455D5471" w14:textId="0D56D172" w:rsidR="00F742D0" w:rsidRPr="00F742D0" w:rsidRDefault="00553163" w:rsidP="00553163">
      <w:pPr>
        <w:pStyle w:val="ListParagraph"/>
        <w:ind w:left="1440"/>
        <w:rPr>
          <w:rFonts w:cstheme="minorHAnsi"/>
          <w:color w:val="7F7F7F" w:themeColor="text1" w:themeTint="80"/>
        </w:rPr>
      </w:pPr>
      <w:r>
        <w:rPr>
          <w:rFonts w:ascii="Arial" w:hAnsi="Arial" w:cs="Arial"/>
          <w:color w:val="231F20"/>
        </w:rPr>
        <w:t xml:space="preserve">Antifungal drugs are used </w:t>
      </w:r>
      <w:r w:rsidR="00F742D0">
        <w:rPr>
          <w:rFonts w:ascii="Arial" w:hAnsi="Arial" w:cs="Arial"/>
          <w:color w:val="231F20"/>
        </w:rPr>
        <w:t xml:space="preserve"> to </w:t>
      </w:r>
      <w:r w:rsidR="00F742D0" w:rsidRPr="00F742D0">
        <w:rPr>
          <w:rFonts w:ascii="Arial" w:hAnsi="Arial" w:cs="Arial"/>
          <w:color w:val="231F20"/>
          <w:sz w:val="20"/>
          <w:szCs w:val="20"/>
        </w:rPr>
        <w:t xml:space="preserve">directly killing fungal cells or </w:t>
      </w:r>
      <w:r>
        <w:rPr>
          <w:rFonts w:ascii="Arial" w:hAnsi="Arial" w:cs="Arial"/>
          <w:color w:val="231F20"/>
          <w:sz w:val="20"/>
          <w:szCs w:val="20"/>
        </w:rPr>
        <w:t xml:space="preserve">prevent </w:t>
      </w:r>
      <w:r w:rsidR="00F742D0" w:rsidRPr="00F742D0">
        <w:rPr>
          <w:rFonts w:ascii="Arial" w:hAnsi="Arial" w:cs="Arial"/>
          <w:color w:val="231F20"/>
          <w:sz w:val="20"/>
          <w:szCs w:val="20"/>
        </w:rPr>
        <w:t>fungal cells from growing and thriving</w:t>
      </w:r>
    </w:p>
    <w:p w14:paraId="045026E9" w14:textId="4460E17B" w:rsidR="00FF72AF" w:rsidRDefault="00FF72AF" w:rsidP="00FF72AF">
      <w:pPr>
        <w:pStyle w:val="ListParagraph"/>
        <w:numPr>
          <w:ilvl w:val="0"/>
          <w:numId w:val="1"/>
        </w:numPr>
        <w:rPr>
          <w:rFonts w:cstheme="minorHAnsi"/>
          <w:color w:val="7F7F7F" w:themeColor="text1" w:themeTint="80"/>
          <w:sz w:val="24"/>
          <w:szCs w:val="24"/>
        </w:rPr>
      </w:pPr>
      <w:r w:rsidRPr="00FF72AF">
        <w:rPr>
          <w:rFonts w:cstheme="minorHAnsi"/>
          <w:color w:val="7F7F7F" w:themeColor="text1" w:themeTint="80"/>
          <w:sz w:val="24"/>
          <w:szCs w:val="24"/>
        </w:rPr>
        <w:t>Antihistamines</w:t>
      </w:r>
    </w:p>
    <w:p w14:paraId="16721500" w14:textId="4C0CC74B" w:rsidR="00E441AB" w:rsidRPr="004434F7" w:rsidRDefault="00E441AB" w:rsidP="004434F7">
      <w:pPr>
        <w:pStyle w:val="ListParagraph"/>
        <w:numPr>
          <w:ilvl w:val="1"/>
          <w:numId w:val="1"/>
        </w:numPr>
        <w:rPr>
          <w:rFonts w:cstheme="minorHAnsi"/>
          <w:color w:val="7F7F7F" w:themeColor="text1" w:themeTint="80"/>
          <w:sz w:val="20"/>
          <w:szCs w:val="20"/>
        </w:rPr>
      </w:pPr>
      <w:r w:rsidRPr="00E441AB">
        <w:rPr>
          <w:rFonts w:ascii="Source Sans Pro" w:hAnsi="Source Sans Pro"/>
          <w:color w:val="343536"/>
          <w:sz w:val="20"/>
          <w:szCs w:val="20"/>
          <w:shd w:val="clear" w:color="auto" w:fill="FFFFFF"/>
        </w:rPr>
        <w:t>Antihistamines are a class of drugs commonly used to treat symptoms of </w:t>
      </w:r>
      <w:hyperlink r:id="rId8" w:tgtFrame="_blank" w:history="1">
        <w:r w:rsidRPr="00E441AB">
          <w:rPr>
            <w:rStyle w:val="Hyperlink"/>
            <w:rFonts w:ascii="Source Sans Pro" w:hAnsi="Source Sans Pro"/>
            <w:color w:val="007BC2"/>
            <w:sz w:val="20"/>
            <w:szCs w:val="20"/>
            <w:u w:val="none"/>
            <w:shd w:val="clear" w:color="auto" w:fill="FFFFFF"/>
          </w:rPr>
          <w:t>allergies</w:t>
        </w:r>
      </w:hyperlink>
      <w:r w:rsidRPr="00E441AB">
        <w:rPr>
          <w:rFonts w:ascii="Source Sans Pro" w:hAnsi="Source Sans Pro"/>
          <w:color w:val="343536"/>
          <w:sz w:val="20"/>
          <w:szCs w:val="20"/>
          <w:shd w:val="clear" w:color="auto" w:fill="FFFFFF"/>
        </w:rPr>
        <w:t>. These drugs help treat conditions caused by too much histamine, a chemical created by your body’s immune system</w:t>
      </w:r>
      <w:r>
        <w:rPr>
          <w:rFonts w:ascii="Source Sans Pro" w:hAnsi="Source Sans Pro"/>
          <w:color w:val="343536"/>
          <w:sz w:val="20"/>
          <w:szCs w:val="20"/>
          <w:shd w:val="clear" w:color="auto" w:fill="FFFFFF"/>
        </w:rPr>
        <w:t>.</w:t>
      </w:r>
      <w:r w:rsidRPr="004434F7">
        <w:rPr>
          <w:rFonts w:ascii="Source Sans Pro" w:hAnsi="Source Sans Pro"/>
          <w:color w:val="343536"/>
          <w:sz w:val="30"/>
          <w:szCs w:val="30"/>
          <w:shd w:val="clear" w:color="auto" w:fill="FFFFFF"/>
        </w:rPr>
        <w:t> </w:t>
      </w:r>
      <w:r w:rsidR="004434F7" w:rsidRPr="004434F7">
        <w:rPr>
          <w:rFonts w:ascii="Source Sans Pro" w:hAnsi="Source Sans Pro"/>
          <w:color w:val="343536"/>
          <w:shd w:val="clear" w:color="auto" w:fill="FFFFFF"/>
        </w:rPr>
        <w:t>Antihistamines are used to</w:t>
      </w:r>
      <w:r w:rsidRPr="004434F7">
        <w:rPr>
          <w:rFonts w:ascii="Source Sans Pro" w:hAnsi="Source Sans Pro"/>
          <w:color w:val="343536"/>
          <w:shd w:val="clear" w:color="auto" w:fill="FFFFFF"/>
        </w:rPr>
        <w:t xml:space="preserve"> treat a variety of other conditions such as stomach problems, colds, anxiety and more</w:t>
      </w:r>
    </w:p>
    <w:p w14:paraId="70BB1FCE" w14:textId="64A6152A" w:rsidR="00FF72AF" w:rsidRDefault="00FF72AF" w:rsidP="00FF72AF">
      <w:pPr>
        <w:pStyle w:val="ListParagraph"/>
        <w:numPr>
          <w:ilvl w:val="0"/>
          <w:numId w:val="1"/>
        </w:numPr>
        <w:rPr>
          <w:rFonts w:cstheme="minorHAnsi"/>
          <w:color w:val="7F7F7F" w:themeColor="text1" w:themeTint="80"/>
          <w:sz w:val="24"/>
          <w:szCs w:val="24"/>
        </w:rPr>
      </w:pPr>
      <w:r w:rsidRPr="00FF72AF">
        <w:rPr>
          <w:rFonts w:cstheme="minorHAnsi"/>
          <w:color w:val="7F7F7F" w:themeColor="text1" w:themeTint="80"/>
          <w:sz w:val="24"/>
          <w:szCs w:val="24"/>
        </w:rPr>
        <w:t>Antacids</w:t>
      </w:r>
    </w:p>
    <w:p w14:paraId="5D86009E" w14:textId="12E10A96" w:rsidR="0010504B" w:rsidRPr="001717A4" w:rsidRDefault="0010504B" w:rsidP="001717A4">
      <w:pPr>
        <w:pStyle w:val="ListParagraph"/>
        <w:numPr>
          <w:ilvl w:val="1"/>
          <w:numId w:val="1"/>
        </w:numPr>
        <w:rPr>
          <w:rFonts w:cstheme="minorHAnsi"/>
          <w:color w:val="7F7F7F" w:themeColor="text1" w:themeTint="80"/>
          <w:sz w:val="24"/>
          <w:szCs w:val="24"/>
        </w:rPr>
      </w:pPr>
      <w:r w:rsidRPr="0010504B">
        <w:rPr>
          <w:rFonts w:ascii="Arial" w:hAnsi="Arial" w:cs="Arial"/>
          <w:b/>
          <w:bCs/>
          <w:color w:val="212B32"/>
          <w:sz w:val="20"/>
          <w:szCs w:val="20"/>
          <w:shd w:val="clear" w:color="auto" w:fill="F0F4F5"/>
        </w:rPr>
        <w:t>Antacids are medicines that counteract (neutralise) the acid in your stomach to relieve indigestion and heartburn</w:t>
      </w:r>
      <w:r>
        <w:rPr>
          <w:rFonts w:ascii="Arial" w:hAnsi="Arial" w:cs="Arial"/>
          <w:b/>
          <w:bCs/>
          <w:color w:val="212B32"/>
          <w:sz w:val="29"/>
          <w:szCs w:val="29"/>
          <w:shd w:val="clear" w:color="auto" w:fill="F0F4F5"/>
        </w:rPr>
        <w:t>.</w:t>
      </w:r>
      <w:r w:rsidR="001717A4">
        <w:rPr>
          <w:rFonts w:ascii="Arial" w:eastAsia="Times New Roman" w:hAnsi="Arial" w:cs="Arial"/>
          <w:color w:val="212B32"/>
          <w:sz w:val="24"/>
          <w:szCs w:val="24"/>
        </w:rPr>
        <w:t xml:space="preserve">Antacids are used to help in </w:t>
      </w:r>
      <w:r w:rsidRPr="001717A4">
        <w:rPr>
          <w:rFonts w:ascii="Arial" w:eastAsia="Times New Roman" w:hAnsi="Arial" w:cs="Arial"/>
          <w:color w:val="212B32"/>
          <w:sz w:val="24"/>
          <w:szCs w:val="24"/>
        </w:rPr>
        <w:t xml:space="preserve"> </w:t>
      </w:r>
      <w:hyperlink r:id="rId9" w:history="1">
        <w:r w:rsidRPr="001717A4">
          <w:rPr>
            <w:rFonts w:ascii="Arial" w:eastAsia="Times New Roman" w:hAnsi="Arial" w:cs="Arial"/>
            <w:color w:val="005EB8"/>
            <w:sz w:val="24"/>
            <w:szCs w:val="24"/>
            <w:u w:val="single"/>
          </w:rPr>
          <w:t>indigestion</w:t>
        </w:r>
      </w:hyperlink>
      <w:hyperlink r:id="rId10" w:history="1">
        <w:r w:rsidRPr="001717A4">
          <w:rPr>
            <w:rFonts w:ascii="Arial" w:eastAsia="Times New Roman" w:hAnsi="Arial" w:cs="Arial"/>
            <w:color w:val="005EB8"/>
            <w:sz w:val="24"/>
            <w:szCs w:val="24"/>
            <w:u w:val="single"/>
          </w:rPr>
          <w:t>heartburn or acid reflux</w:t>
        </w:r>
      </w:hyperlink>
      <w:r w:rsidRPr="001717A4">
        <w:rPr>
          <w:rFonts w:ascii="Arial" w:eastAsia="Times New Roman" w:hAnsi="Arial" w:cs="Arial"/>
          <w:color w:val="212B32"/>
          <w:sz w:val="24"/>
          <w:szCs w:val="24"/>
        </w:rPr>
        <w:t> – also known as gastro-oesophageal reflux disease (GORD)a </w:t>
      </w:r>
      <w:hyperlink r:id="rId11" w:history="1">
        <w:r w:rsidRPr="001717A4">
          <w:rPr>
            <w:rFonts w:ascii="Arial" w:eastAsia="Times New Roman" w:hAnsi="Arial" w:cs="Arial"/>
            <w:color w:val="005EB8"/>
            <w:sz w:val="24"/>
            <w:szCs w:val="24"/>
            <w:u w:val="single"/>
          </w:rPr>
          <w:t>stomach ulcer</w:t>
        </w:r>
      </w:hyperlink>
      <w:r w:rsidR="001717A4">
        <w:rPr>
          <w:rFonts w:ascii="Arial" w:eastAsia="Times New Roman" w:hAnsi="Arial" w:cs="Arial"/>
          <w:color w:val="005EB8"/>
          <w:sz w:val="24"/>
          <w:szCs w:val="24"/>
          <w:u w:val="single"/>
        </w:rPr>
        <w:t xml:space="preserve"> </w:t>
      </w:r>
      <w:hyperlink r:id="rId12" w:history="1">
        <w:r w:rsidRPr="001717A4">
          <w:rPr>
            <w:rFonts w:ascii="Arial" w:eastAsia="Times New Roman" w:hAnsi="Arial" w:cs="Arial"/>
            <w:color w:val="005EB8"/>
            <w:sz w:val="24"/>
            <w:szCs w:val="24"/>
            <w:u w:val="single"/>
          </w:rPr>
          <w:t>gastritis</w:t>
        </w:r>
      </w:hyperlink>
      <w:r w:rsidRPr="001717A4">
        <w:rPr>
          <w:rFonts w:ascii="Arial" w:eastAsia="Times New Roman" w:hAnsi="Arial" w:cs="Arial"/>
          <w:color w:val="212B32"/>
          <w:sz w:val="24"/>
          <w:szCs w:val="24"/>
        </w:rPr>
        <w:t> (inflammation of the stomach lining)</w:t>
      </w:r>
    </w:p>
    <w:p w14:paraId="12A3A53A" w14:textId="77777777" w:rsidR="0010504B" w:rsidRPr="00FF72AF" w:rsidRDefault="0010504B" w:rsidP="0010504B">
      <w:pPr>
        <w:pStyle w:val="ListParagraph"/>
        <w:ind w:left="1440"/>
        <w:rPr>
          <w:rFonts w:cstheme="minorHAnsi"/>
          <w:color w:val="7F7F7F" w:themeColor="text1" w:themeTint="80"/>
          <w:sz w:val="24"/>
          <w:szCs w:val="24"/>
        </w:rPr>
      </w:pPr>
    </w:p>
    <w:p w14:paraId="55662B50" w14:textId="492DA818" w:rsidR="00FF72AF" w:rsidRDefault="00FF72AF" w:rsidP="00FF72AF">
      <w:pPr>
        <w:pStyle w:val="ListParagraph"/>
        <w:numPr>
          <w:ilvl w:val="0"/>
          <w:numId w:val="1"/>
        </w:numPr>
        <w:rPr>
          <w:rFonts w:cstheme="minorHAnsi"/>
          <w:color w:val="7F7F7F" w:themeColor="text1" w:themeTint="80"/>
          <w:sz w:val="24"/>
          <w:szCs w:val="24"/>
        </w:rPr>
      </w:pPr>
      <w:r w:rsidRPr="00FF72AF">
        <w:rPr>
          <w:rFonts w:cstheme="minorHAnsi"/>
          <w:color w:val="7F7F7F" w:themeColor="text1" w:themeTint="80"/>
          <w:sz w:val="24"/>
          <w:szCs w:val="24"/>
        </w:rPr>
        <w:t>Hypoglycemics</w:t>
      </w:r>
    </w:p>
    <w:p w14:paraId="0B7296A0" w14:textId="00A4A4A5" w:rsidR="00CF3EBA" w:rsidRPr="0058258C" w:rsidRDefault="00CF3EBA" w:rsidP="0058258C">
      <w:pPr>
        <w:pStyle w:val="ListParagraph"/>
        <w:numPr>
          <w:ilvl w:val="1"/>
          <w:numId w:val="1"/>
        </w:numPr>
        <w:rPr>
          <w:rFonts w:cstheme="minorHAnsi"/>
          <w:color w:val="7F7F7F" w:themeColor="text1" w:themeTint="80"/>
          <w:sz w:val="20"/>
          <w:szCs w:val="20"/>
        </w:rPr>
      </w:pPr>
      <w:r w:rsidRPr="00CF3EBA">
        <w:rPr>
          <w:rFonts w:ascii="Roboto" w:hAnsi="Roboto"/>
          <w:color w:val="111111"/>
          <w:sz w:val="20"/>
          <w:szCs w:val="20"/>
          <w:shd w:val="clear" w:color="auto" w:fill="FFFFFF"/>
        </w:rPr>
        <w:t xml:space="preserve">hypoglycemics are anti-diabetic drugs designed to help people who are diabetic to manage their </w:t>
      </w:r>
      <w:r w:rsidR="0058258C" w:rsidRPr="00CF3EBA">
        <w:rPr>
          <w:rFonts w:ascii="Roboto" w:hAnsi="Roboto"/>
          <w:color w:val="111111"/>
          <w:sz w:val="20"/>
          <w:szCs w:val="20"/>
          <w:shd w:val="clear" w:color="auto" w:fill="FFFFFF"/>
        </w:rPr>
        <w:t>condition</w:t>
      </w:r>
      <w:r w:rsidR="0058258C">
        <w:rPr>
          <w:rFonts w:ascii="Roboto" w:hAnsi="Roboto"/>
          <w:color w:val="111111"/>
          <w:sz w:val="20"/>
          <w:szCs w:val="20"/>
          <w:shd w:val="clear" w:color="auto" w:fill="FFFFFF"/>
        </w:rPr>
        <w:t>.</w:t>
      </w:r>
      <w:r w:rsidR="0058258C" w:rsidRPr="0058258C">
        <w:rPr>
          <w:rFonts w:ascii="Roboto" w:hAnsi="Roboto"/>
          <w:color w:val="111111"/>
          <w:sz w:val="20"/>
          <w:szCs w:val="20"/>
          <w:shd w:val="clear" w:color="auto" w:fill="FFFFFF"/>
        </w:rPr>
        <w:t xml:space="preserve"> Divided</w:t>
      </w:r>
      <w:r w:rsidRPr="0058258C">
        <w:rPr>
          <w:rFonts w:ascii="Roboto" w:hAnsi="Roboto"/>
          <w:color w:val="111111"/>
          <w:sz w:val="20"/>
          <w:szCs w:val="20"/>
          <w:shd w:val="clear" w:color="auto" w:fill="FFFFFF"/>
        </w:rPr>
        <w:t xml:space="preserve"> into four classes </w:t>
      </w:r>
      <w:r w:rsidRPr="0058258C">
        <w:rPr>
          <w:rFonts w:ascii="Arial" w:eastAsia="Times New Roman" w:hAnsi="Arial" w:cs="Arial"/>
          <w:color w:val="263B56"/>
          <w:sz w:val="23"/>
          <w:szCs w:val="23"/>
        </w:rPr>
        <w:t>Sulfonylureas ,Metformin,Thiazolidinediones,Alpha-glucosidase inhibitors.</w:t>
      </w:r>
    </w:p>
    <w:p w14:paraId="08E0AEEF" w14:textId="4609247C" w:rsidR="00CF3EBA" w:rsidRPr="00CF3EBA" w:rsidRDefault="00CF3EBA" w:rsidP="0058258C">
      <w:pPr>
        <w:pStyle w:val="ListParagraph"/>
        <w:ind w:left="1440"/>
        <w:rPr>
          <w:rFonts w:cstheme="minorHAnsi"/>
          <w:color w:val="7F7F7F" w:themeColor="text1" w:themeTint="80"/>
          <w:sz w:val="20"/>
          <w:szCs w:val="20"/>
        </w:rPr>
      </w:pPr>
    </w:p>
    <w:p w14:paraId="3E17E862" w14:textId="77777777" w:rsidR="00ED7ADF" w:rsidRDefault="00FF72AF" w:rsidP="00ED7ADF">
      <w:pPr>
        <w:pStyle w:val="ListParagraph"/>
        <w:numPr>
          <w:ilvl w:val="0"/>
          <w:numId w:val="1"/>
        </w:numPr>
        <w:rPr>
          <w:rFonts w:cstheme="minorHAnsi"/>
          <w:color w:val="7F7F7F" w:themeColor="text1" w:themeTint="80"/>
          <w:sz w:val="24"/>
          <w:szCs w:val="24"/>
        </w:rPr>
      </w:pPr>
      <w:r w:rsidRPr="00FF72AF">
        <w:rPr>
          <w:rFonts w:cstheme="minorHAnsi"/>
          <w:color w:val="7F7F7F" w:themeColor="text1" w:themeTint="80"/>
          <w:sz w:val="24"/>
          <w:szCs w:val="24"/>
        </w:rPr>
        <w:lastRenderedPageBreak/>
        <w:t>Antiemetics</w:t>
      </w:r>
    </w:p>
    <w:p w14:paraId="33735A70" w14:textId="553391DF" w:rsidR="00ED7ADF" w:rsidRPr="00241D85" w:rsidRDefault="0058258C" w:rsidP="0058258C">
      <w:pPr>
        <w:pStyle w:val="ListParagraph"/>
        <w:numPr>
          <w:ilvl w:val="1"/>
          <w:numId w:val="1"/>
        </w:numPr>
        <w:rPr>
          <w:rFonts w:cstheme="minorHAnsi"/>
          <w:color w:val="7F7F7F" w:themeColor="text1" w:themeTint="80"/>
          <w:sz w:val="24"/>
          <w:szCs w:val="24"/>
        </w:rPr>
      </w:pPr>
      <w:r>
        <w:rPr>
          <w:rFonts w:ascii="Arial" w:hAnsi="Arial" w:cs="Arial"/>
          <w:color w:val="231F20"/>
          <w:sz w:val="20"/>
          <w:szCs w:val="20"/>
        </w:rPr>
        <w:t>Antiemetics</w:t>
      </w:r>
      <w:r w:rsidR="00ED7ADF" w:rsidRPr="00ED7ADF">
        <w:rPr>
          <w:rFonts w:ascii="Arial" w:hAnsi="Arial" w:cs="Arial"/>
          <w:color w:val="231F20"/>
          <w:sz w:val="20"/>
          <w:szCs w:val="20"/>
        </w:rPr>
        <w:t xml:space="preserve"> are</w:t>
      </w:r>
      <w:r>
        <w:rPr>
          <w:rFonts w:ascii="Arial" w:hAnsi="Arial" w:cs="Arial"/>
          <w:color w:val="231F20"/>
          <w:sz w:val="20"/>
          <w:szCs w:val="20"/>
        </w:rPr>
        <w:t xml:space="preserve"> drugs</w:t>
      </w:r>
      <w:r w:rsidR="00ED7ADF" w:rsidRPr="00ED7ADF">
        <w:rPr>
          <w:rFonts w:ascii="Arial" w:hAnsi="Arial" w:cs="Arial"/>
          <w:color w:val="231F20"/>
          <w:sz w:val="20"/>
          <w:szCs w:val="20"/>
        </w:rPr>
        <w:t xml:space="preserve"> prescribed to help with nausea and vomiting that are side effects of other drugs </w:t>
      </w:r>
      <w:r w:rsidR="00ED7ADF" w:rsidRPr="0058258C">
        <w:rPr>
          <w:rFonts w:ascii="Arial" w:hAnsi="Arial" w:cs="Arial"/>
          <w:color w:val="231F20"/>
          <w:sz w:val="20"/>
          <w:szCs w:val="20"/>
        </w:rPr>
        <w:t xml:space="preserve">used </w:t>
      </w:r>
      <w:r w:rsidRPr="0058258C">
        <w:rPr>
          <w:rFonts w:ascii="Arial" w:hAnsi="Arial" w:cs="Arial"/>
          <w:color w:val="231F20"/>
          <w:sz w:val="20"/>
          <w:szCs w:val="20"/>
        </w:rPr>
        <w:t xml:space="preserve">to help those with </w:t>
      </w:r>
      <w:r w:rsidR="00ED7ADF" w:rsidRPr="0058258C">
        <w:rPr>
          <w:rFonts w:ascii="Arial" w:hAnsi="Arial" w:cs="Arial"/>
          <w:color w:val="231F20"/>
          <w:sz w:val="20"/>
          <w:szCs w:val="20"/>
        </w:rPr>
        <w:t>nausea</w:t>
      </w:r>
      <w:r>
        <w:rPr>
          <w:rFonts w:ascii="Arial" w:hAnsi="Arial" w:cs="Arial"/>
          <w:color w:val="231F20"/>
          <w:sz w:val="20"/>
          <w:szCs w:val="20"/>
        </w:rPr>
        <w:t xml:space="preserve"> </w:t>
      </w:r>
      <w:r w:rsidR="00ED7ADF" w:rsidRPr="0058258C">
        <w:rPr>
          <w:rFonts w:ascii="Arial" w:hAnsi="Arial" w:cs="Arial"/>
          <w:color w:val="231F20"/>
          <w:sz w:val="20"/>
          <w:szCs w:val="20"/>
        </w:rPr>
        <w:t>caused by motion sickness morning sickness during pregnancy severe cases of the stomach flu (gastroenteritis) and other infection</w:t>
      </w:r>
    </w:p>
    <w:p w14:paraId="3670003D" w14:textId="5D85E09F" w:rsidR="00241D85" w:rsidRDefault="00241D85" w:rsidP="00241D85">
      <w:pPr>
        <w:rPr>
          <w:rFonts w:cstheme="minorHAnsi"/>
          <w:color w:val="7F7F7F" w:themeColor="text1" w:themeTint="80"/>
          <w:sz w:val="24"/>
          <w:szCs w:val="24"/>
        </w:rPr>
      </w:pPr>
    </w:p>
    <w:p w14:paraId="740729C5" w14:textId="2842392F" w:rsidR="00241D85" w:rsidRDefault="00241D85" w:rsidP="00241D85">
      <w:pPr>
        <w:rPr>
          <w:rFonts w:cstheme="minorHAnsi"/>
          <w:color w:val="7F7F7F" w:themeColor="text1" w:themeTint="80"/>
          <w:sz w:val="24"/>
          <w:szCs w:val="24"/>
        </w:rPr>
      </w:pPr>
    </w:p>
    <w:p w14:paraId="0F98951F" w14:textId="437CF658" w:rsidR="00241D85" w:rsidRDefault="00241D85" w:rsidP="00241D85">
      <w:pPr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>Quotes</w:t>
      </w:r>
    </w:p>
    <w:p w14:paraId="0867D070" w14:textId="056CDDFE" w:rsidR="00241D85" w:rsidRDefault="00241D85" w:rsidP="00241D85">
      <w:pPr>
        <w:rPr>
          <w:rFonts w:ascii="Helvetica" w:hAnsi="Helvetica"/>
          <w:i/>
          <w:iCs/>
          <w:color w:val="7B7B7B"/>
          <w:sz w:val="30"/>
          <w:szCs w:val="30"/>
          <w:shd w:val="clear" w:color="auto" w:fill="FFFFFF"/>
        </w:rPr>
      </w:pPr>
      <w:r>
        <w:rPr>
          <w:rFonts w:ascii="Helvetica" w:hAnsi="Helvetica"/>
          <w:i/>
          <w:iCs/>
          <w:color w:val="7B7B7B"/>
          <w:sz w:val="30"/>
          <w:szCs w:val="30"/>
          <w:shd w:val="clear" w:color="auto" w:fill="FFFFFF"/>
        </w:rPr>
        <w:t>My pharmacy’s primary ingredients are water, air, and cleanliness.</w:t>
      </w:r>
    </w:p>
    <w:p w14:paraId="3C8D07CE" w14:textId="1E66E43C" w:rsidR="00241D85" w:rsidRPr="00241D85" w:rsidRDefault="00241D85" w:rsidP="00241D85">
      <w:pPr>
        <w:rPr>
          <w:rFonts w:cstheme="minorHAnsi"/>
          <w:color w:val="7F7F7F" w:themeColor="text1" w:themeTint="80"/>
          <w:sz w:val="24"/>
          <w:szCs w:val="24"/>
        </w:rPr>
      </w:pPr>
      <w:r>
        <w:rPr>
          <w:rFonts w:ascii="Helvetica" w:hAnsi="Helvetica"/>
          <w:i/>
          <w:iCs/>
          <w:color w:val="7B7B7B"/>
          <w:sz w:val="30"/>
          <w:szCs w:val="30"/>
          <w:shd w:val="clear" w:color="auto" w:fill="FFFFFF"/>
        </w:rPr>
        <w:t>When you can, always laugh. It’s a low-cost drug.</w:t>
      </w:r>
    </w:p>
    <w:p w14:paraId="265C2156" w14:textId="77777777" w:rsidR="00ED7ADF" w:rsidRPr="00FF72AF" w:rsidRDefault="00ED7ADF" w:rsidP="00ED7ADF">
      <w:pPr>
        <w:pStyle w:val="ListParagraph"/>
        <w:ind w:left="1440"/>
        <w:rPr>
          <w:rFonts w:cstheme="minorHAnsi"/>
          <w:color w:val="7F7F7F" w:themeColor="text1" w:themeTint="80"/>
          <w:sz w:val="24"/>
          <w:szCs w:val="24"/>
        </w:rPr>
      </w:pPr>
    </w:p>
    <w:p w14:paraId="2A563AC6" w14:textId="49198C14" w:rsidR="00964166" w:rsidRDefault="00964166">
      <w:pPr>
        <w:rPr>
          <w:rFonts w:cstheme="minorHAnsi"/>
          <w:color w:val="385623" w:themeColor="accent6" w:themeShade="80"/>
          <w:sz w:val="32"/>
          <w:szCs w:val="32"/>
        </w:rPr>
      </w:pPr>
    </w:p>
    <w:p w14:paraId="741FC669" w14:textId="77777777" w:rsidR="00964166" w:rsidRPr="00964166" w:rsidRDefault="00964166">
      <w:pPr>
        <w:rPr>
          <w:rFonts w:cstheme="minorHAnsi"/>
          <w:color w:val="385623" w:themeColor="accent6" w:themeShade="80"/>
          <w:sz w:val="32"/>
          <w:szCs w:val="32"/>
        </w:rPr>
      </w:pPr>
    </w:p>
    <w:sectPr w:rsidR="00964166" w:rsidRPr="00964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A0D59"/>
    <w:multiLevelType w:val="multilevel"/>
    <w:tmpl w:val="A1A6F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906A4E"/>
    <w:multiLevelType w:val="multilevel"/>
    <w:tmpl w:val="E15E7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0B4EAB"/>
    <w:multiLevelType w:val="multilevel"/>
    <w:tmpl w:val="9CF03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EA1EDA"/>
    <w:multiLevelType w:val="multilevel"/>
    <w:tmpl w:val="78442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E8A7B8F"/>
    <w:multiLevelType w:val="hybridMultilevel"/>
    <w:tmpl w:val="043A8E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1623848">
    <w:abstractNumId w:val="4"/>
  </w:num>
  <w:num w:numId="2" w16cid:durableId="1062019661">
    <w:abstractNumId w:val="2"/>
  </w:num>
  <w:num w:numId="3" w16cid:durableId="56056466">
    <w:abstractNumId w:val="0"/>
  </w:num>
  <w:num w:numId="4" w16cid:durableId="437677120">
    <w:abstractNumId w:val="3"/>
  </w:num>
  <w:num w:numId="5" w16cid:durableId="15435903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166"/>
    <w:rsid w:val="000B7C5F"/>
    <w:rsid w:val="0010504B"/>
    <w:rsid w:val="001717A4"/>
    <w:rsid w:val="00241D85"/>
    <w:rsid w:val="004434F7"/>
    <w:rsid w:val="00543002"/>
    <w:rsid w:val="00553163"/>
    <w:rsid w:val="0058258C"/>
    <w:rsid w:val="006A0669"/>
    <w:rsid w:val="00964166"/>
    <w:rsid w:val="00B52DE9"/>
    <w:rsid w:val="00CF3EBA"/>
    <w:rsid w:val="00D6227F"/>
    <w:rsid w:val="00E441AB"/>
    <w:rsid w:val="00ED7ADF"/>
    <w:rsid w:val="00F742D0"/>
    <w:rsid w:val="00F91D36"/>
    <w:rsid w:val="00FF7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848D0"/>
  <w15:chartTrackingRefBased/>
  <w15:docId w15:val="{EDB5EFCE-8A1C-40E3-AB73-516F83A67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2A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6227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D7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3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.clevelandclinic.org/health/diseases/8610-allergy-overview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healthline.com/health/fungal-infection" TargetMode="External"/><Relationship Id="rId12" Type="http://schemas.openxmlformats.org/officeDocument/2006/relationships/hyperlink" Target="https://www.nhs.uk/conditions/gastriti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y.clevelandclinic.org/health/diseases/16869-chronic-back-pain" TargetMode="External"/><Relationship Id="rId11" Type="http://schemas.openxmlformats.org/officeDocument/2006/relationships/hyperlink" Target="https://www.nhs.uk/conditions/stomach-ulcer/" TargetMode="External"/><Relationship Id="rId5" Type="http://schemas.openxmlformats.org/officeDocument/2006/relationships/hyperlink" Target="https://my.clevelandclinic.org/health/diseases/12061-arthritis" TargetMode="External"/><Relationship Id="rId10" Type="http://schemas.openxmlformats.org/officeDocument/2006/relationships/hyperlink" Target="https://www.nhs.uk/conditions/heartburn-and-acid-reflux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hs.uk/conditions/indigestio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2022-08-16T18:43:00Z</dcterms:created>
  <dcterms:modified xsi:type="dcterms:W3CDTF">2022-08-18T04:14:00Z</dcterms:modified>
</cp:coreProperties>
</file>