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12AEA" w14:textId="77777777" w:rsidR="000F4985" w:rsidRDefault="00000000">
      <w:pPr>
        <w:jc w:val="center"/>
      </w:pPr>
      <w:r>
        <w:rPr>
          <w:b/>
          <w:color w:val="1F374C"/>
          <w:sz w:val="60"/>
        </w:rPr>
        <w:t>ADAPTIVE HORIZON</w:t>
      </w:r>
    </w:p>
    <w:p w14:paraId="6A283D1B" w14:textId="77777777" w:rsidR="000F4985" w:rsidRDefault="00000000">
      <w:pPr>
        <w:jc w:val="center"/>
      </w:pPr>
      <w:r>
        <w:rPr>
          <w:i/>
          <w:sz w:val="32"/>
        </w:rPr>
        <w:t>An Experimental Study of Adaptive Local Context for Binary Sequence Forecasting</w:t>
      </w:r>
    </w:p>
    <w:p w14:paraId="24BD1671" w14:textId="77777777" w:rsidR="000F4985" w:rsidRDefault="000F4985"/>
    <w:p w14:paraId="0512BA88" w14:textId="77777777" w:rsidR="000F4985" w:rsidRDefault="00000000">
      <w:pPr>
        <w:jc w:val="center"/>
      </w:pPr>
      <w:r>
        <w:rPr>
          <w:b/>
        </w:rPr>
        <w:t>Peter Barasa</w:t>
      </w:r>
      <w:r>
        <w:br/>
        <w:t>barasapeter52@gmail.com</w:t>
      </w:r>
      <w:r>
        <w:br/>
        <w:t>github.com/barasapeter</w:t>
      </w:r>
      <w:r>
        <w:br/>
        <w:t>August 2026</w:t>
      </w:r>
    </w:p>
    <w:p w14:paraId="3A8A9FD7" w14:textId="77777777" w:rsidR="000F4985" w:rsidRDefault="000F4985"/>
    <w:p w14:paraId="7322C9ED" w14:textId="58E1E046" w:rsidR="000F4985" w:rsidRDefault="00000000">
      <w:pPr>
        <w:jc w:val="center"/>
      </w:pPr>
      <w:r>
        <w:rPr>
          <w:color w:val="5A5A5A"/>
          <w:sz w:val="20"/>
        </w:rPr>
        <w:t>Experimental</w:t>
      </w:r>
    </w:p>
    <w:p w14:paraId="18A98C99" w14:textId="77777777" w:rsidR="000F4985" w:rsidRDefault="00000000">
      <w:r>
        <w:br w:type="page"/>
      </w:r>
    </w:p>
    <w:p w14:paraId="3B839B08" w14:textId="77777777" w:rsidR="000F4985" w:rsidRDefault="00000000">
      <w:pPr>
        <w:pStyle w:val="Heading1"/>
      </w:pPr>
      <w:r>
        <w:lastRenderedPageBreak/>
        <w:t>Abstract</w:t>
      </w:r>
    </w:p>
    <w:p w14:paraId="42DF4664" w14:textId="77777777" w:rsidR="000F4985" w:rsidRDefault="00000000">
      <w:r>
        <w:t>I investigated whether a binary sequence that appears approximately random at a global scale can contain local, temporary structure that is useful for short-horizon forecasting. I began with a 1,360-observation binary sequence represented originally as two symbols and later standardized to 0 and 1. My prediction objective was not next-bit classification. Instead, I asked whether a selected target bit X would appear at least once within the next H observations. I first examined global balance, streaks, transition behavior, fixed local windows, exact local patterns, and the complementary event in which X is completely absent from the future horizon. I then developed an adaptive local-bias algorithm that searches over multiple context lengths N, selects a target from the current local imbalance, and chooses the context length using recent resolved walk-forward performance with Bayesian shrinkage. On the original 1,360 observations, the implementation produced 1,178 successes from 1,256 walk-forward forecasts at H=4, a 93.79% success rate. A stricter non-overlapping evaluation produced 295 successes from 314 forecasts, or 93.95%. A second dataset extended the same sequence to 1,840 observations, adding 480 new observations. On the expanded data, H=4 performance fell to 92.97%, while H=5 produced 96.83%. The expanded data also showed that the current target-selection rule does not consistently outperform simple constant-bit baselines in genuinely new local regimes. My main conclusion is that adaptive context length is a plausible and useful research direction, but local imbalance alone is not sufficient. The next version should learn both the context length N and target X from richer local state, including transition density, streak structure, recent bias, and regime similarity.</w:t>
      </w:r>
    </w:p>
    <w:p w14:paraId="0A9C44EC" w14:textId="77777777" w:rsidR="000F4985" w:rsidRDefault="00000000">
      <w:pPr>
        <w:pStyle w:val="Heading1"/>
      </w:pPr>
      <w:r>
        <w:t>1. Research Motivation</w:t>
      </w:r>
    </w:p>
    <w:p w14:paraId="280CB600" w14:textId="77777777" w:rsidR="000F4985" w:rsidRDefault="00000000">
      <w:r>
        <w:t>I started this research from a visual observation. When I looked at the complete binary sequence, it looked noisy and close to random. However, when I looked at shorter portions, I could see local streaks, reversals, alternating sections, clusters, and periods where one symbol seemed temporarily dominant. This led me to a different question from ordinary next-step prediction: perhaps the useful structure is local, temporary, and visible only at the right scale.</w:t>
      </w:r>
    </w:p>
    <w:p w14:paraId="0AAEF48C" w14:textId="77777777" w:rsidR="000F4985" w:rsidRDefault="00000000">
      <w:r>
        <w:t>My working hypothesis became: a sequence can be weakly structured locally even when its global statistics look approximately random. If this is true, a forecasting algorithm should not use one fixed history length. It should adapt its sample size N to the current local regime.</w:t>
      </w:r>
    </w:p>
    <w:p w14:paraId="74E84A77" w14:textId="77777777" w:rsidR="000F4985" w:rsidRDefault="00000000">
      <w:r>
        <w:t>I also changed the forecasting objective. Instead of demanding that the algorithm identify the exact next bit, I asked it to select a target bit X and estimate whether X will occur at least once within a short future horizon H. This objective allows local continuation, reversal, and reappearance behavior to be studied without assuming that the next individual observation is predictable.</w:t>
      </w:r>
    </w:p>
    <w:p w14:paraId="0E7DAC7F" w14:textId="77777777" w:rsidR="000F4985" w:rsidRDefault="00000000">
      <w:pPr>
        <w:pStyle w:val="Heading1"/>
      </w:pPr>
      <w:r>
        <w:t>2. Data and Binary Representation</w:t>
      </w:r>
    </w:p>
    <w:p w14:paraId="064F41F5" w14:textId="77777777" w:rsidR="000F4985" w:rsidRDefault="00000000">
      <w:r>
        <w:t xml:space="preserve">I used two sequential datasets. Dataset A contained 1,360 observations. It had 702 observations of the original L symbol and 658 of the original P </w:t>
      </w:r>
      <w:proofErr w:type="gramStart"/>
      <w:r>
        <w:t>symbol</w:t>
      </w:r>
      <w:proofErr w:type="gramEnd"/>
      <w:r>
        <w:t xml:space="preserve">. For a standalone binary formulation, I mapped L to 0 and </w:t>
      </w:r>
      <w:proofErr w:type="spellStart"/>
      <w:r>
        <w:t>P</w:t>
      </w:r>
      <w:proofErr w:type="spellEnd"/>
      <w:r>
        <w:t xml:space="preserve"> to 1. </w:t>
      </w:r>
      <w:proofErr w:type="gramStart"/>
      <w:r>
        <w:t>Therefore</w:t>
      </w:r>
      <w:proofErr w:type="gramEnd"/>
      <w:r>
        <w:t xml:space="preserve"> Dataset A contained 702 zeros and 658 ones.</w:t>
      </w:r>
    </w:p>
    <w:tbl>
      <w:tblPr>
        <w:tblStyle w:val="TableGrid"/>
        <w:tblW w:w="0" w:type="auto"/>
        <w:jc w:val="center"/>
        <w:tblLook w:val="04A0" w:firstRow="1" w:lastRow="0" w:firstColumn="1" w:lastColumn="0" w:noHBand="0" w:noVBand="1"/>
      </w:tblPr>
      <w:tblGrid>
        <w:gridCol w:w="1958"/>
        <w:gridCol w:w="1958"/>
        <w:gridCol w:w="1958"/>
        <w:gridCol w:w="1958"/>
        <w:gridCol w:w="1958"/>
      </w:tblGrid>
      <w:tr w:rsidR="000F4985" w14:paraId="007F9BE6" w14:textId="77777777">
        <w:trPr>
          <w:jc w:val="center"/>
        </w:trPr>
        <w:tc>
          <w:tcPr>
            <w:tcW w:w="1958" w:type="dxa"/>
            <w:shd w:val="clear" w:color="auto" w:fill="DCE6F1"/>
          </w:tcPr>
          <w:p w14:paraId="29A201DD" w14:textId="77777777" w:rsidR="000F4985" w:rsidRDefault="00000000">
            <w:r>
              <w:rPr>
                <w:b/>
              </w:rPr>
              <w:t>Dataset</w:t>
            </w:r>
          </w:p>
        </w:tc>
        <w:tc>
          <w:tcPr>
            <w:tcW w:w="1958" w:type="dxa"/>
            <w:shd w:val="clear" w:color="auto" w:fill="DCE6F1"/>
          </w:tcPr>
          <w:p w14:paraId="472E350E" w14:textId="77777777" w:rsidR="000F4985" w:rsidRDefault="00000000">
            <w:r>
              <w:rPr>
                <w:b/>
              </w:rPr>
              <w:t>Length</w:t>
            </w:r>
          </w:p>
        </w:tc>
        <w:tc>
          <w:tcPr>
            <w:tcW w:w="1958" w:type="dxa"/>
            <w:shd w:val="clear" w:color="auto" w:fill="DCE6F1"/>
          </w:tcPr>
          <w:p w14:paraId="52B635A6" w14:textId="77777777" w:rsidR="000F4985" w:rsidRDefault="00000000">
            <w:r>
              <w:rPr>
                <w:b/>
              </w:rPr>
              <w:t>0 count</w:t>
            </w:r>
          </w:p>
        </w:tc>
        <w:tc>
          <w:tcPr>
            <w:tcW w:w="1958" w:type="dxa"/>
            <w:shd w:val="clear" w:color="auto" w:fill="DCE6F1"/>
          </w:tcPr>
          <w:p w14:paraId="3334F9CC" w14:textId="77777777" w:rsidR="000F4985" w:rsidRDefault="00000000">
            <w:r>
              <w:rPr>
                <w:b/>
              </w:rPr>
              <w:t>1 count</w:t>
            </w:r>
          </w:p>
        </w:tc>
        <w:tc>
          <w:tcPr>
            <w:tcW w:w="1958" w:type="dxa"/>
            <w:shd w:val="clear" w:color="auto" w:fill="DCE6F1"/>
          </w:tcPr>
          <w:p w14:paraId="125FCE72" w14:textId="77777777" w:rsidR="000F4985" w:rsidRDefault="00000000">
            <w:r>
              <w:rPr>
                <w:b/>
              </w:rPr>
              <w:t>Purpose</w:t>
            </w:r>
          </w:p>
        </w:tc>
      </w:tr>
      <w:tr w:rsidR="000F4985" w14:paraId="6334B55B" w14:textId="77777777">
        <w:trPr>
          <w:jc w:val="center"/>
        </w:trPr>
        <w:tc>
          <w:tcPr>
            <w:tcW w:w="1958" w:type="dxa"/>
            <w:vAlign w:val="center"/>
          </w:tcPr>
          <w:p w14:paraId="3A8C67AC" w14:textId="77777777" w:rsidR="000F4985" w:rsidRDefault="00000000">
            <w:r>
              <w:t>Dataset A</w:t>
            </w:r>
          </w:p>
        </w:tc>
        <w:tc>
          <w:tcPr>
            <w:tcW w:w="1958" w:type="dxa"/>
            <w:vAlign w:val="center"/>
          </w:tcPr>
          <w:p w14:paraId="37721644" w14:textId="77777777" w:rsidR="000F4985" w:rsidRDefault="00000000">
            <w:r>
              <w:t>1,360</w:t>
            </w:r>
          </w:p>
        </w:tc>
        <w:tc>
          <w:tcPr>
            <w:tcW w:w="1958" w:type="dxa"/>
            <w:vAlign w:val="center"/>
          </w:tcPr>
          <w:p w14:paraId="2ECCF968" w14:textId="77777777" w:rsidR="000F4985" w:rsidRDefault="00000000">
            <w:r>
              <w:t>702</w:t>
            </w:r>
          </w:p>
        </w:tc>
        <w:tc>
          <w:tcPr>
            <w:tcW w:w="1958" w:type="dxa"/>
            <w:vAlign w:val="center"/>
          </w:tcPr>
          <w:p w14:paraId="0888E84C" w14:textId="77777777" w:rsidR="000F4985" w:rsidRDefault="00000000">
            <w:r>
              <w:t>658</w:t>
            </w:r>
          </w:p>
        </w:tc>
        <w:tc>
          <w:tcPr>
            <w:tcW w:w="1958" w:type="dxa"/>
            <w:vAlign w:val="center"/>
          </w:tcPr>
          <w:p w14:paraId="0744531A" w14:textId="77777777" w:rsidR="000F4985" w:rsidRDefault="00000000">
            <w:r>
              <w:t>Initial exploration and algorithm development</w:t>
            </w:r>
          </w:p>
        </w:tc>
      </w:tr>
      <w:tr w:rsidR="000F4985" w14:paraId="3317B084" w14:textId="77777777">
        <w:trPr>
          <w:jc w:val="center"/>
        </w:trPr>
        <w:tc>
          <w:tcPr>
            <w:tcW w:w="1958" w:type="dxa"/>
            <w:vAlign w:val="center"/>
          </w:tcPr>
          <w:p w14:paraId="781E44A3" w14:textId="77777777" w:rsidR="000F4985" w:rsidRDefault="00000000">
            <w:r>
              <w:t>Dataset B</w:t>
            </w:r>
          </w:p>
        </w:tc>
        <w:tc>
          <w:tcPr>
            <w:tcW w:w="1958" w:type="dxa"/>
            <w:vAlign w:val="center"/>
          </w:tcPr>
          <w:p w14:paraId="3C3C2696" w14:textId="77777777" w:rsidR="000F4985" w:rsidRDefault="00000000">
            <w:r>
              <w:t>1,840</w:t>
            </w:r>
          </w:p>
        </w:tc>
        <w:tc>
          <w:tcPr>
            <w:tcW w:w="1958" w:type="dxa"/>
            <w:vAlign w:val="center"/>
          </w:tcPr>
          <w:p w14:paraId="6AA12E9E" w14:textId="77777777" w:rsidR="000F4985" w:rsidRDefault="00000000">
            <w:r>
              <w:t>933</w:t>
            </w:r>
          </w:p>
        </w:tc>
        <w:tc>
          <w:tcPr>
            <w:tcW w:w="1958" w:type="dxa"/>
            <w:vAlign w:val="center"/>
          </w:tcPr>
          <w:p w14:paraId="44865357" w14:textId="77777777" w:rsidR="000F4985" w:rsidRDefault="00000000">
            <w:r>
              <w:t>907</w:t>
            </w:r>
          </w:p>
        </w:tc>
        <w:tc>
          <w:tcPr>
            <w:tcW w:w="1958" w:type="dxa"/>
            <w:vAlign w:val="center"/>
          </w:tcPr>
          <w:p w14:paraId="703818AE" w14:textId="77777777" w:rsidR="000F4985" w:rsidRDefault="00000000">
            <w:r>
              <w:t xml:space="preserve">Expanded test with 480 additional </w:t>
            </w:r>
            <w:r>
              <w:lastRenderedPageBreak/>
              <w:t>observations</w:t>
            </w:r>
          </w:p>
        </w:tc>
      </w:tr>
    </w:tbl>
    <w:p w14:paraId="2EDB819C" w14:textId="77777777" w:rsidR="000F4985" w:rsidRDefault="000F4985"/>
    <w:p w14:paraId="3608065A" w14:textId="77777777" w:rsidR="000F4985" w:rsidRDefault="00000000">
      <w:r>
        <w:t>I verified that the first 1,360 observations of Dataset B are identical to Dataset A. This makes the final 480 observations especially valuable because they provide new sequential data after the original development sample.</w:t>
      </w:r>
    </w:p>
    <w:p w14:paraId="6CE88BE0" w14:textId="77777777" w:rsidR="000F4985" w:rsidRDefault="00000000">
      <w:pPr>
        <w:pStyle w:val="Heading1"/>
      </w:pPr>
      <w:r>
        <w:t>3. Forecasting Objective</w:t>
      </w:r>
    </w:p>
    <w:p w14:paraId="304B00C5" w14:textId="77777777" w:rsidR="000F4985" w:rsidRDefault="00000000">
      <w:r>
        <w:t>At time t, I assume that only the sequence up to t is visible. I choose a local context length N, a target bit X in {0,1}, and a horizon H. The forecast succeeds if X appears at least once among the next H observations.</w:t>
      </w:r>
    </w:p>
    <w:p w14:paraId="48694ABA" w14:textId="77777777" w:rsidR="000F4985" w:rsidRDefault="00000000">
      <w:pPr>
        <w:jc w:val="center"/>
      </w:pPr>
      <w:r>
        <w:rPr>
          <w:b/>
        </w:rPr>
        <w:t>Success(t) = 1 if X is in {S(t+1), ..., S(</w:t>
      </w:r>
      <w:proofErr w:type="spellStart"/>
      <w:r>
        <w:rPr>
          <w:b/>
        </w:rPr>
        <w:t>t+H</w:t>
      </w:r>
      <w:proofErr w:type="spellEnd"/>
      <w:r>
        <w:rPr>
          <w:b/>
        </w:rPr>
        <w:t>)}, otherwise 0</w:t>
      </w:r>
    </w:p>
    <w:p w14:paraId="0A648E27" w14:textId="77777777" w:rsidR="000F4985" w:rsidRDefault="00000000">
      <w:r>
        <w:t xml:space="preserve">The probability of interest is therefore </w:t>
      </w:r>
      <w:proofErr w:type="gramStart"/>
      <w:r>
        <w:t>P(</w:t>
      </w:r>
      <w:proofErr w:type="gramEnd"/>
      <w:r>
        <w:t xml:space="preserve">X appears at least once within H | current local state). I found it useful to study the complementary event as well: </w:t>
      </w:r>
      <w:proofErr w:type="gramStart"/>
      <w:r>
        <w:t>P(</w:t>
      </w:r>
      <w:proofErr w:type="gramEnd"/>
      <w:r>
        <w:t>X is absent from all H future observations | current local state). These two probabilities sum to one.</w:t>
      </w:r>
    </w:p>
    <w:p w14:paraId="4EAE13B5" w14:textId="77777777" w:rsidR="000F4985" w:rsidRDefault="00000000">
      <w:r>
        <w:t>For a balanced independent binary process, a fixed target has probability 1 - (</w:t>
      </w:r>
      <w:proofErr w:type="gramStart"/>
      <w:r>
        <w:t>0.5)^</w:t>
      </w:r>
      <w:proofErr w:type="gramEnd"/>
      <w:r>
        <w:t>H of appearing at least once. At H=4 this baseline is 93.75%. This is important because a high raw success rate at H=4 is not automatically evidence of predictive skill. Any adaptive method must be compared with simple baselines.</w:t>
      </w:r>
    </w:p>
    <w:p w14:paraId="0736E0AC" w14:textId="77777777" w:rsidR="000F4985" w:rsidRDefault="00000000">
      <w:pPr>
        <w:pStyle w:val="Heading1"/>
      </w:pPr>
      <w:r>
        <w:t>4. Initial Statistical Exploration</w:t>
      </w:r>
    </w:p>
    <w:p w14:paraId="5F55D8C2" w14:textId="77777777" w:rsidR="000F4985" w:rsidRDefault="00000000">
      <w:pPr>
        <w:pStyle w:val="Heading2"/>
      </w:pPr>
      <w:r>
        <w:t>4.1 Global balance</w:t>
      </w:r>
    </w:p>
    <w:p w14:paraId="7B69861B" w14:textId="77777777" w:rsidR="000F4985" w:rsidRDefault="00000000">
      <w:r>
        <w:t>Dataset A was close to balanced: 51.62% zeros and 48.38% ones. I did not treat this small global difference as evidence of a strong deterministic bias. The global view mainly established that any useful signal would probably have to come from local structure rather than a large overall imbalance.</w:t>
      </w:r>
    </w:p>
    <w:p w14:paraId="1A4AAEC6" w14:textId="77777777" w:rsidR="000F4985" w:rsidRDefault="00000000">
      <w:pPr>
        <w:pStyle w:val="Heading2"/>
      </w:pPr>
      <w:r>
        <w:t>4.2 Streaks and local repetition</w:t>
      </w:r>
    </w:p>
    <w:p w14:paraId="3E1FAA3C" w14:textId="77777777" w:rsidR="000F4985" w:rsidRDefault="00000000">
      <w:r>
        <w:t>I examined repeated symbols, streak continuation, reversals, and short pattern frequencies. Repeated visual patterns were easy to find, but the existence of repeats alone did not make the next symbol reliably predictable. Longer exact patterns also suffered from a support problem: as N grows, an exact N-bit configuration becomes too rare to have enough historical matches.</w:t>
      </w:r>
    </w:p>
    <w:p w14:paraId="5FD2A480" w14:textId="77777777" w:rsidR="000F4985" w:rsidRDefault="00000000">
      <w:r>
        <w:t>This was an important methodological lesson. I should not confuse a visually convincing local pattern with a statistically reusable state. The useful representation may need to summarize a local pattern by features such as counts, transitions, ending streaks, and recent concentration rather than requiring an exact string match.</w:t>
      </w:r>
    </w:p>
    <w:p w14:paraId="2EFDA123" w14:textId="77777777" w:rsidR="000F4985" w:rsidRDefault="00000000">
      <w:pPr>
        <w:pStyle w:val="Heading1"/>
      </w:pPr>
      <w:r>
        <w:t>5. Reframing the Problem as Future Absence</w:t>
      </w:r>
    </w:p>
    <w:p w14:paraId="531B7F00" w14:textId="77777777" w:rsidR="000F4985" w:rsidRDefault="00000000">
      <w:r>
        <w:t>A major step in the research was to reverse the event. Instead of asking only whether X appears, I asked: what is the probability that X is completely absent from the next H observations? For H=4 in Dataset A, zero was absent from the next four observations in about 6.46% of usable windows, while one was absent in about 8.09%.</w:t>
      </w:r>
    </w:p>
    <w:p w14:paraId="60E4012F" w14:textId="77777777" w:rsidR="000F4985" w:rsidRDefault="00000000">
      <w:r>
        <w:t>This framing made the rare event explicit. If the ordinary success event already occurs more than 90% of the time, then the interesting cases are the windows in which the selected target disappears for the entire horizon. The research problem therefore became partly a problem of identifying elevated absence risk.</w:t>
      </w:r>
    </w:p>
    <w:p w14:paraId="260E4E47" w14:textId="77777777" w:rsidR="000F4985" w:rsidRDefault="00000000">
      <w:pPr>
        <w:pStyle w:val="Heading1"/>
      </w:pPr>
      <w:r>
        <w:lastRenderedPageBreak/>
        <w:t>6. Local Window and Horizon Search</w:t>
      </w:r>
    </w:p>
    <w:p w14:paraId="0DDDCA58" w14:textId="77777777" w:rsidR="000F4985" w:rsidRDefault="00000000">
      <w:r>
        <w:t>I then relaxed the assumption that N must equal 10. I explored multiple local window sizes and multiple horizons. I looked at local symbol counts, ending runs, reversal counts, and transition density. The most useful qualitative insight was that the local switching regime appeared more informative than raw counts alone.</w:t>
      </w:r>
    </w:p>
    <w:p w14:paraId="10A84F90" w14:textId="77777777" w:rsidR="000F4985" w:rsidRDefault="00000000">
      <w:r>
        <w:t>A transition occurs whenever adjacent observations differ. For example, 001100 contains two transitions. Two windows can have the same number of zeros and ones but very different transition structures, so transition density provides information that a simple frequency count cannot capture.</w:t>
      </w:r>
    </w:p>
    <w:p w14:paraId="240106A1" w14:textId="77777777" w:rsidR="000F4985" w:rsidRDefault="00000000">
      <w:r>
        <w:t>The exploratory search suggested that useful N may depend on H and on the current regime. Some local effects appeared around N approximately 11 to 13 for horizons 3 to 5, while other effects appeared at larger windows. This reinforced my decision to make N adaptive rather than fixed.</w:t>
      </w:r>
    </w:p>
    <w:p w14:paraId="5668149F" w14:textId="77777777" w:rsidR="000F4985" w:rsidRDefault="00000000">
      <w:pPr>
        <w:pStyle w:val="Heading1"/>
      </w:pPr>
      <w:r>
        <w:t>7. Adaptive Local Bias Algorithm</w:t>
      </w:r>
    </w:p>
    <w:p w14:paraId="71EBF233" w14:textId="77777777" w:rsidR="000F4985" w:rsidRDefault="00000000">
      <w:r>
        <w:t>I implemented an initial adaptive algorithm as a deliberately simple baseline. At each time t, the algorithm evaluates candidate window sizes from N=2 through N=30. For each candidate N, it examines only the most recent N observations.</w:t>
      </w:r>
    </w:p>
    <w:p w14:paraId="03B77196" w14:textId="77777777" w:rsidR="000F4985" w:rsidRDefault="00000000">
      <w:pPr>
        <w:pStyle w:val="Heading2"/>
      </w:pPr>
      <w:r>
        <w:t>7.1 Candidate target</w:t>
      </w:r>
    </w:p>
    <w:p w14:paraId="2F8D4010" w14:textId="77777777" w:rsidR="000F4985" w:rsidRDefault="00000000">
      <w:r>
        <w:t>The first implementation uses local mean reversion as its target rule. If zeros are locally more common, the candidate target is one. If ones are locally more common, the candidate target is zero. On a tie, the implementation selects the opposite of the most recent observation.</w:t>
      </w:r>
    </w:p>
    <w:p w14:paraId="58DF84F8" w14:textId="77777777" w:rsidR="000F4985" w:rsidRDefault="00000000">
      <w:pPr>
        <w:pStyle w:val="Heading2"/>
      </w:pPr>
      <w:r>
        <w:t>7.2 Adaptive context selection</w:t>
      </w:r>
    </w:p>
    <w:p w14:paraId="11FD1229" w14:textId="77777777" w:rsidR="000F4985" w:rsidRDefault="00000000">
      <w:r>
        <w:t>Every candidate N keeps a rolling history of its own resolved forecast outcomes. I used a recent performance memory of 75 resolved forecasts. The algorithm estimates the recent success probability for each N and applies Bayesian shrinkage toward a baseline probability so that a small lucky sample cannot dominate the selection.</w:t>
      </w:r>
    </w:p>
    <w:p w14:paraId="34AE703C" w14:textId="77777777" w:rsidR="000F4985" w:rsidRDefault="00000000">
      <w:pPr>
        <w:jc w:val="center"/>
      </w:pPr>
      <w:r>
        <w:rPr>
          <w:b/>
        </w:rPr>
        <w:t>Posterior mean = (wins + alpha) / (trials + alpha + beta)</w:t>
      </w:r>
    </w:p>
    <w:p w14:paraId="23147043" w14:textId="77777777" w:rsidR="000F4985" w:rsidRDefault="00000000">
      <w:r>
        <w:t>The prior mean is based on the historical marginal frequency of the target and the selected horizon. The prior strength controls how strongly small samples are pulled toward this baseline. The candidate N with the highest shrunk recent probability is selected.</w:t>
      </w:r>
    </w:p>
    <w:p w14:paraId="6223723C" w14:textId="77777777" w:rsidR="000F4985" w:rsidRDefault="00000000">
      <w:pPr>
        <w:pStyle w:val="Heading2"/>
      </w:pPr>
      <w:r>
        <w:t>7.3 No-lookahead rule</w:t>
      </w:r>
    </w:p>
    <w:p w14:paraId="04E254F9" w14:textId="77777777" w:rsidR="000F4985" w:rsidRDefault="00000000">
      <w:r>
        <w:t xml:space="preserve">I enforced a strict chronological rule. A forecast made at time </w:t>
      </w:r>
      <w:proofErr w:type="spellStart"/>
      <w:r>
        <w:t>t</w:t>
      </w:r>
      <w:proofErr w:type="spellEnd"/>
      <w:r>
        <w:t xml:space="preserve"> is not allowed to enter the performance history until all H future observations required to resolve it have become known. This prevents future leakage. At each historical prediction point, the algorithm behaves as though it has never seen the future horizon.</w:t>
      </w:r>
    </w:p>
    <w:p w14:paraId="79E27A84" w14:textId="77777777" w:rsidR="000F4985" w:rsidRDefault="00000000">
      <w:pPr>
        <w:pStyle w:val="Heading1"/>
      </w:pPr>
      <w:r>
        <w:t>8. Experiment 1: Original 1,360 Observations</w:t>
      </w:r>
    </w:p>
    <w:p w14:paraId="008324A6" w14:textId="77777777" w:rsidR="000F4985" w:rsidRDefault="00000000">
      <w:r>
        <w:t>I ran the implementation exactly as written using H=4, N from 2 to 30, a performance memory of 75, prior strength 25, and a warm-up of 100 observations.</w:t>
      </w:r>
    </w:p>
    <w:tbl>
      <w:tblPr>
        <w:tblStyle w:val="TableGrid"/>
        <w:tblW w:w="0" w:type="auto"/>
        <w:jc w:val="center"/>
        <w:tblLook w:val="04A0" w:firstRow="1" w:lastRow="0" w:firstColumn="1" w:lastColumn="0" w:noHBand="0" w:noVBand="1"/>
      </w:tblPr>
      <w:tblGrid>
        <w:gridCol w:w="4896"/>
        <w:gridCol w:w="4896"/>
      </w:tblGrid>
      <w:tr w:rsidR="000F4985" w14:paraId="7026501F" w14:textId="77777777">
        <w:trPr>
          <w:jc w:val="center"/>
        </w:trPr>
        <w:tc>
          <w:tcPr>
            <w:tcW w:w="4896" w:type="dxa"/>
            <w:shd w:val="clear" w:color="auto" w:fill="DCE6F1"/>
          </w:tcPr>
          <w:p w14:paraId="4221B02C" w14:textId="77777777" w:rsidR="000F4985" w:rsidRDefault="00000000">
            <w:r>
              <w:rPr>
                <w:b/>
              </w:rPr>
              <w:t>Metric</w:t>
            </w:r>
          </w:p>
        </w:tc>
        <w:tc>
          <w:tcPr>
            <w:tcW w:w="4896" w:type="dxa"/>
            <w:shd w:val="clear" w:color="auto" w:fill="DCE6F1"/>
          </w:tcPr>
          <w:p w14:paraId="217066D9" w14:textId="77777777" w:rsidR="000F4985" w:rsidRDefault="00000000">
            <w:r>
              <w:rPr>
                <w:b/>
              </w:rPr>
              <w:t>Result</w:t>
            </w:r>
          </w:p>
        </w:tc>
      </w:tr>
      <w:tr w:rsidR="000F4985" w14:paraId="45073D94" w14:textId="77777777">
        <w:trPr>
          <w:jc w:val="center"/>
        </w:trPr>
        <w:tc>
          <w:tcPr>
            <w:tcW w:w="4896" w:type="dxa"/>
            <w:vAlign w:val="center"/>
          </w:tcPr>
          <w:p w14:paraId="08DCA56F" w14:textId="77777777" w:rsidR="000F4985" w:rsidRDefault="00000000">
            <w:r>
              <w:t>Walk-forward forecasts</w:t>
            </w:r>
          </w:p>
        </w:tc>
        <w:tc>
          <w:tcPr>
            <w:tcW w:w="4896" w:type="dxa"/>
            <w:vAlign w:val="center"/>
          </w:tcPr>
          <w:p w14:paraId="13C343A8" w14:textId="77777777" w:rsidR="000F4985" w:rsidRDefault="00000000">
            <w:r>
              <w:t>1,256</w:t>
            </w:r>
          </w:p>
        </w:tc>
      </w:tr>
      <w:tr w:rsidR="000F4985" w14:paraId="35FA4190" w14:textId="77777777">
        <w:trPr>
          <w:jc w:val="center"/>
        </w:trPr>
        <w:tc>
          <w:tcPr>
            <w:tcW w:w="4896" w:type="dxa"/>
            <w:vAlign w:val="center"/>
          </w:tcPr>
          <w:p w14:paraId="41D21D6C" w14:textId="77777777" w:rsidR="000F4985" w:rsidRDefault="00000000">
            <w:r>
              <w:lastRenderedPageBreak/>
              <w:t>Successful forecasts</w:t>
            </w:r>
          </w:p>
        </w:tc>
        <w:tc>
          <w:tcPr>
            <w:tcW w:w="4896" w:type="dxa"/>
            <w:vAlign w:val="center"/>
          </w:tcPr>
          <w:p w14:paraId="34BF9D17" w14:textId="77777777" w:rsidR="000F4985" w:rsidRDefault="00000000">
            <w:r>
              <w:t>1,178</w:t>
            </w:r>
          </w:p>
        </w:tc>
      </w:tr>
      <w:tr w:rsidR="000F4985" w14:paraId="26BBE074" w14:textId="77777777">
        <w:trPr>
          <w:jc w:val="center"/>
        </w:trPr>
        <w:tc>
          <w:tcPr>
            <w:tcW w:w="4896" w:type="dxa"/>
            <w:vAlign w:val="center"/>
          </w:tcPr>
          <w:p w14:paraId="5CB212B8" w14:textId="77777777" w:rsidR="000F4985" w:rsidRDefault="00000000">
            <w:r>
              <w:t>Unsuccessful forecasts</w:t>
            </w:r>
          </w:p>
        </w:tc>
        <w:tc>
          <w:tcPr>
            <w:tcW w:w="4896" w:type="dxa"/>
            <w:vAlign w:val="center"/>
          </w:tcPr>
          <w:p w14:paraId="3684FBC7" w14:textId="77777777" w:rsidR="000F4985" w:rsidRDefault="00000000">
            <w:r>
              <w:t>78</w:t>
            </w:r>
          </w:p>
        </w:tc>
      </w:tr>
      <w:tr w:rsidR="000F4985" w14:paraId="7A3B51A8" w14:textId="77777777">
        <w:trPr>
          <w:jc w:val="center"/>
        </w:trPr>
        <w:tc>
          <w:tcPr>
            <w:tcW w:w="4896" w:type="dxa"/>
            <w:vAlign w:val="center"/>
          </w:tcPr>
          <w:p w14:paraId="109E8FD8" w14:textId="77777777" w:rsidR="000F4985" w:rsidRDefault="00000000">
            <w:r>
              <w:t>Success rate</w:t>
            </w:r>
          </w:p>
        </w:tc>
        <w:tc>
          <w:tcPr>
            <w:tcW w:w="4896" w:type="dxa"/>
            <w:vAlign w:val="center"/>
          </w:tcPr>
          <w:p w14:paraId="2E0112CF" w14:textId="77777777" w:rsidR="000F4985" w:rsidRDefault="00000000">
            <w:r>
              <w:t>93.7898%</w:t>
            </w:r>
          </w:p>
        </w:tc>
      </w:tr>
      <w:tr w:rsidR="000F4985" w14:paraId="29A81946" w14:textId="77777777">
        <w:trPr>
          <w:jc w:val="center"/>
        </w:trPr>
        <w:tc>
          <w:tcPr>
            <w:tcW w:w="4896" w:type="dxa"/>
            <w:vAlign w:val="center"/>
          </w:tcPr>
          <w:p w14:paraId="50B89EA7" w14:textId="77777777" w:rsidR="000F4985" w:rsidRDefault="00000000">
            <w:r>
              <w:t>Mean predicted probability</w:t>
            </w:r>
          </w:p>
        </w:tc>
        <w:tc>
          <w:tcPr>
            <w:tcW w:w="4896" w:type="dxa"/>
            <w:vAlign w:val="center"/>
          </w:tcPr>
          <w:p w14:paraId="55AB59FD" w14:textId="77777777" w:rsidR="000F4985" w:rsidRDefault="00000000">
            <w:r>
              <w:t>96.3253%</w:t>
            </w:r>
          </w:p>
        </w:tc>
      </w:tr>
      <w:tr w:rsidR="000F4985" w14:paraId="7721E8C4" w14:textId="77777777">
        <w:trPr>
          <w:jc w:val="center"/>
        </w:trPr>
        <w:tc>
          <w:tcPr>
            <w:tcW w:w="4896" w:type="dxa"/>
            <w:vAlign w:val="center"/>
          </w:tcPr>
          <w:p w14:paraId="30DE6E85" w14:textId="77777777" w:rsidR="000F4985" w:rsidRDefault="00000000">
            <w:r>
              <w:t>Brier score</w:t>
            </w:r>
          </w:p>
        </w:tc>
        <w:tc>
          <w:tcPr>
            <w:tcW w:w="4896" w:type="dxa"/>
            <w:vAlign w:val="center"/>
          </w:tcPr>
          <w:p w14:paraId="6042A0DB" w14:textId="77777777" w:rsidR="000F4985" w:rsidRDefault="00000000">
            <w:r>
              <w:t>0.059137</w:t>
            </w:r>
          </w:p>
        </w:tc>
      </w:tr>
    </w:tbl>
    <w:p w14:paraId="6AEBA707" w14:textId="77777777" w:rsidR="000F4985" w:rsidRDefault="000F4985"/>
    <w:p w14:paraId="6D73B33F" w14:textId="77777777" w:rsidR="000F4985" w:rsidRDefault="00000000">
      <w:r>
        <w:t>The algorithm therefore achieved 93.79% on the full overlapping walk-forward evaluation. However, the balanced-process reference probability at H=4 is 93.75%, so the raw success rate by itself is not enough to establish a meaningful edge.</w:t>
      </w:r>
    </w:p>
    <w:p w14:paraId="0AB073E6" w14:textId="77777777" w:rsidR="000F4985" w:rsidRDefault="00000000">
      <w:pPr>
        <w:pStyle w:val="Heading2"/>
      </w:pPr>
      <w:r>
        <w:t xml:space="preserve">8.1 </w:t>
      </w:r>
      <w:proofErr w:type="gramStart"/>
      <w:r>
        <w:t>Non-overlapping</w:t>
      </w:r>
      <w:proofErr w:type="gramEnd"/>
      <w:r>
        <w:t xml:space="preserve"> evaluation</w:t>
      </w:r>
    </w:p>
    <w:p w14:paraId="2E5AE359" w14:textId="77777777" w:rsidR="000F4985" w:rsidRDefault="00000000">
      <w:r>
        <w:t>To reduce dependence between adjacent forecasts, I repeated the test while scoring only every fourth prediction. This produced future blocks that do not overlap.</w:t>
      </w:r>
    </w:p>
    <w:tbl>
      <w:tblPr>
        <w:tblStyle w:val="TableGrid"/>
        <w:tblW w:w="0" w:type="auto"/>
        <w:jc w:val="center"/>
        <w:tblLook w:val="04A0" w:firstRow="1" w:lastRow="0" w:firstColumn="1" w:lastColumn="0" w:noHBand="0" w:noVBand="1"/>
      </w:tblPr>
      <w:tblGrid>
        <w:gridCol w:w="4896"/>
        <w:gridCol w:w="4896"/>
      </w:tblGrid>
      <w:tr w:rsidR="000F4985" w14:paraId="2134CE17" w14:textId="77777777">
        <w:trPr>
          <w:jc w:val="center"/>
        </w:trPr>
        <w:tc>
          <w:tcPr>
            <w:tcW w:w="4896" w:type="dxa"/>
            <w:shd w:val="clear" w:color="auto" w:fill="DCE6F1"/>
          </w:tcPr>
          <w:p w14:paraId="6FD087EC" w14:textId="77777777" w:rsidR="000F4985" w:rsidRDefault="00000000">
            <w:r>
              <w:rPr>
                <w:b/>
              </w:rPr>
              <w:t>Metric</w:t>
            </w:r>
          </w:p>
        </w:tc>
        <w:tc>
          <w:tcPr>
            <w:tcW w:w="4896" w:type="dxa"/>
            <w:shd w:val="clear" w:color="auto" w:fill="DCE6F1"/>
          </w:tcPr>
          <w:p w14:paraId="2DFB6A96" w14:textId="77777777" w:rsidR="000F4985" w:rsidRDefault="00000000">
            <w:r>
              <w:rPr>
                <w:b/>
              </w:rPr>
              <w:t>Non-overlapping result</w:t>
            </w:r>
          </w:p>
        </w:tc>
      </w:tr>
      <w:tr w:rsidR="000F4985" w14:paraId="7CEC5CF4" w14:textId="77777777">
        <w:trPr>
          <w:jc w:val="center"/>
        </w:trPr>
        <w:tc>
          <w:tcPr>
            <w:tcW w:w="4896" w:type="dxa"/>
            <w:vAlign w:val="center"/>
          </w:tcPr>
          <w:p w14:paraId="01D31AC8" w14:textId="77777777" w:rsidR="000F4985" w:rsidRDefault="00000000">
            <w:r>
              <w:t>Forecasts</w:t>
            </w:r>
          </w:p>
        </w:tc>
        <w:tc>
          <w:tcPr>
            <w:tcW w:w="4896" w:type="dxa"/>
            <w:vAlign w:val="center"/>
          </w:tcPr>
          <w:p w14:paraId="1AB716A4" w14:textId="77777777" w:rsidR="000F4985" w:rsidRDefault="00000000">
            <w:r>
              <w:t>314</w:t>
            </w:r>
          </w:p>
        </w:tc>
      </w:tr>
      <w:tr w:rsidR="000F4985" w14:paraId="49D071FD" w14:textId="77777777">
        <w:trPr>
          <w:jc w:val="center"/>
        </w:trPr>
        <w:tc>
          <w:tcPr>
            <w:tcW w:w="4896" w:type="dxa"/>
            <w:vAlign w:val="center"/>
          </w:tcPr>
          <w:p w14:paraId="12B70982" w14:textId="77777777" w:rsidR="000F4985" w:rsidRDefault="00000000">
            <w:r>
              <w:t>Successful forecasts</w:t>
            </w:r>
          </w:p>
        </w:tc>
        <w:tc>
          <w:tcPr>
            <w:tcW w:w="4896" w:type="dxa"/>
            <w:vAlign w:val="center"/>
          </w:tcPr>
          <w:p w14:paraId="12F4864A" w14:textId="77777777" w:rsidR="000F4985" w:rsidRDefault="00000000">
            <w:r>
              <w:t>295</w:t>
            </w:r>
          </w:p>
        </w:tc>
      </w:tr>
      <w:tr w:rsidR="000F4985" w14:paraId="10C4D42A" w14:textId="77777777">
        <w:trPr>
          <w:jc w:val="center"/>
        </w:trPr>
        <w:tc>
          <w:tcPr>
            <w:tcW w:w="4896" w:type="dxa"/>
            <w:vAlign w:val="center"/>
          </w:tcPr>
          <w:p w14:paraId="5CB1DE16" w14:textId="77777777" w:rsidR="000F4985" w:rsidRDefault="00000000">
            <w:r>
              <w:t>Unsuccessful forecasts</w:t>
            </w:r>
          </w:p>
        </w:tc>
        <w:tc>
          <w:tcPr>
            <w:tcW w:w="4896" w:type="dxa"/>
            <w:vAlign w:val="center"/>
          </w:tcPr>
          <w:p w14:paraId="2EA1D067" w14:textId="77777777" w:rsidR="000F4985" w:rsidRDefault="00000000">
            <w:r>
              <w:t>19</w:t>
            </w:r>
          </w:p>
        </w:tc>
      </w:tr>
      <w:tr w:rsidR="000F4985" w14:paraId="3CE1BC1A" w14:textId="77777777">
        <w:trPr>
          <w:jc w:val="center"/>
        </w:trPr>
        <w:tc>
          <w:tcPr>
            <w:tcW w:w="4896" w:type="dxa"/>
            <w:vAlign w:val="center"/>
          </w:tcPr>
          <w:p w14:paraId="6A0C1371" w14:textId="77777777" w:rsidR="000F4985" w:rsidRDefault="00000000">
            <w:r>
              <w:t>Success rate</w:t>
            </w:r>
          </w:p>
        </w:tc>
        <w:tc>
          <w:tcPr>
            <w:tcW w:w="4896" w:type="dxa"/>
            <w:vAlign w:val="center"/>
          </w:tcPr>
          <w:p w14:paraId="6C52BB20" w14:textId="77777777" w:rsidR="000F4985" w:rsidRDefault="00000000">
            <w:r>
              <w:t>93.9490%</w:t>
            </w:r>
          </w:p>
        </w:tc>
      </w:tr>
      <w:tr w:rsidR="000F4985" w14:paraId="0558D531" w14:textId="77777777">
        <w:trPr>
          <w:jc w:val="center"/>
        </w:trPr>
        <w:tc>
          <w:tcPr>
            <w:tcW w:w="4896" w:type="dxa"/>
            <w:vAlign w:val="center"/>
          </w:tcPr>
          <w:p w14:paraId="3AFA067D" w14:textId="77777777" w:rsidR="000F4985" w:rsidRDefault="00000000">
            <w:r>
              <w:t>Mean predicted probability</w:t>
            </w:r>
          </w:p>
        </w:tc>
        <w:tc>
          <w:tcPr>
            <w:tcW w:w="4896" w:type="dxa"/>
            <w:vAlign w:val="center"/>
          </w:tcPr>
          <w:p w14:paraId="24D7C978" w14:textId="77777777" w:rsidR="000F4985" w:rsidRDefault="00000000">
            <w:r>
              <w:t>96.3056%</w:t>
            </w:r>
          </w:p>
        </w:tc>
      </w:tr>
      <w:tr w:rsidR="000F4985" w14:paraId="322F4993" w14:textId="77777777">
        <w:trPr>
          <w:jc w:val="center"/>
        </w:trPr>
        <w:tc>
          <w:tcPr>
            <w:tcW w:w="4896" w:type="dxa"/>
            <w:vAlign w:val="center"/>
          </w:tcPr>
          <w:p w14:paraId="3BF76F0D" w14:textId="77777777" w:rsidR="000F4985" w:rsidRDefault="00000000">
            <w:r>
              <w:t>Brier score</w:t>
            </w:r>
          </w:p>
        </w:tc>
        <w:tc>
          <w:tcPr>
            <w:tcW w:w="4896" w:type="dxa"/>
            <w:vAlign w:val="center"/>
          </w:tcPr>
          <w:p w14:paraId="1E6C0CAF" w14:textId="77777777" w:rsidR="000F4985" w:rsidRDefault="00000000">
            <w:r>
              <w:t>0.057679</w:t>
            </w:r>
          </w:p>
        </w:tc>
      </w:tr>
    </w:tbl>
    <w:p w14:paraId="5B26687D" w14:textId="77777777" w:rsidR="000F4985" w:rsidRDefault="000F4985"/>
    <w:p w14:paraId="6B836650" w14:textId="77777777" w:rsidR="000F4985" w:rsidRDefault="00000000">
      <w:r>
        <w:t>The non-overlapping result was similar to the full result, which showed that the headline rate was not created only by overlapping horizons. At the same time, the result remained close to the natural H=4 baseline, so I continued to treat it cautiously.</w:t>
      </w:r>
    </w:p>
    <w:p w14:paraId="2AF90246" w14:textId="77777777" w:rsidR="000F4985" w:rsidRDefault="00000000">
      <w:pPr>
        <w:pStyle w:val="Heading2"/>
      </w:pPr>
      <w:r>
        <w:t>8.2 Adaptive N behavior</w:t>
      </w:r>
    </w:p>
    <w:p w14:paraId="2DD910F8" w14:textId="77777777" w:rsidR="000F4985" w:rsidRDefault="00000000">
      <w:r>
        <w:t>The selected context length changed substantially over time. The most frequently selected values included N=2, N=3, N=7, N=9, N=11, and N=29. This was one of the more important findings because the learner did not converge to a single universal window.</w:t>
      </w:r>
    </w:p>
    <w:tbl>
      <w:tblPr>
        <w:tblStyle w:val="TableGrid"/>
        <w:tblW w:w="0" w:type="auto"/>
        <w:jc w:val="center"/>
        <w:tblLook w:val="04A0" w:firstRow="1" w:lastRow="0" w:firstColumn="1" w:lastColumn="0" w:noHBand="0" w:noVBand="1"/>
      </w:tblPr>
      <w:tblGrid>
        <w:gridCol w:w="4896"/>
        <w:gridCol w:w="4896"/>
      </w:tblGrid>
      <w:tr w:rsidR="000F4985" w14:paraId="3B963936" w14:textId="77777777">
        <w:trPr>
          <w:jc w:val="center"/>
        </w:trPr>
        <w:tc>
          <w:tcPr>
            <w:tcW w:w="4896" w:type="dxa"/>
            <w:shd w:val="clear" w:color="auto" w:fill="DCE6F1"/>
          </w:tcPr>
          <w:p w14:paraId="7B6CD641" w14:textId="77777777" w:rsidR="000F4985" w:rsidRDefault="00000000">
            <w:r>
              <w:rPr>
                <w:b/>
              </w:rPr>
              <w:t>Selected N</w:t>
            </w:r>
          </w:p>
        </w:tc>
        <w:tc>
          <w:tcPr>
            <w:tcW w:w="4896" w:type="dxa"/>
            <w:shd w:val="clear" w:color="auto" w:fill="DCE6F1"/>
          </w:tcPr>
          <w:p w14:paraId="1964657D" w14:textId="77777777" w:rsidR="000F4985" w:rsidRDefault="00000000">
            <w:r>
              <w:rPr>
                <w:b/>
              </w:rPr>
              <w:t>Selections</w:t>
            </w:r>
          </w:p>
        </w:tc>
      </w:tr>
      <w:tr w:rsidR="000F4985" w14:paraId="0FE01792" w14:textId="77777777">
        <w:trPr>
          <w:jc w:val="center"/>
        </w:trPr>
        <w:tc>
          <w:tcPr>
            <w:tcW w:w="4896" w:type="dxa"/>
            <w:vAlign w:val="center"/>
          </w:tcPr>
          <w:p w14:paraId="0D1DAD6E" w14:textId="77777777" w:rsidR="000F4985" w:rsidRDefault="00000000">
            <w:r>
              <w:t>2</w:t>
            </w:r>
          </w:p>
        </w:tc>
        <w:tc>
          <w:tcPr>
            <w:tcW w:w="4896" w:type="dxa"/>
            <w:vAlign w:val="center"/>
          </w:tcPr>
          <w:p w14:paraId="4692FC26" w14:textId="77777777" w:rsidR="000F4985" w:rsidRDefault="00000000">
            <w:r>
              <w:t>160</w:t>
            </w:r>
          </w:p>
        </w:tc>
      </w:tr>
      <w:tr w:rsidR="000F4985" w14:paraId="6DB9499E" w14:textId="77777777">
        <w:trPr>
          <w:jc w:val="center"/>
        </w:trPr>
        <w:tc>
          <w:tcPr>
            <w:tcW w:w="4896" w:type="dxa"/>
            <w:vAlign w:val="center"/>
          </w:tcPr>
          <w:p w14:paraId="22F506BF" w14:textId="77777777" w:rsidR="000F4985" w:rsidRDefault="00000000">
            <w:r>
              <w:t>3</w:t>
            </w:r>
          </w:p>
        </w:tc>
        <w:tc>
          <w:tcPr>
            <w:tcW w:w="4896" w:type="dxa"/>
            <w:vAlign w:val="center"/>
          </w:tcPr>
          <w:p w14:paraId="2D108489" w14:textId="77777777" w:rsidR="000F4985" w:rsidRDefault="00000000">
            <w:r>
              <w:t>155</w:t>
            </w:r>
          </w:p>
        </w:tc>
      </w:tr>
      <w:tr w:rsidR="000F4985" w14:paraId="15956706" w14:textId="77777777">
        <w:trPr>
          <w:jc w:val="center"/>
        </w:trPr>
        <w:tc>
          <w:tcPr>
            <w:tcW w:w="4896" w:type="dxa"/>
            <w:vAlign w:val="center"/>
          </w:tcPr>
          <w:p w14:paraId="784A2808" w14:textId="77777777" w:rsidR="000F4985" w:rsidRDefault="00000000">
            <w:r>
              <w:t>7</w:t>
            </w:r>
          </w:p>
        </w:tc>
        <w:tc>
          <w:tcPr>
            <w:tcW w:w="4896" w:type="dxa"/>
            <w:vAlign w:val="center"/>
          </w:tcPr>
          <w:p w14:paraId="4FEEC200" w14:textId="77777777" w:rsidR="000F4985" w:rsidRDefault="00000000">
            <w:r>
              <w:t>113</w:t>
            </w:r>
          </w:p>
        </w:tc>
      </w:tr>
      <w:tr w:rsidR="000F4985" w14:paraId="661D0AB5" w14:textId="77777777">
        <w:trPr>
          <w:jc w:val="center"/>
        </w:trPr>
        <w:tc>
          <w:tcPr>
            <w:tcW w:w="4896" w:type="dxa"/>
            <w:vAlign w:val="center"/>
          </w:tcPr>
          <w:p w14:paraId="1F9E0FAC" w14:textId="77777777" w:rsidR="000F4985" w:rsidRDefault="00000000">
            <w:r>
              <w:t>11</w:t>
            </w:r>
          </w:p>
        </w:tc>
        <w:tc>
          <w:tcPr>
            <w:tcW w:w="4896" w:type="dxa"/>
            <w:vAlign w:val="center"/>
          </w:tcPr>
          <w:p w14:paraId="0DCBFFB2" w14:textId="77777777" w:rsidR="000F4985" w:rsidRDefault="00000000">
            <w:r>
              <w:t>109</w:t>
            </w:r>
          </w:p>
        </w:tc>
      </w:tr>
      <w:tr w:rsidR="000F4985" w14:paraId="12FA0FCA" w14:textId="77777777">
        <w:trPr>
          <w:jc w:val="center"/>
        </w:trPr>
        <w:tc>
          <w:tcPr>
            <w:tcW w:w="4896" w:type="dxa"/>
            <w:vAlign w:val="center"/>
          </w:tcPr>
          <w:p w14:paraId="0330A0B1" w14:textId="77777777" w:rsidR="000F4985" w:rsidRDefault="00000000">
            <w:r>
              <w:t>29</w:t>
            </w:r>
          </w:p>
        </w:tc>
        <w:tc>
          <w:tcPr>
            <w:tcW w:w="4896" w:type="dxa"/>
            <w:vAlign w:val="center"/>
          </w:tcPr>
          <w:p w14:paraId="7B915F18" w14:textId="77777777" w:rsidR="000F4985" w:rsidRDefault="00000000">
            <w:r>
              <w:t>108</w:t>
            </w:r>
          </w:p>
        </w:tc>
      </w:tr>
      <w:tr w:rsidR="000F4985" w14:paraId="568A62CB" w14:textId="77777777">
        <w:trPr>
          <w:jc w:val="center"/>
        </w:trPr>
        <w:tc>
          <w:tcPr>
            <w:tcW w:w="4896" w:type="dxa"/>
            <w:vAlign w:val="center"/>
          </w:tcPr>
          <w:p w14:paraId="1E3C6A5D" w14:textId="77777777" w:rsidR="000F4985" w:rsidRDefault="00000000">
            <w:r>
              <w:t>9</w:t>
            </w:r>
          </w:p>
        </w:tc>
        <w:tc>
          <w:tcPr>
            <w:tcW w:w="4896" w:type="dxa"/>
            <w:vAlign w:val="center"/>
          </w:tcPr>
          <w:p w14:paraId="0EC92B2F" w14:textId="77777777" w:rsidR="000F4985" w:rsidRDefault="00000000">
            <w:r>
              <w:t>91</w:t>
            </w:r>
          </w:p>
        </w:tc>
      </w:tr>
      <w:tr w:rsidR="000F4985" w14:paraId="3E0C258C" w14:textId="77777777">
        <w:trPr>
          <w:jc w:val="center"/>
        </w:trPr>
        <w:tc>
          <w:tcPr>
            <w:tcW w:w="4896" w:type="dxa"/>
            <w:vAlign w:val="center"/>
          </w:tcPr>
          <w:p w14:paraId="15FCF2D8" w14:textId="77777777" w:rsidR="000F4985" w:rsidRDefault="00000000">
            <w:r>
              <w:t>5</w:t>
            </w:r>
          </w:p>
        </w:tc>
        <w:tc>
          <w:tcPr>
            <w:tcW w:w="4896" w:type="dxa"/>
            <w:vAlign w:val="center"/>
          </w:tcPr>
          <w:p w14:paraId="23FD0DEE" w14:textId="77777777" w:rsidR="000F4985" w:rsidRDefault="00000000">
            <w:r>
              <w:t>78</w:t>
            </w:r>
          </w:p>
        </w:tc>
      </w:tr>
      <w:tr w:rsidR="000F4985" w14:paraId="294645D4" w14:textId="77777777">
        <w:trPr>
          <w:jc w:val="center"/>
        </w:trPr>
        <w:tc>
          <w:tcPr>
            <w:tcW w:w="4896" w:type="dxa"/>
            <w:vAlign w:val="center"/>
          </w:tcPr>
          <w:p w14:paraId="73094DA3" w14:textId="77777777" w:rsidR="000F4985" w:rsidRDefault="00000000">
            <w:r>
              <w:lastRenderedPageBreak/>
              <w:t>17</w:t>
            </w:r>
          </w:p>
        </w:tc>
        <w:tc>
          <w:tcPr>
            <w:tcW w:w="4896" w:type="dxa"/>
            <w:vAlign w:val="center"/>
          </w:tcPr>
          <w:p w14:paraId="46F467FE" w14:textId="77777777" w:rsidR="000F4985" w:rsidRDefault="00000000">
            <w:r>
              <w:t>58</w:t>
            </w:r>
          </w:p>
        </w:tc>
      </w:tr>
      <w:tr w:rsidR="000F4985" w14:paraId="7922A3CD" w14:textId="77777777">
        <w:trPr>
          <w:jc w:val="center"/>
        </w:trPr>
        <w:tc>
          <w:tcPr>
            <w:tcW w:w="4896" w:type="dxa"/>
            <w:vAlign w:val="center"/>
          </w:tcPr>
          <w:p w14:paraId="07F1A598" w14:textId="77777777" w:rsidR="000F4985" w:rsidRDefault="00000000">
            <w:r>
              <w:t>21</w:t>
            </w:r>
          </w:p>
        </w:tc>
        <w:tc>
          <w:tcPr>
            <w:tcW w:w="4896" w:type="dxa"/>
            <w:vAlign w:val="center"/>
          </w:tcPr>
          <w:p w14:paraId="5C6A67F2" w14:textId="77777777" w:rsidR="000F4985" w:rsidRDefault="00000000">
            <w:r>
              <w:t>50</w:t>
            </w:r>
          </w:p>
        </w:tc>
      </w:tr>
    </w:tbl>
    <w:p w14:paraId="40F2D719" w14:textId="77777777" w:rsidR="000F4985" w:rsidRDefault="000F4985"/>
    <w:p w14:paraId="3F32BC04" w14:textId="77777777" w:rsidR="000F4985" w:rsidRDefault="00000000">
      <w:r>
        <w:t>I interpret this as evidence that the algorithm is at least detecting changes in which memory length appears useful according to its recent resolved performance. It does not prove that each selected N represents a true predictive regime, but it supports the research premise that fixed N may be too restrictive.</w:t>
      </w:r>
    </w:p>
    <w:p w14:paraId="1863A871" w14:textId="77777777" w:rsidR="000F4985" w:rsidRDefault="00000000">
      <w:pPr>
        <w:pStyle w:val="Heading1"/>
      </w:pPr>
      <w:r>
        <w:t>9. Experiment 2: Expanded 1,840-Observation Dataset</w:t>
      </w:r>
    </w:p>
    <w:p w14:paraId="4241B95D" w14:textId="77777777" w:rsidR="000F4985" w:rsidRDefault="00000000">
      <w:r>
        <w:t>I then tested the same implementation on Dataset B, which extends Dataset A by 480 observations. This was an important test because the additional tail could reveal whether relationships discovered earlier remained stable.</w:t>
      </w:r>
    </w:p>
    <w:tbl>
      <w:tblPr>
        <w:tblStyle w:val="TableGrid"/>
        <w:tblW w:w="0" w:type="auto"/>
        <w:jc w:val="center"/>
        <w:tblLook w:val="04A0" w:firstRow="1" w:lastRow="0" w:firstColumn="1" w:lastColumn="0" w:noHBand="0" w:noVBand="1"/>
      </w:tblPr>
      <w:tblGrid>
        <w:gridCol w:w="4896"/>
        <w:gridCol w:w="4896"/>
      </w:tblGrid>
      <w:tr w:rsidR="000F4985" w14:paraId="5CFA1075" w14:textId="77777777">
        <w:trPr>
          <w:jc w:val="center"/>
        </w:trPr>
        <w:tc>
          <w:tcPr>
            <w:tcW w:w="4896" w:type="dxa"/>
            <w:shd w:val="clear" w:color="auto" w:fill="DCE6F1"/>
          </w:tcPr>
          <w:p w14:paraId="6E70F51B" w14:textId="77777777" w:rsidR="000F4985" w:rsidRDefault="00000000">
            <w:r>
              <w:rPr>
                <w:b/>
              </w:rPr>
              <w:t>Metric</w:t>
            </w:r>
          </w:p>
        </w:tc>
        <w:tc>
          <w:tcPr>
            <w:tcW w:w="4896" w:type="dxa"/>
            <w:shd w:val="clear" w:color="auto" w:fill="DCE6F1"/>
          </w:tcPr>
          <w:p w14:paraId="7E780238" w14:textId="77777777" w:rsidR="000F4985" w:rsidRDefault="00000000">
            <w:r>
              <w:rPr>
                <w:b/>
              </w:rPr>
              <w:t>H=4, expanded data</w:t>
            </w:r>
          </w:p>
        </w:tc>
      </w:tr>
      <w:tr w:rsidR="000F4985" w14:paraId="4E8CB81B" w14:textId="77777777">
        <w:trPr>
          <w:jc w:val="center"/>
        </w:trPr>
        <w:tc>
          <w:tcPr>
            <w:tcW w:w="4896" w:type="dxa"/>
            <w:vAlign w:val="center"/>
          </w:tcPr>
          <w:p w14:paraId="00564AEC" w14:textId="77777777" w:rsidR="000F4985" w:rsidRDefault="00000000">
            <w:r>
              <w:t>Walk-forward forecasts</w:t>
            </w:r>
          </w:p>
        </w:tc>
        <w:tc>
          <w:tcPr>
            <w:tcW w:w="4896" w:type="dxa"/>
            <w:vAlign w:val="center"/>
          </w:tcPr>
          <w:p w14:paraId="0985013A" w14:textId="77777777" w:rsidR="000F4985" w:rsidRDefault="00000000">
            <w:r>
              <w:t>1,736</w:t>
            </w:r>
          </w:p>
        </w:tc>
      </w:tr>
      <w:tr w:rsidR="000F4985" w14:paraId="73FC739A" w14:textId="77777777">
        <w:trPr>
          <w:jc w:val="center"/>
        </w:trPr>
        <w:tc>
          <w:tcPr>
            <w:tcW w:w="4896" w:type="dxa"/>
            <w:vAlign w:val="center"/>
          </w:tcPr>
          <w:p w14:paraId="077FC835" w14:textId="77777777" w:rsidR="000F4985" w:rsidRDefault="00000000">
            <w:r>
              <w:t>Successful forecasts</w:t>
            </w:r>
          </w:p>
        </w:tc>
        <w:tc>
          <w:tcPr>
            <w:tcW w:w="4896" w:type="dxa"/>
            <w:vAlign w:val="center"/>
          </w:tcPr>
          <w:p w14:paraId="4C304CBB" w14:textId="77777777" w:rsidR="000F4985" w:rsidRDefault="00000000">
            <w:r>
              <w:t>1,614</w:t>
            </w:r>
          </w:p>
        </w:tc>
      </w:tr>
      <w:tr w:rsidR="000F4985" w14:paraId="3F85103D" w14:textId="77777777">
        <w:trPr>
          <w:jc w:val="center"/>
        </w:trPr>
        <w:tc>
          <w:tcPr>
            <w:tcW w:w="4896" w:type="dxa"/>
            <w:vAlign w:val="center"/>
          </w:tcPr>
          <w:p w14:paraId="36EBDAB3" w14:textId="77777777" w:rsidR="000F4985" w:rsidRDefault="00000000">
            <w:r>
              <w:t>Unsuccessful forecasts</w:t>
            </w:r>
          </w:p>
        </w:tc>
        <w:tc>
          <w:tcPr>
            <w:tcW w:w="4896" w:type="dxa"/>
            <w:vAlign w:val="center"/>
          </w:tcPr>
          <w:p w14:paraId="1131D355" w14:textId="77777777" w:rsidR="000F4985" w:rsidRDefault="00000000">
            <w:r>
              <w:t>122</w:t>
            </w:r>
          </w:p>
        </w:tc>
      </w:tr>
      <w:tr w:rsidR="000F4985" w14:paraId="58B50543" w14:textId="77777777">
        <w:trPr>
          <w:jc w:val="center"/>
        </w:trPr>
        <w:tc>
          <w:tcPr>
            <w:tcW w:w="4896" w:type="dxa"/>
            <w:vAlign w:val="center"/>
          </w:tcPr>
          <w:p w14:paraId="6ECCBC04" w14:textId="77777777" w:rsidR="000F4985" w:rsidRDefault="00000000">
            <w:r>
              <w:t>Success rate</w:t>
            </w:r>
          </w:p>
        </w:tc>
        <w:tc>
          <w:tcPr>
            <w:tcW w:w="4896" w:type="dxa"/>
            <w:vAlign w:val="center"/>
          </w:tcPr>
          <w:p w14:paraId="3F55C6B6" w14:textId="77777777" w:rsidR="000F4985" w:rsidRDefault="00000000">
            <w:r>
              <w:t>92.9724%</w:t>
            </w:r>
          </w:p>
        </w:tc>
      </w:tr>
      <w:tr w:rsidR="000F4985" w14:paraId="02F891DE" w14:textId="77777777">
        <w:trPr>
          <w:jc w:val="center"/>
        </w:trPr>
        <w:tc>
          <w:tcPr>
            <w:tcW w:w="4896" w:type="dxa"/>
            <w:vAlign w:val="center"/>
          </w:tcPr>
          <w:p w14:paraId="3397D0AE" w14:textId="77777777" w:rsidR="000F4985" w:rsidRDefault="00000000">
            <w:r>
              <w:t>Mean predicted probability</w:t>
            </w:r>
          </w:p>
        </w:tc>
        <w:tc>
          <w:tcPr>
            <w:tcW w:w="4896" w:type="dxa"/>
            <w:vAlign w:val="center"/>
          </w:tcPr>
          <w:p w14:paraId="622D67EB" w14:textId="77777777" w:rsidR="000F4985" w:rsidRDefault="00000000">
            <w:r>
              <w:t>96.0229%</w:t>
            </w:r>
          </w:p>
        </w:tc>
      </w:tr>
      <w:tr w:rsidR="000F4985" w14:paraId="27BA7A42" w14:textId="77777777">
        <w:trPr>
          <w:jc w:val="center"/>
        </w:trPr>
        <w:tc>
          <w:tcPr>
            <w:tcW w:w="4896" w:type="dxa"/>
            <w:vAlign w:val="center"/>
          </w:tcPr>
          <w:p w14:paraId="1500AFEB" w14:textId="77777777" w:rsidR="000F4985" w:rsidRDefault="00000000">
            <w:r>
              <w:t>Brier score</w:t>
            </w:r>
          </w:p>
        </w:tc>
        <w:tc>
          <w:tcPr>
            <w:tcW w:w="4896" w:type="dxa"/>
            <w:vAlign w:val="center"/>
          </w:tcPr>
          <w:p w14:paraId="56697BAD" w14:textId="77777777" w:rsidR="000F4985" w:rsidRDefault="00000000">
            <w:r>
              <w:t>0.066748</w:t>
            </w:r>
          </w:p>
        </w:tc>
      </w:tr>
    </w:tbl>
    <w:p w14:paraId="37F10AB9" w14:textId="77777777" w:rsidR="000F4985" w:rsidRDefault="000F4985"/>
    <w:p w14:paraId="35351F65" w14:textId="77777777" w:rsidR="000F4985" w:rsidRDefault="00000000">
      <w:r>
        <w:t>Performance at H=4 declined from 93.79% on Dataset A to 92.97% on the expanded sequence. The mean forecast probability remained above 96%, so the model was also overconfident relative to its observed success rate.</w:t>
      </w:r>
    </w:p>
    <w:p w14:paraId="52022468" w14:textId="77777777" w:rsidR="000F4985" w:rsidRDefault="00000000">
      <w:pPr>
        <w:pStyle w:val="Heading2"/>
      </w:pPr>
      <w:r>
        <w:t>9.1 Horizon 5</w:t>
      </w:r>
    </w:p>
    <w:p w14:paraId="373B84E5" w14:textId="77777777" w:rsidR="000F4985" w:rsidRDefault="00000000">
      <w:r>
        <w:t>I also tested H=5 because earlier experiments suggested that the at-least-once objective may be more informative at a slightly longer horizon. On the 1,840-observation dataset, the same adaptive architecture produced the following result.</w:t>
      </w:r>
    </w:p>
    <w:tbl>
      <w:tblPr>
        <w:tblStyle w:val="TableGrid"/>
        <w:tblW w:w="0" w:type="auto"/>
        <w:jc w:val="center"/>
        <w:tblLook w:val="04A0" w:firstRow="1" w:lastRow="0" w:firstColumn="1" w:lastColumn="0" w:noHBand="0" w:noVBand="1"/>
      </w:tblPr>
      <w:tblGrid>
        <w:gridCol w:w="4896"/>
        <w:gridCol w:w="4896"/>
      </w:tblGrid>
      <w:tr w:rsidR="000F4985" w14:paraId="11495928" w14:textId="77777777">
        <w:trPr>
          <w:jc w:val="center"/>
        </w:trPr>
        <w:tc>
          <w:tcPr>
            <w:tcW w:w="4896" w:type="dxa"/>
            <w:shd w:val="clear" w:color="auto" w:fill="DCE6F1"/>
          </w:tcPr>
          <w:p w14:paraId="01661A3D" w14:textId="77777777" w:rsidR="000F4985" w:rsidRDefault="00000000">
            <w:r>
              <w:rPr>
                <w:b/>
              </w:rPr>
              <w:t>Metric</w:t>
            </w:r>
          </w:p>
        </w:tc>
        <w:tc>
          <w:tcPr>
            <w:tcW w:w="4896" w:type="dxa"/>
            <w:shd w:val="clear" w:color="auto" w:fill="DCE6F1"/>
          </w:tcPr>
          <w:p w14:paraId="45094FDB" w14:textId="77777777" w:rsidR="000F4985" w:rsidRDefault="00000000">
            <w:r>
              <w:rPr>
                <w:b/>
              </w:rPr>
              <w:t>H=5, expanded data</w:t>
            </w:r>
          </w:p>
        </w:tc>
      </w:tr>
      <w:tr w:rsidR="000F4985" w14:paraId="15A51EAC" w14:textId="77777777">
        <w:trPr>
          <w:jc w:val="center"/>
        </w:trPr>
        <w:tc>
          <w:tcPr>
            <w:tcW w:w="4896" w:type="dxa"/>
            <w:vAlign w:val="center"/>
          </w:tcPr>
          <w:p w14:paraId="45EE153E" w14:textId="77777777" w:rsidR="000F4985" w:rsidRDefault="00000000">
            <w:r>
              <w:t>Walk-forward forecasts</w:t>
            </w:r>
          </w:p>
        </w:tc>
        <w:tc>
          <w:tcPr>
            <w:tcW w:w="4896" w:type="dxa"/>
            <w:vAlign w:val="center"/>
          </w:tcPr>
          <w:p w14:paraId="59B1D0D3" w14:textId="77777777" w:rsidR="000F4985" w:rsidRDefault="00000000">
            <w:r>
              <w:t>1,735</w:t>
            </w:r>
          </w:p>
        </w:tc>
      </w:tr>
      <w:tr w:rsidR="000F4985" w14:paraId="691F9227" w14:textId="77777777">
        <w:trPr>
          <w:jc w:val="center"/>
        </w:trPr>
        <w:tc>
          <w:tcPr>
            <w:tcW w:w="4896" w:type="dxa"/>
            <w:vAlign w:val="center"/>
          </w:tcPr>
          <w:p w14:paraId="7A967529" w14:textId="77777777" w:rsidR="000F4985" w:rsidRDefault="00000000">
            <w:r>
              <w:t>Successful forecasts</w:t>
            </w:r>
          </w:p>
        </w:tc>
        <w:tc>
          <w:tcPr>
            <w:tcW w:w="4896" w:type="dxa"/>
            <w:vAlign w:val="center"/>
          </w:tcPr>
          <w:p w14:paraId="7919AD70" w14:textId="77777777" w:rsidR="000F4985" w:rsidRDefault="00000000">
            <w:r>
              <w:t>1,680</w:t>
            </w:r>
          </w:p>
        </w:tc>
      </w:tr>
      <w:tr w:rsidR="000F4985" w14:paraId="72DE245C" w14:textId="77777777">
        <w:trPr>
          <w:jc w:val="center"/>
        </w:trPr>
        <w:tc>
          <w:tcPr>
            <w:tcW w:w="4896" w:type="dxa"/>
            <w:vAlign w:val="center"/>
          </w:tcPr>
          <w:p w14:paraId="7B36D4BB" w14:textId="77777777" w:rsidR="000F4985" w:rsidRDefault="00000000">
            <w:r>
              <w:t>Unsuccessful forecasts</w:t>
            </w:r>
          </w:p>
        </w:tc>
        <w:tc>
          <w:tcPr>
            <w:tcW w:w="4896" w:type="dxa"/>
            <w:vAlign w:val="center"/>
          </w:tcPr>
          <w:p w14:paraId="018BFFBA" w14:textId="77777777" w:rsidR="000F4985" w:rsidRDefault="00000000">
            <w:r>
              <w:t>55</w:t>
            </w:r>
          </w:p>
        </w:tc>
      </w:tr>
      <w:tr w:rsidR="000F4985" w14:paraId="42026611" w14:textId="77777777">
        <w:trPr>
          <w:jc w:val="center"/>
        </w:trPr>
        <w:tc>
          <w:tcPr>
            <w:tcW w:w="4896" w:type="dxa"/>
            <w:vAlign w:val="center"/>
          </w:tcPr>
          <w:p w14:paraId="4F25DA8D" w14:textId="77777777" w:rsidR="000F4985" w:rsidRDefault="00000000">
            <w:r>
              <w:t>Success rate</w:t>
            </w:r>
          </w:p>
        </w:tc>
        <w:tc>
          <w:tcPr>
            <w:tcW w:w="4896" w:type="dxa"/>
            <w:vAlign w:val="center"/>
          </w:tcPr>
          <w:p w14:paraId="7A3E45A3" w14:textId="77777777" w:rsidR="000F4985" w:rsidRDefault="00000000">
            <w:r>
              <w:t>96.8300%</w:t>
            </w:r>
          </w:p>
        </w:tc>
      </w:tr>
      <w:tr w:rsidR="000F4985" w14:paraId="75D94DB8" w14:textId="77777777">
        <w:trPr>
          <w:jc w:val="center"/>
        </w:trPr>
        <w:tc>
          <w:tcPr>
            <w:tcW w:w="4896" w:type="dxa"/>
            <w:vAlign w:val="center"/>
          </w:tcPr>
          <w:p w14:paraId="71126AB9" w14:textId="77777777" w:rsidR="000F4985" w:rsidRDefault="00000000">
            <w:r>
              <w:t>Mean predicted probability</w:t>
            </w:r>
          </w:p>
        </w:tc>
        <w:tc>
          <w:tcPr>
            <w:tcW w:w="4896" w:type="dxa"/>
            <w:vAlign w:val="center"/>
          </w:tcPr>
          <w:p w14:paraId="6A951F29" w14:textId="77777777" w:rsidR="000F4985" w:rsidRDefault="00000000">
            <w:r>
              <w:t>98.4397%</w:t>
            </w:r>
          </w:p>
        </w:tc>
      </w:tr>
      <w:tr w:rsidR="000F4985" w14:paraId="6C724474" w14:textId="77777777">
        <w:trPr>
          <w:jc w:val="center"/>
        </w:trPr>
        <w:tc>
          <w:tcPr>
            <w:tcW w:w="4896" w:type="dxa"/>
            <w:vAlign w:val="center"/>
          </w:tcPr>
          <w:p w14:paraId="2C878647" w14:textId="77777777" w:rsidR="000F4985" w:rsidRDefault="00000000">
            <w:r>
              <w:t>Brier score</w:t>
            </w:r>
          </w:p>
        </w:tc>
        <w:tc>
          <w:tcPr>
            <w:tcW w:w="4896" w:type="dxa"/>
            <w:vAlign w:val="center"/>
          </w:tcPr>
          <w:p w14:paraId="66372423" w14:textId="77777777" w:rsidR="000F4985" w:rsidRDefault="00000000">
            <w:r>
              <w:t>0.031218</w:t>
            </w:r>
          </w:p>
        </w:tc>
      </w:tr>
    </w:tbl>
    <w:p w14:paraId="76B90C00" w14:textId="77777777" w:rsidR="000F4985" w:rsidRDefault="000F4985"/>
    <w:p w14:paraId="340E5190" w14:textId="77777777" w:rsidR="000F4985" w:rsidRDefault="00000000">
      <w:r>
        <w:t>The H=5 success rate was higher, but this must again be interpreted relative to the much higher natural probability that a selected bit appears at least once in five opportunities. The result is useful for comparing configurations, not as standalone evidence of strong predictability.</w:t>
      </w:r>
    </w:p>
    <w:p w14:paraId="245BDB01" w14:textId="77777777" w:rsidR="000F4985" w:rsidRDefault="00000000">
      <w:pPr>
        <w:pStyle w:val="Heading2"/>
      </w:pPr>
      <w:r>
        <w:lastRenderedPageBreak/>
        <w:t>9.2 New regime behavior</w:t>
      </w:r>
    </w:p>
    <w:p w14:paraId="72ED7918" w14:textId="77777777" w:rsidR="000F4985" w:rsidRDefault="00000000">
      <w:r>
        <w:t>The expanded sequence changed which N values were selected most often. In particular, N=9 became much more prominent. On Dataset B, N=2 was selected 282 times, N=9 was selected 204 times, N=3 was selected 174 times, N=11 was selected 156 times, and N=5 was selected 147 times.</w:t>
      </w:r>
    </w:p>
    <w:p w14:paraId="1B4B95B7" w14:textId="77777777" w:rsidR="000F4985" w:rsidRDefault="00000000">
      <w:r>
        <w:t>This strengthened my view that local scale is non-stationary. The useful memory length can move as new observations arrive. However, the expanded test also exposed a weakness: adapting N is not enough if the rule for choosing X remains fixed.</w:t>
      </w:r>
    </w:p>
    <w:p w14:paraId="3DBB5B08" w14:textId="77777777" w:rsidR="000F4985" w:rsidRDefault="00000000">
      <w:pPr>
        <w:pStyle w:val="Heading1"/>
      </w:pPr>
      <w:r>
        <w:t>10. What I Learned About the Current Algorithm</w:t>
      </w:r>
    </w:p>
    <w:p w14:paraId="57A01BAB" w14:textId="77777777" w:rsidR="000F4985" w:rsidRDefault="00000000">
      <w:pPr>
        <w:pStyle w:val="Heading2"/>
      </w:pPr>
      <w:r>
        <w:t>10.1 Adaptive context is plausible</w:t>
      </w:r>
    </w:p>
    <w:p w14:paraId="34526030" w14:textId="77777777" w:rsidR="000F4985" w:rsidRDefault="00000000">
      <w:r>
        <w:t>The strongest conceptual result is that the selected N varies substantially through time. A fixed N would force every local regime to be viewed at the same scale, while the adaptive approach can move between very short and much longer contexts.</w:t>
      </w:r>
    </w:p>
    <w:p w14:paraId="5740EEF2" w14:textId="77777777" w:rsidR="000F4985" w:rsidRDefault="00000000">
      <w:pPr>
        <w:pStyle w:val="Heading2"/>
      </w:pPr>
      <w:r>
        <w:t>10.2 Local imbalance is too simple</w:t>
      </w:r>
    </w:p>
    <w:p w14:paraId="711BAE20" w14:textId="77777777" w:rsidR="000F4985" w:rsidRDefault="00000000">
      <w:r>
        <w:t>The current implementation hard-codes a minority-bit rule. This means that even though N adapts, the meaning of the local state does not fully adapt. The expanded dataset showed that the locally underrepresented bit is not always the better target. Some regimes may favor continuation, while others may favor reappearance or reversal.</w:t>
      </w:r>
    </w:p>
    <w:p w14:paraId="4DF3F743" w14:textId="77777777" w:rsidR="000F4985" w:rsidRDefault="00000000">
      <w:pPr>
        <w:pStyle w:val="Heading2"/>
      </w:pPr>
      <w:r>
        <w:t>10.3 Probability calibration needs improvement</w:t>
      </w:r>
    </w:p>
    <w:p w14:paraId="2361A613" w14:textId="77777777" w:rsidR="000F4985" w:rsidRDefault="00000000">
      <w:r>
        <w:t>The model's predicted probabilities were consistently higher than the realized success rates. For Dataset A at H=4, the mean predicted probability was 96.33% while the realized rate was 93.79%. For Dataset B at H=4, the mean predicted probability was 96.02% while the realized rate was 92.97%. This indicates that the probability output needs explicit calibration.</w:t>
      </w:r>
    </w:p>
    <w:p w14:paraId="742CED7B" w14:textId="77777777" w:rsidR="000F4985" w:rsidRDefault="00000000">
      <w:pPr>
        <w:pStyle w:val="Heading2"/>
      </w:pPr>
      <w:r>
        <w:t>10.4 High horizon success can be deceptive</w:t>
      </w:r>
    </w:p>
    <w:p w14:paraId="7A9F8BEE" w14:textId="77777777" w:rsidR="000F4985" w:rsidRDefault="00000000">
      <w:r>
        <w:t>As H increases, the event that a selected bit appears at least once becomes naturally easier. Therefore, I should not optimize raw success rate alone. I need to measure lift over simple baselines, failure-rate reduction, calibration, and performance on genuinely unseen sequential blocks.</w:t>
      </w:r>
    </w:p>
    <w:p w14:paraId="55C81A3A" w14:textId="77777777" w:rsidR="000F4985" w:rsidRDefault="00000000">
      <w:pPr>
        <w:pStyle w:val="Heading1"/>
      </w:pPr>
      <w:r>
        <w:t>11. Proposed Next Algorithm</w:t>
      </w:r>
    </w:p>
    <w:p w14:paraId="78A30B24" w14:textId="77777777" w:rsidR="000F4985" w:rsidRDefault="00000000">
      <w:r>
        <w:t>The next version should make both N and X adaptive. Rather than choosing X from local minority status, I want to estimate two conditional probabilities for every candidate local state:</w:t>
      </w:r>
    </w:p>
    <w:p w14:paraId="21EF6FBF" w14:textId="77777777" w:rsidR="000F4985" w:rsidRDefault="00000000">
      <w:pPr>
        <w:jc w:val="center"/>
      </w:pPr>
      <w:proofErr w:type="gramStart"/>
      <w:r>
        <w:rPr>
          <w:b/>
        </w:rPr>
        <w:t>P(</w:t>
      </w:r>
      <w:proofErr w:type="gramEnd"/>
      <w:r>
        <w:rPr>
          <w:b/>
        </w:rPr>
        <w:t>0 appears within H | State(N))</w:t>
      </w:r>
    </w:p>
    <w:p w14:paraId="799EBC0A" w14:textId="77777777" w:rsidR="000F4985" w:rsidRDefault="00000000">
      <w:pPr>
        <w:jc w:val="center"/>
      </w:pPr>
      <w:proofErr w:type="gramStart"/>
      <w:r>
        <w:rPr>
          <w:b/>
        </w:rPr>
        <w:t>P(</w:t>
      </w:r>
      <w:proofErr w:type="gramEnd"/>
      <w:r>
        <w:rPr>
          <w:b/>
        </w:rPr>
        <w:t>1 appears within H | State(N))</w:t>
      </w:r>
    </w:p>
    <w:p w14:paraId="59A0BAAD" w14:textId="77777777" w:rsidR="000F4985" w:rsidRDefault="00000000">
      <w:r>
        <w:t>The algorithm can then select the pair (N, X) with the strongest sufficiently supported and calibrated forward probability.</w:t>
      </w:r>
    </w:p>
    <w:p w14:paraId="0626602F" w14:textId="77777777" w:rsidR="000F4985" w:rsidRDefault="00000000">
      <w:r>
        <w:t xml:space="preserve">I plan to represent State(N) using features such as zero count, one count, normalized local bias, transition count, transition rate, ending bit, ending streak length, longest zero streak, longest one streak, and recent </w:t>
      </w:r>
      <w:proofErr w:type="spellStart"/>
      <w:r>
        <w:t>subwindow</w:t>
      </w:r>
      <w:proofErr w:type="spellEnd"/>
      <w:r>
        <w:t xml:space="preserve"> frequencies. I also want to test similarity-based retrieval so that a current local state can be compared with historically similar states rather than only exact bit strings.</w:t>
      </w:r>
    </w:p>
    <w:tbl>
      <w:tblPr>
        <w:tblStyle w:val="TableGrid"/>
        <w:tblW w:w="0" w:type="auto"/>
        <w:jc w:val="center"/>
        <w:tblLook w:val="04A0" w:firstRow="1" w:lastRow="0" w:firstColumn="1" w:lastColumn="0" w:noHBand="0" w:noVBand="1"/>
      </w:tblPr>
      <w:tblGrid>
        <w:gridCol w:w="4896"/>
        <w:gridCol w:w="4896"/>
      </w:tblGrid>
      <w:tr w:rsidR="000F4985" w14:paraId="0D15CB51" w14:textId="77777777">
        <w:trPr>
          <w:jc w:val="center"/>
        </w:trPr>
        <w:tc>
          <w:tcPr>
            <w:tcW w:w="4896" w:type="dxa"/>
            <w:shd w:val="clear" w:color="auto" w:fill="DCE6F1"/>
          </w:tcPr>
          <w:p w14:paraId="09449CAE" w14:textId="77777777" w:rsidR="000F4985" w:rsidRDefault="00000000">
            <w:r>
              <w:rPr>
                <w:b/>
              </w:rPr>
              <w:lastRenderedPageBreak/>
              <w:t>Component</w:t>
            </w:r>
          </w:p>
        </w:tc>
        <w:tc>
          <w:tcPr>
            <w:tcW w:w="4896" w:type="dxa"/>
            <w:shd w:val="clear" w:color="auto" w:fill="DCE6F1"/>
          </w:tcPr>
          <w:p w14:paraId="283B7C21" w14:textId="77777777" w:rsidR="000F4985" w:rsidRDefault="00000000">
            <w:r>
              <w:rPr>
                <w:b/>
              </w:rPr>
              <w:t>Next research direction</w:t>
            </w:r>
          </w:p>
        </w:tc>
      </w:tr>
      <w:tr w:rsidR="000F4985" w14:paraId="552BC0E1" w14:textId="77777777">
        <w:trPr>
          <w:jc w:val="center"/>
        </w:trPr>
        <w:tc>
          <w:tcPr>
            <w:tcW w:w="4896" w:type="dxa"/>
            <w:vAlign w:val="center"/>
          </w:tcPr>
          <w:p w14:paraId="1825A74A" w14:textId="77777777" w:rsidR="000F4985" w:rsidRDefault="00000000">
            <w:r>
              <w:t>Context N</w:t>
            </w:r>
          </w:p>
        </w:tc>
        <w:tc>
          <w:tcPr>
            <w:tcW w:w="4896" w:type="dxa"/>
            <w:vAlign w:val="center"/>
          </w:tcPr>
          <w:p w14:paraId="778F7295" w14:textId="77777777" w:rsidR="000F4985" w:rsidRDefault="00000000">
            <w:r>
              <w:t>Continue adaptive selection across multiple local scales</w:t>
            </w:r>
          </w:p>
        </w:tc>
      </w:tr>
      <w:tr w:rsidR="000F4985" w14:paraId="67326C0B" w14:textId="77777777">
        <w:trPr>
          <w:jc w:val="center"/>
        </w:trPr>
        <w:tc>
          <w:tcPr>
            <w:tcW w:w="4896" w:type="dxa"/>
            <w:vAlign w:val="center"/>
          </w:tcPr>
          <w:p w14:paraId="0A93503B" w14:textId="77777777" w:rsidR="000F4985" w:rsidRDefault="00000000">
            <w:r>
              <w:t>Target X</w:t>
            </w:r>
          </w:p>
        </w:tc>
        <w:tc>
          <w:tcPr>
            <w:tcW w:w="4896" w:type="dxa"/>
            <w:vAlign w:val="center"/>
          </w:tcPr>
          <w:p w14:paraId="5079AEC4" w14:textId="77777777" w:rsidR="000F4985" w:rsidRDefault="00000000">
            <w:r>
              <w:t>Learn 0 versus 1 from state-specific historical outcomes</w:t>
            </w:r>
          </w:p>
        </w:tc>
      </w:tr>
      <w:tr w:rsidR="000F4985" w14:paraId="470E76B4" w14:textId="77777777">
        <w:trPr>
          <w:jc w:val="center"/>
        </w:trPr>
        <w:tc>
          <w:tcPr>
            <w:tcW w:w="4896" w:type="dxa"/>
            <w:vAlign w:val="center"/>
          </w:tcPr>
          <w:p w14:paraId="1467CFD8" w14:textId="77777777" w:rsidR="000F4985" w:rsidRDefault="00000000">
            <w:r>
              <w:t>Horizon H</w:t>
            </w:r>
          </w:p>
        </w:tc>
        <w:tc>
          <w:tcPr>
            <w:tcW w:w="4896" w:type="dxa"/>
            <w:vAlign w:val="center"/>
          </w:tcPr>
          <w:p w14:paraId="6D9D4FE2" w14:textId="77777777" w:rsidR="000F4985" w:rsidRDefault="00000000">
            <w:r>
              <w:t>Evaluate H jointly with N instead of fixing it permanently</w:t>
            </w:r>
          </w:p>
        </w:tc>
      </w:tr>
      <w:tr w:rsidR="000F4985" w14:paraId="7371CA24" w14:textId="77777777">
        <w:trPr>
          <w:jc w:val="center"/>
        </w:trPr>
        <w:tc>
          <w:tcPr>
            <w:tcW w:w="4896" w:type="dxa"/>
            <w:vAlign w:val="center"/>
          </w:tcPr>
          <w:p w14:paraId="10ECBCEC" w14:textId="77777777" w:rsidR="000F4985" w:rsidRDefault="00000000">
            <w:r>
              <w:t>Local state</w:t>
            </w:r>
          </w:p>
        </w:tc>
        <w:tc>
          <w:tcPr>
            <w:tcW w:w="4896" w:type="dxa"/>
            <w:vAlign w:val="center"/>
          </w:tcPr>
          <w:p w14:paraId="651861EE" w14:textId="77777777" w:rsidR="000F4985" w:rsidRDefault="00000000">
            <w:r>
              <w:t xml:space="preserve">Add transitions, streaks, </w:t>
            </w:r>
            <w:proofErr w:type="spellStart"/>
            <w:r>
              <w:t>subwindow</w:t>
            </w:r>
            <w:proofErr w:type="spellEnd"/>
            <w:r>
              <w:t xml:space="preserve"> bias, and regime features</w:t>
            </w:r>
          </w:p>
        </w:tc>
      </w:tr>
      <w:tr w:rsidR="000F4985" w14:paraId="6A0E221A" w14:textId="77777777">
        <w:trPr>
          <w:jc w:val="center"/>
        </w:trPr>
        <w:tc>
          <w:tcPr>
            <w:tcW w:w="4896" w:type="dxa"/>
            <w:vAlign w:val="center"/>
          </w:tcPr>
          <w:p w14:paraId="6F64A962" w14:textId="77777777" w:rsidR="000F4985" w:rsidRDefault="00000000">
            <w:r>
              <w:t>Probability</w:t>
            </w:r>
          </w:p>
        </w:tc>
        <w:tc>
          <w:tcPr>
            <w:tcW w:w="4896" w:type="dxa"/>
            <w:vAlign w:val="center"/>
          </w:tcPr>
          <w:p w14:paraId="03C2FA6F" w14:textId="77777777" w:rsidR="000F4985" w:rsidRDefault="00000000">
            <w:r>
              <w:t>Calibrate predicted probabilities on walk-forward data</w:t>
            </w:r>
          </w:p>
        </w:tc>
      </w:tr>
      <w:tr w:rsidR="000F4985" w14:paraId="66DB5B31" w14:textId="77777777">
        <w:trPr>
          <w:jc w:val="center"/>
        </w:trPr>
        <w:tc>
          <w:tcPr>
            <w:tcW w:w="4896" w:type="dxa"/>
            <w:vAlign w:val="center"/>
          </w:tcPr>
          <w:p w14:paraId="3B3F3EF9" w14:textId="77777777" w:rsidR="000F4985" w:rsidRDefault="00000000">
            <w:r>
              <w:t>Validation</w:t>
            </w:r>
          </w:p>
        </w:tc>
        <w:tc>
          <w:tcPr>
            <w:tcW w:w="4896" w:type="dxa"/>
            <w:vAlign w:val="center"/>
          </w:tcPr>
          <w:p w14:paraId="045FB625" w14:textId="77777777" w:rsidR="000F4985" w:rsidRDefault="00000000">
            <w:r>
              <w:t>Use chronological holdouts and non-overlapping future blocks</w:t>
            </w:r>
          </w:p>
        </w:tc>
      </w:tr>
      <w:tr w:rsidR="000F4985" w14:paraId="06E36F88" w14:textId="77777777">
        <w:trPr>
          <w:jc w:val="center"/>
        </w:trPr>
        <w:tc>
          <w:tcPr>
            <w:tcW w:w="4896" w:type="dxa"/>
            <w:vAlign w:val="center"/>
          </w:tcPr>
          <w:p w14:paraId="08465805" w14:textId="77777777" w:rsidR="000F4985" w:rsidRDefault="00000000">
            <w:r>
              <w:t>Support</w:t>
            </w:r>
          </w:p>
        </w:tc>
        <w:tc>
          <w:tcPr>
            <w:tcW w:w="4896" w:type="dxa"/>
            <w:vAlign w:val="center"/>
          </w:tcPr>
          <w:p w14:paraId="0DAB7CE7" w14:textId="77777777" w:rsidR="000F4985" w:rsidRDefault="00000000">
            <w:r>
              <w:t>Reject attractive patterns with insufficient historical occurrences</w:t>
            </w:r>
          </w:p>
        </w:tc>
      </w:tr>
    </w:tbl>
    <w:p w14:paraId="5E3A5E11" w14:textId="77777777" w:rsidR="000F4985" w:rsidRDefault="000F4985"/>
    <w:p w14:paraId="00378BB8" w14:textId="77777777" w:rsidR="000F4985" w:rsidRDefault="00000000">
      <w:pPr>
        <w:pStyle w:val="Heading1"/>
      </w:pPr>
      <w:r>
        <w:t>12. Experimental Protocol Going Forward</w:t>
      </w:r>
    </w:p>
    <w:p w14:paraId="6DF7C7A4" w14:textId="77777777" w:rsidR="000F4985" w:rsidRDefault="00000000">
      <w:r>
        <w:t>To keep the research honest, I will use a strict walk-forward protocol. At every time t, I will construct candidate states only from observations available up to t. Any model selection, local probability estimate, or regime score must use only previously resolved horizons.</w:t>
      </w:r>
    </w:p>
    <w:p w14:paraId="55B2C874" w14:textId="77777777" w:rsidR="000F4985" w:rsidRDefault="00000000">
      <w:r>
        <w:t>I will report at least four quantities for each experiment: raw success rate, the appropriate constant-bit or empirical baseline, probability calibration, and non-overlapping evaluation. I will also preserve a final chronological tail that is not used for tuning. This is especially important because searching many local patterns can easily produce impressive results by chance.</w:t>
      </w:r>
    </w:p>
    <w:p w14:paraId="46C0E554" w14:textId="77777777" w:rsidR="000F4985" w:rsidRDefault="00000000">
      <w:r>
        <w:t>A candidate local rule will only be considered interesting if it has sufficient support, produces a meaningful probability difference, remains directionally stable in later data, and improves on a simple baseline after accounting for the horizon.</w:t>
      </w:r>
    </w:p>
    <w:p w14:paraId="712AA386" w14:textId="77777777" w:rsidR="000F4985" w:rsidRDefault="00000000">
      <w:pPr>
        <w:pStyle w:val="Heading1"/>
      </w:pPr>
      <w:r>
        <w:t>13. Limitations</w:t>
      </w:r>
    </w:p>
    <w:p w14:paraId="0BD04DFC" w14:textId="77777777" w:rsidR="000F4985" w:rsidRDefault="00000000">
      <w:r>
        <w:t>This research is exploratory. The datasets are sequential samples from one binary source, and the current sample size is still modest for high-dimensional local-state mining. Many candidate patterns can be tested, which creates a multiple-comparisons problem. Exact long patterns have low support, and overlapping horizons create dependence between neighboring forecast outcomes.</w:t>
      </w:r>
    </w:p>
    <w:p w14:paraId="514C6B3A" w14:textId="77777777" w:rsidR="000F4985" w:rsidRDefault="00000000">
      <w:r>
        <w:t>The current algorithm is also intentionally simple. Its adaptive N mechanism is more sophisticated than its target rule. As a result, the present experiments should be interpreted as a baseline study of the adaptive-context hypothesis, not as evidence that the binary source is deterministically predictable.</w:t>
      </w:r>
    </w:p>
    <w:p w14:paraId="7BBA7020" w14:textId="77777777" w:rsidR="000F4985" w:rsidRDefault="00000000">
      <w:pPr>
        <w:pStyle w:val="Heading1"/>
      </w:pPr>
      <w:r>
        <w:lastRenderedPageBreak/>
        <w:t>14. Conclusion</w:t>
      </w:r>
    </w:p>
    <w:p w14:paraId="3A6C7695" w14:textId="77777777" w:rsidR="000F4985" w:rsidRDefault="00000000">
      <w:r>
        <w:t>I began with the observation that a binary sequence can look random globally while containing convincing local patterns. My experiments showed that many visual patterns are not automatically predictive, but they also showed why a fixed local window is an incomplete model of the problem.</w:t>
      </w:r>
    </w:p>
    <w:p w14:paraId="6E0E0ED0" w14:textId="77777777" w:rsidR="000F4985" w:rsidRDefault="00000000">
      <w:r>
        <w:t>The adaptive implementation successfully changes its context length as the sequence evolves. On Dataset A it achieved 93.79% over 1,256 H=4 walk-forward forecasts and 93.95% on 314 non-overlapping forecasts. On the expanded Dataset B, H=4 performance declined to 92.97%, while H=5 reached 96.83%. The expanded data was particularly valuable because it showed that adaptive context length alone is not enough. The target-selection rule must also adapt to the local regime.</w:t>
      </w:r>
    </w:p>
    <w:p w14:paraId="2C5B35DA" w14:textId="77777777" w:rsidR="000F4985" w:rsidRDefault="00000000">
      <w:r>
        <w:t>My next research step is therefore to move from an adaptive local-bias predictor to an adaptive local-state predictor. The new model will jointly learn which context length N is relevant, which target X is favored, and which horizon H is most informative for the current regime. The central test will remain unchanged: the future must stay hidden until the forecast is committed and scored.</w:t>
      </w:r>
    </w:p>
    <w:p w14:paraId="422DC270" w14:textId="77777777" w:rsidR="000F4985" w:rsidRDefault="00000000">
      <w:pPr>
        <w:pStyle w:val="Heading1"/>
      </w:pPr>
      <w:r>
        <w:t>Appendix A. Current Algorithm Pseudocode</w:t>
      </w:r>
    </w:p>
    <w:p w14:paraId="70891F25" w14:textId="77777777" w:rsidR="000F4985" w:rsidRDefault="00000000">
      <w:pPr>
        <w:pStyle w:val="ListBullet"/>
      </w:pPr>
      <w:r>
        <w:t>Input: observed binary history S[0:t]</w:t>
      </w:r>
    </w:p>
    <w:p w14:paraId="577CD430" w14:textId="77777777" w:rsidR="000F4985" w:rsidRDefault="00000000">
      <w:pPr>
        <w:pStyle w:val="ListBullet"/>
      </w:pPr>
      <w:r>
        <w:t xml:space="preserve">For each candidate N from </w:t>
      </w:r>
      <w:proofErr w:type="spellStart"/>
      <w:r>
        <w:t>N_min</w:t>
      </w:r>
      <w:proofErr w:type="spellEnd"/>
      <w:r>
        <w:t xml:space="preserve"> to </w:t>
      </w:r>
      <w:proofErr w:type="spellStart"/>
      <w:r>
        <w:t>N_max</w:t>
      </w:r>
      <w:proofErr w:type="spellEnd"/>
      <w:r>
        <w:t>:</w:t>
      </w:r>
    </w:p>
    <w:p w14:paraId="6AE5181E" w14:textId="77777777" w:rsidR="000F4985" w:rsidRDefault="00000000">
      <w:pPr>
        <w:pStyle w:val="ListBullet2"/>
      </w:pPr>
      <w:r>
        <w:t>Extract the most recent N observations</w:t>
      </w:r>
    </w:p>
    <w:p w14:paraId="71DB1934" w14:textId="77777777" w:rsidR="000F4985" w:rsidRDefault="00000000">
      <w:pPr>
        <w:pStyle w:val="ListBullet2"/>
      </w:pPr>
      <w:r>
        <w:t>Select a candidate target X from local imbalance</w:t>
      </w:r>
    </w:p>
    <w:p w14:paraId="7D62C5B7" w14:textId="77777777" w:rsidR="000F4985" w:rsidRDefault="00000000">
      <w:pPr>
        <w:pStyle w:val="ListBullet2"/>
      </w:pPr>
      <w:r>
        <w:t>Read only previously resolved outcomes for this N</w:t>
      </w:r>
    </w:p>
    <w:p w14:paraId="5147F7FD" w14:textId="77777777" w:rsidR="000F4985" w:rsidRDefault="00000000">
      <w:pPr>
        <w:pStyle w:val="ListBullet2"/>
      </w:pPr>
      <w:r>
        <w:t>Estimate recent success probability with Bayesian shrinkage</w:t>
      </w:r>
    </w:p>
    <w:p w14:paraId="51017E26" w14:textId="77777777" w:rsidR="000F4985" w:rsidRDefault="00000000">
      <w:pPr>
        <w:pStyle w:val="ListBullet"/>
      </w:pPr>
      <w:r>
        <w:t>Select the N with the highest shrunk probability</w:t>
      </w:r>
    </w:p>
    <w:p w14:paraId="41515E75" w14:textId="77777777" w:rsidR="000F4985" w:rsidRDefault="00000000">
      <w:pPr>
        <w:pStyle w:val="ListBullet"/>
      </w:pPr>
      <w:r>
        <w:t>Commit target X and horizon H</w:t>
      </w:r>
    </w:p>
    <w:p w14:paraId="69A1827F" w14:textId="77777777" w:rsidR="000F4985" w:rsidRDefault="00000000">
      <w:pPr>
        <w:pStyle w:val="ListBullet"/>
      </w:pPr>
      <w:r>
        <w:t>Hide S[t+1:t+H]</w:t>
      </w:r>
    </w:p>
    <w:p w14:paraId="741833BA" w14:textId="77777777" w:rsidR="000F4985" w:rsidRDefault="00000000">
      <w:pPr>
        <w:pStyle w:val="ListBullet"/>
      </w:pPr>
      <w:r>
        <w:t>After H observations become available, score success if X appeared at least once</w:t>
      </w:r>
    </w:p>
    <w:p w14:paraId="5F854E7F" w14:textId="77777777" w:rsidR="000F4985" w:rsidRDefault="00000000">
      <w:pPr>
        <w:pStyle w:val="ListBullet"/>
      </w:pPr>
      <w:r>
        <w:t>Add the resolved outcome to the appropriate rolling history</w:t>
      </w:r>
    </w:p>
    <w:p w14:paraId="18213595" w14:textId="77777777" w:rsidR="000F4985" w:rsidRDefault="00000000">
      <w:pPr>
        <w:pStyle w:val="ListBullet"/>
      </w:pPr>
      <w:r>
        <w:t>Repeat at the next prediction point</w:t>
      </w:r>
    </w:p>
    <w:p w14:paraId="4D1147A1" w14:textId="77777777" w:rsidR="000F4985" w:rsidRDefault="00000000">
      <w:pPr>
        <w:pStyle w:val="Heading1"/>
      </w:pPr>
      <w:r>
        <w:t>Appendix B. Reproducibility Notes</w:t>
      </w:r>
    </w:p>
    <w:p w14:paraId="2AF5D5AA" w14:textId="77777777" w:rsidR="000F4985" w:rsidRDefault="00000000">
      <w:r>
        <w:t xml:space="preserve">The current reference implementation is the Python script adaptive_local_bias_predictor.py. The default configuration used in the main H=4 tests </w:t>
      </w:r>
      <w:proofErr w:type="gramStart"/>
      <w:r>
        <w:t>is</w:t>
      </w:r>
      <w:proofErr w:type="gramEnd"/>
      <w:r>
        <w:t xml:space="preserve"> </w:t>
      </w:r>
      <w:proofErr w:type="spellStart"/>
      <w:r>
        <w:t>N_min</w:t>
      </w:r>
      <w:proofErr w:type="spellEnd"/>
      <w:r>
        <w:t xml:space="preserve">=2, </w:t>
      </w:r>
      <w:proofErr w:type="spellStart"/>
      <w:r>
        <w:t>N_max</w:t>
      </w:r>
      <w:proofErr w:type="spellEnd"/>
      <w:r>
        <w:t xml:space="preserve">=30, </w:t>
      </w:r>
      <w:proofErr w:type="spellStart"/>
      <w:r>
        <w:t>performance_memory</w:t>
      </w:r>
      <w:proofErr w:type="spellEnd"/>
      <w:r>
        <w:t xml:space="preserve">=75, </w:t>
      </w:r>
      <w:proofErr w:type="spellStart"/>
      <w:r>
        <w:t>prior_strength</w:t>
      </w:r>
      <w:proofErr w:type="spellEnd"/>
      <w:r>
        <w:t xml:space="preserve">=25, </w:t>
      </w:r>
      <w:proofErr w:type="spellStart"/>
      <w:r>
        <w:t>min_resolved_per_n</w:t>
      </w:r>
      <w:proofErr w:type="spellEnd"/>
      <w:r>
        <w:t>=10, and warmup=100.</w:t>
      </w:r>
    </w:p>
    <w:p w14:paraId="34129CFF" w14:textId="77777777" w:rsidR="000F4985" w:rsidRDefault="00000000">
      <w:r>
        <w:t>The two source files used in this research were trade-trail-b22edfd8 (1).txt with 1,360 observations and trade-trail-b22edfd8 (2).txt with 1,840 observations. The binary notation in this paper uses 0 for the original L symbol and 1 for the original P symbol.</w:t>
      </w:r>
    </w:p>
    <w:sectPr w:rsidR="000F4985" w:rsidSect="00034616">
      <w:footerReference w:type="default" r:id="rId8"/>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A0A76" w14:textId="77777777" w:rsidR="00E84898" w:rsidRDefault="00E84898">
      <w:pPr>
        <w:spacing w:after="0" w:line="240" w:lineRule="auto"/>
      </w:pPr>
      <w:r>
        <w:separator/>
      </w:r>
    </w:p>
  </w:endnote>
  <w:endnote w:type="continuationSeparator" w:id="0">
    <w:p w14:paraId="28198C68" w14:textId="77777777" w:rsidR="00E84898" w:rsidRDefault="00E848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613A8" w14:textId="432B5BF6" w:rsidR="000F4985" w:rsidRDefault="000F498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BF1DA2" w14:textId="77777777" w:rsidR="00E84898" w:rsidRDefault="00E84898">
      <w:pPr>
        <w:spacing w:after="0" w:line="240" w:lineRule="auto"/>
      </w:pPr>
      <w:r>
        <w:separator/>
      </w:r>
    </w:p>
  </w:footnote>
  <w:footnote w:type="continuationSeparator" w:id="0">
    <w:p w14:paraId="796DAD65" w14:textId="77777777" w:rsidR="00E84898" w:rsidRDefault="00E848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1988286">
    <w:abstractNumId w:val="8"/>
  </w:num>
  <w:num w:numId="2" w16cid:durableId="85419236">
    <w:abstractNumId w:val="6"/>
  </w:num>
  <w:num w:numId="3" w16cid:durableId="161434575">
    <w:abstractNumId w:val="5"/>
  </w:num>
  <w:num w:numId="4" w16cid:durableId="255671309">
    <w:abstractNumId w:val="4"/>
  </w:num>
  <w:num w:numId="5" w16cid:durableId="2097945516">
    <w:abstractNumId w:val="7"/>
  </w:num>
  <w:num w:numId="6" w16cid:durableId="1492869941">
    <w:abstractNumId w:val="3"/>
  </w:num>
  <w:num w:numId="7" w16cid:durableId="144473973">
    <w:abstractNumId w:val="2"/>
  </w:num>
  <w:num w:numId="8" w16cid:durableId="93865364">
    <w:abstractNumId w:val="1"/>
  </w:num>
  <w:num w:numId="9" w16cid:durableId="11891729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4985"/>
    <w:rsid w:val="0015074B"/>
    <w:rsid w:val="00242B60"/>
    <w:rsid w:val="0029639D"/>
    <w:rsid w:val="00326F90"/>
    <w:rsid w:val="003840B6"/>
    <w:rsid w:val="005A31BA"/>
    <w:rsid w:val="00781062"/>
    <w:rsid w:val="00AA1D8D"/>
    <w:rsid w:val="00B47730"/>
    <w:rsid w:val="00CB0664"/>
    <w:rsid w:val="00E56CAB"/>
    <w:rsid w:val="00E848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DBC450"/>
  <w14:defaultImageDpi w14:val="300"/>
  <w15:docId w15:val="{96FA335E-B463-4ED3-926A-343F41FF0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74C"/>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74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74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374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2936</Words>
  <Characters>16739</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wish ㅤ</cp:lastModifiedBy>
  <cp:revision>3</cp:revision>
  <dcterms:created xsi:type="dcterms:W3CDTF">2013-12-23T23:15:00Z</dcterms:created>
  <dcterms:modified xsi:type="dcterms:W3CDTF">2026-08-30T08:48:00Z</dcterms:modified>
  <cp:category/>
</cp:coreProperties>
</file>