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05C28" w:rsidRDefault="002A4842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color w:val="000000"/>
          <w:sz w:val="36"/>
          <w:szCs w:val="36"/>
        </w:rPr>
        <w:sectPr w:rsidR="00705C28">
          <w:footerReference w:type="default" r:id="rId8"/>
          <w:pgSz w:w="12240" w:h="15840"/>
          <w:pgMar w:top="1440" w:right="1080" w:bottom="1440" w:left="1080" w:header="720" w:footer="720" w:gutter="0"/>
          <w:pgNumType w:start="1"/>
          <w:cols w:space="720"/>
        </w:sectPr>
      </w:pPr>
      <w:r>
        <w:rPr>
          <w:rFonts w:ascii="Arial" w:eastAsia="Arial" w:hAnsi="Arial" w:cs="Arial"/>
          <w:b/>
          <w:sz w:val="36"/>
          <w:szCs w:val="36"/>
        </w:rPr>
        <w:t>THE BATTLE OF NEIGHBORHOODS</w:t>
      </w:r>
    </w:p>
    <w:p w:rsidR="00705C28" w:rsidRDefault="00705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36"/>
          <w:szCs w:val="36"/>
        </w:rPr>
      </w:pPr>
    </w:p>
    <w:tbl>
      <w:tblPr>
        <w:tblStyle w:val="a1"/>
        <w:tblW w:w="10296" w:type="dxa"/>
        <w:tblLayout w:type="fixed"/>
        <w:tblLook w:val="0000" w:firstRow="0" w:lastRow="0" w:firstColumn="0" w:lastColumn="0" w:noHBand="0" w:noVBand="0"/>
      </w:tblPr>
      <w:tblGrid>
        <w:gridCol w:w="10296"/>
      </w:tblGrid>
      <w:tr w:rsidR="00705C28">
        <w:tc>
          <w:tcPr>
            <w:tcW w:w="10296" w:type="dxa"/>
            <w:tcBorders>
              <w:top w:val="nil"/>
              <w:left w:val="nil"/>
              <w:bottom w:val="nil"/>
              <w:right w:val="nil"/>
            </w:tcBorders>
          </w:tcPr>
          <w:p w:rsidR="00705C28" w:rsidRDefault="00705C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  <w:p w:rsidR="00705C28" w:rsidRDefault="000F34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Barath Srinivasan</w:t>
            </w:r>
          </w:p>
          <w:p w:rsidR="00705C28" w:rsidRDefault="00705C28" w:rsidP="002A48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</w:tbl>
    <w:p w:rsidR="00705C28" w:rsidRDefault="00705C28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  <w:sectPr w:rsidR="00705C28">
          <w:type w:val="continuous"/>
          <w:pgSz w:w="12240" w:h="15840"/>
          <w:pgMar w:top="1440" w:right="1080" w:bottom="1440" w:left="1080" w:header="720" w:footer="720" w:gutter="0"/>
          <w:cols w:space="720"/>
        </w:sectPr>
      </w:pPr>
    </w:p>
    <w:p w:rsidR="00705C28" w:rsidRDefault="00705C28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  <w:sectPr w:rsidR="00705C28">
          <w:type w:val="continuous"/>
          <w:pgSz w:w="12240" w:h="15840"/>
          <w:pgMar w:top="1440" w:right="1080" w:bottom="1440" w:left="1080" w:header="720" w:footer="720" w:gutter="0"/>
          <w:cols w:space="720"/>
        </w:sectPr>
      </w:pPr>
    </w:p>
    <w:p w:rsidR="00705C28" w:rsidRDefault="002A4842">
      <w:pPr>
        <w:keepNext/>
        <w:keepLines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mallCaps/>
          <w:color w:val="000000"/>
          <w:sz w:val="22"/>
          <w:szCs w:val="22"/>
        </w:rPr>
      </w:pPr>
      <w:r>
        <w:rPr>
          <w:rFonts w:ascii="Arial" w:eastAsia="Arial" w:hAnsi="Arial" w:cs="Arial"/>
          <w:b/>
          <w:smallCaps/>
          <w:color w:val="000000"/>
          <w:sz w:val="22"/>
          <w:szCs w:val="22"/>
        </w:rPr>
        <w:t xml:space="preserve">INTRODUCTION/BUSINESS PROBLEM: </w:t>
      </w:r>
    </w:p>
    <w:p w:rsidR="006726C5" w:rsidRDefault="006726C5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b/>
          <w:smallCaps/>
          <w:color w:val="000000"/>
          <w:sz w:val="22"/>
          <w:szCs w:val="22"/>
        </w:rPr>
      </w:pPr>
    </w:p>
    <w:p w:rsidR="00705C28" w:rsidRDefault="002A4842" w:rsidP="00AC0EA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This project is an attempt to leverage Four Square Location Service Provider API to address a unique problem applying learnings from earlier practical sessions. Commonly experienced problem of moving to a new apartment to a different location among considered areas was constructed</w:t>
      </w:r>
      <w:r w:rsidR="000F344E"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 xml:space="preserve"> </w:t>
      </w:r>
      <w:r w:rsidR="000F344E">
        <w:rPr>
          <w:color w:val="000000"/>
          <w:sz w:val="22"/>
          <w:szCs w:val="22"/>
        </w:rPr>
        <w:t xml:space="preserve"> </w:t>
      </w:r>
    </w:p>
    <w:p w:rsidR="002A4842" w:rsidRDefault="002A4842" w:rsidP="00AC0EA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:rsidR="002A4842" w:rsidRDefault="002A4842" w:rsidP="00AC0EA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Mr. John, 65 years old</w:t>
      </w:r>
      <w:r w:rsidR="00D730C6">
        <w:rPr>
          <w:color w:val="000000"/>
          <w:sz w:val="22"/>
          <w:szCs w:val="22"/>
        </w:rPr>
        <w:t>,</w:t>
      </w:r>
      <w:r>
        <w:rPr>
          <w:color w:val="000000"/>
          <w:sz w:val="22"/>
          <w:szCs w:val="22"/>
        </w:rPr>
        <w:t xml:space="preserve"> has decided to move to a new apartment in Toronto with his wife, to one among the shortlisted Boroughs: </w:t>
      </w:r>
    </w:p>
    <w:p w:rsidR="002A4842" w:rsidRDefault="002A4842" w:rsidP="00AC0EA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:rsidR="002A4842" w:rsidRPr="002A4842" w:rsidRDefault="002A4842" w:rsidP="002A484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 w:rsidRPr="002A4842">
        <w:rPr>
          <w:color w:val="000000"/>
          <w:sz w:val="22"/>
          <w:szCs w:val="22"/>
        </w:rPr>
        <w:t>Downtown Toronto</w:t>
      </w:r>
    </w:p>
    <w:p w:rsidR="002A4842" w:rsidRPr="002A4842" w:rsidRDefault="002A4842" w:rsidP="002A484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 w:rsidRPr="002A4842">
        <w:rPr>
          <w:color w:val="000000"/>
          <w:sz w:val="22"/>
          <w:szCs w:val="22"/>
        </w:rPr>
        <w:t>East Toronto</w:t>
      </w:r>
    </w:p>
    <w:p w:rsidR="002A4842" w:rsidRPr="002A4842" w:rsidRDefault="002A4842" w:rsidP="002A484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 w:rsidRPr="002A4842">
        <w:rPr>
          <w:color w:val="000000"/>
          <w:sz w:val="22"/>
          <w:szCs w:val="22"/>
        </w:rPr>
        <w:t>West Toronto</w:t>
      </w:r>
    </w:p>
    <w:p w:rsidR="002A4842" w:rsidRDefault="002A4842" w:rsidP="002A484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 w:rsidRPr="002A4842">
        <w:rPr>
          <w:color w:val="000000"/>
          <w:sz w:val="22"/>
          <w:szCs w:val="22"/>
        </w:rPr>
        <w:t>Central Toronto</w:t>
      </w:r>
    </w:p>
    <w:p w:rsidR="00D730C6" w:rsidRPr="00D91BFC" w:rsidRDefault="00D730C6" w:rsidP="00D730C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2"/>
          <w:szCs w:val="22"/>
        </w:rPr>
      </w:pPr>
    </w:p>
    <w:p w:rsidR="00D91BFC" w:rsidRPr="00D91BFC" w:rsidRDefault="002A4842" w:rsidP="00D91BF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Theme="minorEastAsia" w:hAnsi="Times" w:cs="Times"/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</w:rPr>
        <w:t xml:space="preserve">As with old age, they have some pre-existing medical conditions and they need a location in the close vicinity of Hospitals for their treatment to be continued. </w:t>
      </w:r>
      <w:r w:rsidR="00D730C6">
        <w:rPr>
          <w:color w:val="000000"/>
          <w:sz w:val="22"/>
          <w:szCs w:val="22"/>
        </w:rPr>
        <w:t>Mr. John</w:t>
      </w:r>
      <w:r>
        <w:rPr>
          <w:color w:val="000000"/>
          <w:sz w:val="22"/>
          <w:szCs w:val="22"/>
        </w:rPr>
        <w:t xml:space="preserve"> is a </w:t>
      </w:r>
      <w:r w:rsidRPr="008C1D3F">
        <w:rPr>
          <w:b/>
          <w:bCs/>
          <w:color w:val="000000"/>
          <w:sz w:val="22"/>
          <w:szCs w:val="22"/>
        </w:rPr>
        <w:t>Heart Patient</w:t>
      </w:r>
      <w:r w:rsidR="00D91BFC">
        <w:rPr>
          <w:color w:val="000000"/>
          <w:sz w:val="22"/>
          <w:szCs w:val="22"/>
        </w:rPr>
        <w:t xml:space="preserve"> and his requirement is that the new location should be nearer to </w:t>
      </w:r>
      <w:r w:rsidR="00D91BFC" w:rsidRPr="008C1D3F">
        <w:rPr>
          <w:b/>
          <w:bCs/>
          <w:color w:val="000000"/>
          <w:sz w:val="22"/>
          <w:szCs w:val="22"/>
        </w:rPr>
        <w:t>heart speciality clinics</w:t>
      </w:r>
      <w:r w:rsidR="00D91BFC">
        <w:rPr>
          <w:color w:val="000000"/>
          <w:sz w:val="22"/>
          <w:szCs w:val="22"/>
        </w:rPr>
        <w:t xml:space="preserve">. </w:t>
      </w:r>
      <w:r w:rsidR="00D730C6" w:rsidRPr="00D91BFC">
        <w:rPr>
          <w:color w:val="000000"/>
          <w:sz w:val="22"/>
          <w:szCs w:val="22"/>
        </w:rPr>
        <w:t>Mrs. John</w:t>
      </w:r>
      <w:r w:rsidR="00D91BFC" w:rsidRPr="00D91BFC">
        <w:rPr>
          <w:color w:val="000000"/>
          <w:sz w:val="22"/>
          <w:szCs w:val="22"/>
        </w:rPr>
        <w:t xml:space="preserve"> has been visiting </w:t>
      </w:r>
      <w:r w:rsidR="00D91BFC" w:rsidRPr="008C1D3F">
        <w:rPr>
          <w:b/>
          <w:color w:val="000000"/>
          <w:sz w:val="22"/>
          <w:szCs w:val="22"/>
        </w:rPr>
        <w:t>Toronto General Hospitals</w:t>
      </w:r>
      <w:r w:rsidR="00D91BFC" w:rsidRPr="00D91BFC">
        <w:rPr>
          <w:color w:val="000000"/>
          <w:sz w:val="22"/>
          <w:szCs w:val="22"/>
        </w:rPr>
        <w:t> for past few years and she needs atleast one among these hospitals accessible from the new location.</w:t>
      </w:r>
      <w:r w:rsidR="00D91BFC">
        <w:rPr>
          <w:color w:val="000000"/>
          <w:sz w:val="22"/>
          <w:szCs w:val="22"/>
        </w:rPr>
        <w:t xml:space="preserve"> </w:t>
      </w:r>
      <w:r w:rsidR="00D91BFC" w:rsidRPr="00D91BFC">
        <w:rPr>
          <w:color w:val="000000"/>
          <w:sz w:val="22"/>
          <w:szCs w:val="22"/>
        </w:rPr>
        <w:t>Apart from this condition, they are flexible enough to handle other requirements.</w:t>
      </w:r>
    </w:p>
    <w:p w:rsidR="002A4842" w:rsidRDefault="002A4842" w:rsidP="002A484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:rsidR="00D91BFC" w:rsidRPr="00D91BFC" w:rsidRDefault="00D91BFC" w:rsidP="00D91BF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 w:rsidRPr="00D91BFC">
        <w:rPr>
          <w:color w:val="000000"/>
          <w:sz w:val="22"/>
          <w:szCs w:val="22"/>
        </w:rPr>
        <w:t>They need our help to </w:t>
      </w:r>
      <w:r w:rsidRPr="00D91BFC">
        <w:rPr>
          <w:b/>
          <w:bCs/>
          <w:color w:val="000000"/>
          <w:sz w:val="22"/>
          <w:szCs w:val="22"/>
        </w:rPr>
        <w:t>suggest them an apt location</w:t>
      </w:r>
      <w:r w:rsidRPr="00D91BFC">
        <w:rPr>
          <w:color w:val="000000"/>
          <w:sz w:val="22"/>
          <w:szCs w:val="22"/>
        </w:rPr>
        <w:t> as near as possible according to above conditions, so that they can move without any hesitation and also continue to take their treatments in this old age without any hassle.</w:t>
      </w:r>
    </w:p>
    <w:p w:rsidR="00D91BFC" w:rsidRDefault="00D91BFC" w:rsidP="002A484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:rsidR="008C1D3F" w:rsidRDefault="008C1D3F" w:rsidP="002A484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:rsidR="008C1D3F" w:rsidRDefault="008C1D3F" w:rsidP="008C1D3F">
      <w:pPr>
        <w:keepNext/>
        <w:keepLines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mallCaps/>
          <w:color w:val="000000"/>
          <w:sz w:val="22"/>
          <w:szCs w:val="22"/>
        </w:rPr>
      </w:pPr>
      <w:r>
        <w:rPr>
          <w:rFonts w:ascii="Arial" w:eastAsia="Arial" w:hAnsi="Arial" w:cs="Arial"/>
          <w:b/>
          <w:smallCaps/>
          <w:color w:val="000000"/>
          <w:sz w:val="22"/>
          <w:szCs w:val="22"/>
        </w:rPr>
        <w:t>DATA USED</w:t>
      </w:r>
      <w:r>
        <w:rPr>
          <w:rFonts w:ascii="Arial" w:eastAsia="Arial" w:hAnsi="Arial" w:cs="Arial"/>
          <w:b/>
          <w:smallCaps/>
          <w:color w:val="000000"/>
          <w:sz w:val="22"/>
          <w:szCs w:val="22"/>
        </w:rPr>
        <w:t>:</w:t>
      </w:r>
    </w:p>
    <w:p w:rsidR="008C1D3F" w:rsidRDefault="008C1D3F" w:rsidP="008C1D3F">
      <w:pPr>
        <w:keepNext/>
        <w:keepLines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mallCaps/>
          <w:color w:val="000000"/>
          <w:sz w:val="22"/>
          <w:szCs w:val="22"/>
        </w:rPr>
      </w:pPr>
    </w:p>
    <w:p w:rsidR="008C1D3F" w:rsidRDefault="008C1D3F" w:rsidP="008C1D3F">
      <w:pPr>
        <w:keepNext/>
        <w:keepLines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The </w:t>
      </w:r>
      <w:r w:rsidRPr="008C1D3F">
        <w:rPr>
          <w:color w:val="000000"/>
          <w:sz w:val="22"/>
          <w:szCs w:val="22"/>
        </w:rPr>
        <w:t>Toronto neighborhood data</w:t>
      </w:r>
      <w:r>
        <w:rPr>
          <w:color w:val="000000"/>
          <w:sz w:val="22"/>
          <w:szCs w:val="22"/>
        </w:rPr>
        <w:t xml:space="preserve"> is extracted from their </w:t>
      </w:r>
      <w:r w:rsidRPr="008C1D3F">
        <w:rPr>
          <w:color w:val="000000"/>
          <w:sz w:val="22"/>
          <w:szCs w:val="22"/>
        </w:rPr>
        <w:t>Wikipedia page</w:t>
      </w:r>
      <w:r>
        <w:rPr>
          <w:color w:val="000000"/>
          <w:sz w:val="22"/>
          <w:szCs w:val="22"/>
        </w:rPr>
        <w:t>.</w:t>
      </w:r>
      <w:r w:rsidRPr="008C1D3F">
        <w:rPr>
          <w:color w:val="000000"/>
          <w:sz w:val="22"/>
          <w:szCs w:val="22"/>
        </w:rPr>
        <w:t xml:space="preserve"> </w:t>
      </w:r>
    </w:p>
    <w:p w:rsidR="008C1D3F" w:rsidRDefault="008C1D3F" w:rsidP="008C1D3F">
      <w:pPr>
        <w:keepNext/>
        <w:keepLines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:rsidR="008C1D3F" w:rsidRDefault="008C1D3F" w:rsidP="008C1D3F">
      <w:pPr>
        <w:keepNext/>
        <w:keepLines/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color w:val="000000"/>
          <w:sz w:val="22"/>
          <w:szCs w:val="22"/>
        </w:rPr>
      </w:pPr>
      <w:hyperlink r:id="rId9" w:history="1">
        <w:r w:rsidRPr="00683FF6">
          <w:rPr>
            <w:rStyle w:val="Hyperlink"/>
            <w:b/>
            <w:bCs/>
            <w:sz w:val="22"/>
            <w:szCs w:val="22"/>
          </w:rPr>
          <w:t>https://en.wikipedia.org/wiki/List_of_postal_codes_of_Canada:_M</w:t>
        </w:r>
      </w:hyperlink>
    </w:p>
    <w:p w:rsidR="008C1D3F" w:rsidRDefault="008C1D3F" w:rsidP="008C1D3F">
      <w:pPr>
        <w:keepNext/>
        <w:keepLines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:rsidR="008C1D3F" w:rsidRDefault="008C1D3F" w:rsidP="008C1D3F">
      <w:pPr>
        <w:keepNext/>
        <w:keepLines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This</w:t>
      </w:r>
      <w:r w:rsidRPr="008C1D3F">
        <w:rPr>
          <w:color w:val="000000"/>
          <w:sz w:val="22"/>
          <w:szCs w:val="22"/>
        </w:rPr>
        <w:t xml:space="preserve"> has all the information we need to explore the neighborhoods in Toronto. </w:t>
      </w:r>
    </w:p>
    <w:p w:rsidR="008C1D3F" w:rsidRDefault="008C1D3F" w:rsidP="008C1D3F">
      <w:pPr>
        <w:keepNext/>
        <w:keepLines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mallCaps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It is critical to convert this data into a pandas dataframe, in a structured format, clean it and make it inferable to carry out the analysis to explore and decide a prompt location according to Mr. and Mrs. Johns conditions. </w:t>
      </w:r>
    </w:p>
    <w:p w:rsidR="008C1D3F" w:rsidRPr="002A4842" w:rsidRDefault="008C1D3F" w:rsidP="002A484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:rsidR="002A4842" w:rsidRDefault="008C1D3F" w:rsidP="00AC0EA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Structure of Data used: </w:t>
      </w:r>
    </w:p>
    <w:p w:rsidR="008C1D3F" w:rsidRDefault="008C1D3F" w:rsidP="00AC0EA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color w:val="000000"/>
          <w:sz w:val="22"/>
          <w:szCs w:val="22"/>
        </w:rPr>
      </w:pPr>
    </w:p>
    <w:p w:rsidR="003B78A5" w:rsidRDefault="008C1D3F" w:rsidP="003B78A5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The above data has three columns – Postal Code, Borough and Neighborhood of Toronto. We can see many NA values in them and they need to be handled. We processed only the cells with </w:t>
      </w:r>
      <w:r w:rsidR="003B78A5">
        <w:rPr>
          <w:color w:val="000000"/>
          <w:sz w:val="22"/>
          <w:szCs w:val="22"/>
        </w:rPr>
        <w:t xml:space="preserve">an assigned Borough and removed the rows if Borough Column had NA values. </w:t>
      </w:r>
      <w:r w:rsidR="003B78A5" w:rsidRPr="003B78A5">
        <w:rPr>
          <w:color w:val="000000"/>
          <w:sz w:val="22"/>
          <w:szCs w:val="22"/>
        </w:rPr>
        <w:t xml:space="preserve">More than one </w:t>
      </w:r>
      <w:r w:rsidR="003B78A5" w:rsidRPr="003B78A5">
        <w:rPr>
          <w:color w:val="000000"/>
          <w:sz w:val="22"/>
          <w:szCs w:val="22"/>
        </w:rPr>
        <w:t>neighbourhood</w:t>
      </w:r>
      <w:r w:rsidR="003B78A5" w:rsidRPr="003B78A5">
        <w:rPr>
          <w:color w:val="000000"/>
          <w:sz w:val="22"/>
          <w:szCs w:val="22"/>
        </w:rPr>
        <w:t xml:space="preserve"> can exist in one postal code area. For example, in the table on the Wikipedia page, </w:t>
      </w:r>
      <w:r w:rsidR="003B78A5">
        <w:rPr>
          <w:color w:val="000000"/>
          <w:sz w:val="22"/>
          <w:szCs w:val="22"/>
        </w:rPr>
        <w:t>we</w:t>
      </w:r>
      <w:r w:rsidR="003B78A5" w:rsidRPr="003B78A5">
        <w:rPr>
          <w:color w:val="000000"/>
          <w:sz w:val="22"/>
          <w:szCs w:val="22"/>
        </w:rPr>
        <w:t xml:space="preserve"> notice that </w:t>
      </w:r>
      <w:r w:rsidR="003B78A5" w:rsidRPr="003B78A5">
        <w:rPr>
          <w:b/>
          <w:bCs/>
          <w:color w:val="000000"/>
          <w:sz w:val="22"/>
          <w:szCs w:val="22"/>
        </w:rPr>
        <w:t>M5A</w:t>
      </w:r>
      <w:r w:rsidR="003B78A5" w:rsidRPr="003B78A5">
        <w:rPr>
          <w:color w:val="000000"/>
          <w:sz w:val="22"/>
          <w:szCs w:val="22"/>
        </w:rPr>
        <w:t xml:space="preserve"> is listed twice and has two </w:t>
      </w:r>
      <w:r w:rsidR="003B78A5" w:rsidRPr="003B78A5">
        <w:rPr>
          <w:color w:val="000000"/>
          <w:sz w:val="22"/>
          <w:szCs w:val="22"/>
        </w:rPr>
        <w:lastRenderedPageBreak/>
        <w:t>neighbourhoods</w:t>
      </w:r>
      <w:r w:rsidR="003B78A5" w:rsidRPr="003B78A5">
        <w:rPr>
          <w:color w:val="000000"/>
          <w:sz w:val="22"/>
          <w:szCs w:val="22"/>
        </w:rPr>
        <w:t>: </w:t>
      </w:r>
      <w:r w:rsidR="003B78A5" w:rsidRPr="003B78A5">
        <w:rPr>
          <w:b/>
          <w:bCs/>
          <w:color w:val="000000"/>
          <w:sz w:val="22"/>
          <w:szCs w:val="22"/>
        </w:rPr>
        <w:t>Harbourfront </w:t>
      </w:r>
      <w:r w:rsidR="003B78A5" w:rsidRPr="003B78A5">
        <w:rPr>
          <w:color w:val="000000"/>
          <w:sz w:val="22"/>
          <w:szCs w:val="22"/>
        </w:rPr>
        <w:t>and </w:t>
      </w:r>
      <w:r w:rsidR="003B78A5" w:rsidRPr="003B78A5">
        <w:rPr>
          <w:b/>
          <w:bCs/>
          <w:color w:val="000000"/>
          <w:sz w:val="22"/>
          <w:szCs w:val="22"/>
        </w:rPr>
        <w:t>Regent Park</w:t>
      </w:r>
      <w:r w:rsidR="003B78A5" w:rsidRPr="003B78A5">
        <w:rPr>
          <w:color w:val="000000"/>
          <w:sz w:val="22"/>
          <w:szCs w:val="22"/>
        </w:rPr>
        <w:t xml:space="preserve">. These two rows </w:t>
      </w:r>
      <w:r w:rsidR="003B78A5">
        <w:rPr>
          <w:color w:val="000000"/>
          <w:sz w:val="22"/>
          <w:szCs w:val="22"/>
        </w:rPr>
        <w:t>were</w:t>
      </w:r>
      <w:r w:rsidR="003B78A5" w:rsidRPr="003B78A5">
        <w:rPr>
          <w:color w:val="000000"/>
          <w:sz w:val="22"/>
          <w:szCs w:val="22"/>
        </w:rPr>
        <w:t xml:space="preserve"> combined into one row with the </w:t>
      </w:r>
      <w:r w:rsidR="003B78A5" w:rsidRPr="003B78A5">
        <w:rPr>
          <w:color w:val="000000"/>
          <w:sz w:val="22"/>
          <w:szCs w:val="22"/>
        </w:rPr>
        <w:t>neighbourhoods</w:t>
      </w:r>
      <w:r w:rsidR="003B78A5" w:rsidRPr="003B78A5">
        <w:rPr>
          <w:color w:val="000000"/>
          <w:sz w:val="22"/>
          <w:szCs w:val="22"/>
        </w:rPr>
        <w:t xml:space="preserve"> separated with a</w:t>
      </w:r>
      <w:r w:rsidR="003B78A5">
        <w:rPr>
          <w:color w:val="000000"/>
          <w:sz w:val="22"/>
          <w:szCs w:val="22"/>
        </w:rPr>
        <w:t xml:space="preserve"> comma</w:t>
      </w:r>
      <w:r w:rsidR="003B78A5" w:rsidRPr="003B78A5">
        <w:rPr>
          <w:color w:val="000000"/>
          <w:sz w:val="22"/>
          <w:szCs w:val="22"/>
        </w:rPr>
        <w:t>.</w:t>
      </w:r>
    </w:p>
    <w:p w:rsidR="003B78A5" w:rsidRDefault="003B78A5" w:rsidP="003B78A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:rsidR="003B78A5" w:rsidRPr="003B78A5" w:rsidRDefault="003B78A5" w:rsidP="003B78A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 w:rsidRPr="003B78A5">
        <w:rPr>
          <w:color w:val="000000"/>
          <w:sz w:val="22"/>
          <w:szCs w:val="22"/>
        </w:rPr>
        <w:drawing>
          <wp:inline distT="0" distB="0" distL="0" distR="0" wp14:anchorId="40F1A288" wp14:editId="7C7AA833">
            <wp:extent cx="5791200" cy="1907994"/>
            <wp:effectExtent l="12700" t="12700" r="12700" b="1016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7519" cy="191996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B78A5" w:rsidRDefault="003B78A5" w:rsidP="003B78A5">
      <w:pPr>
        <w:spacing w:after="120"/>
        <w:jc w:val="center"/>
        <w:rPr>
          <w:b/>
          <w:color w:val="000000"/>
        </w:rPr>
      </w:pPr>
      <w:r>
        <w:rPr>
          <w:color w:val="000000"/>
          <w:sz w:val="22"/>
          <w:szCs w:val="22"/>
        </w:rPr>
        <w:tab/>
      </w:r>
      <w:r>
        <w:rPr>
          <w:b/>
          <w:color w:val="000000"/>
        </w:rPr>
        <w:t xml:space="preserve">Figure 1. </w:t>
      </w:r>
      <w:r>
        <w:rPr>
          <w:b/>
          <w:color w:val="000000"/>
        </w:rPr>
        <w:t xml:space="preserve">Sample of cleaned dataset – From Wiki </w:t>
      </w:r>
    </w:p>
    <w:p w:rsidR="008C1D3F" w:rsidRDefault="008C1D3F" w:rsidP="003B78A5">
      <w:pPr>
        <w:pBdr>
          <w:top w:val="nil"/>
          <w:left w:val="nil"/>
          <w:bottom w:val="nil"/>
          <w:right w:val="nil"/>
          <w:between w:val="nil"/>
        </w:pBdr>
        <w:tabs>
          <w:tab w:val="left" w:pos="3190"/>
        </w:tabs>
        <w:jc w:val="both"/>
        <w:rPr>
          <w:color w:val="000000"/>
          <w:sz w:val="22"/>
          <w:szCs w:val="22"/>
        </w:rPr>
      </w:pPr>
    </w:p>
    <w:p w:rsidR="00705C28" w:rsidRDefault="00705C28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720"/>
        <w:jc w:val="both"/>
        <w:rPr>
          <w:color w:val="000000"/>
          <w:sz w:val="22"/>
          <w:szCs w:val="22"/>
        </w:rPr>
      </w:pPr>
    </w:p>
    <w:p w:rsidR="00705C28" w:rsidRDefault="00705C28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</w:rPr>
      </w:pPr>
    </w:p>
    <w:p w:rsidR="00705C28" w:rsidRDefault="00705C28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</w:rPr>
      </w:pPr>
    </w:p>
    <w:p w:rsidR="00705C28" w:rsidRDefault="00705C28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</w:rPr>
      </w:pPr>
    </w:p>
    <w:p w:rsidR="00705C28" w:rsidRDefault="00705C28">
      <w:pPr>
        <w:pBdr>
          <w:top w:val="nil"/>
          <w:left w:val="nil"/>
          <w:bottom w:val="nil"/>
          <w:right w:val="nil"/>
          <w:between w:val="nil"/>
        </w:pBdr>
        <w:spacing w:after="80"/>
        <w:jc w:val="both"/>
        <w:rPr>
          <w:color w:val="000000"/>
          <w:sz w:val="22"/>
          <w:szCs w:val="22"/>
        </w:rPr>
      </w:pPr>
    </w:p>
    <w:p w:rsidR="00705C28" w:rsidRDefault="00705C28">
      <w:pPr>
        <w:pBdr>
          <w:top w:val="nil"/>
          <w:left w:val="nil"/>
          <w:bottom w:val="nil"/>
          <w:right w:val="nil"/>
          <w:between w:val="nil"/>
        </w:pBdr>
        <w:spacing w:after="80"/>
        <w:jc w:val="both"/>
        <w:rPr>
          <w:color w:val="000000"/>
          <w:sz w:val="22"/>
          <w:szCs w:val="22"/>
        </w:rPr>
      </w:pPr>
    </w:p>
    <w:p w:rsidR="00705C28" w:rsidRDefault="00705C28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Helvetica Neue" w:eastAsia="Helvetica Neue" w:hAnsi="Helvetica Neue" w:cs="Helvetica Neue"/>
          <w:color w:val="000000"/>
          <w:sz w:val="36"/>
          <w:szCs w:val="36"/>
        </w:rPr>
      </w:pPr>
    </w:p>
    <w:p w:rsidR="00705C28" w:rsidRDefault="00705C28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</w:rPr>
      </w:pPr>
    </w:p>
    <w:p w:rsidR="00705C28" w:rsidRDefault="00705C28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</w:rPr>
      </w:pPr>
    </w:p>
    <w:sectPr w:rsidR="00705C28">
      <w:type w:val="continuous"/>
      <w:pgSz w:w="12240" w:h="15840"/>
      <w:pgMar w:top="1440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B59B7" w:rsidRDefault="000B59B7">
      <w:r>
        <w:separator/>
      </w:r>
    </w:p>
  </w:endnote>
  <w:endnote w:type="continuationSeparator" w:id="0">
    <w:p w:rsidR="000B59B7" w:rsidRDefault="000B5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altName w:val="﷽﷽﷽﷽﷽﷽﷽﷽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altName w:val="﷽﷽﷽﷽﷽﷽﷽﷽ᑈ辖翿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05C28" w:rsidRDefault="000F344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120"/>
      <w:jc w:val="center"/>
      <w:rPr>
        <w:color w:val="000000"/>
        <w:sz w:val="22"/>
        <w:szCs w:val="22"/>
      </w:rPr>
    </w:pP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AC0EA7">
      <w:rPr>
        <w:noProof/>
        <w:color w:val="000000"/>
        <w:sz w:val="22"/>
        <w:szCs w:val="22"/>
      </w:rPr>
      <w:t>1</w:t>
    </w:r>
    <w:r>
      <w:rPr>
        <w:color w:val="000000"/>
        <w:sz w:val="22"/>
        <w:szCs w:val="22"/>
      </w:rPr>
      <w:fldChar w:fldCharType="end"/>
    </w:r>
  </w:p>
  <w:p w:rsidR="00705C28" w:rsidRDefault="00705C2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120"/>
      <w:jc w:val="both"/>
      <w:rPr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B59B7" w:rsidRDefault="000B59B7">
      <w:r>
        <w:separator/>
      </w:r>
    </w:p>
  </w:footnote>
  <w:footnote w:type="continuationSeparator" w:id="0">
    <w:p w:rsidR="000B59B7" w:rsidRDefault="000B59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F7CB9"/>
    <w:multiLevelType w:val="multilevel"/>
    <w:tmpl w:val="450EB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5A3411"/>
    <w:multiLevelType w:val="hybridMultilevel"/>
    <w:tmpl w:val="35E2954A"/>
    <w:lvl w:ilvl="0" w:tplc="EA50A4E6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1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0B57A9F"/>
    <w:multiLevelType w:val="multilevel"/>
    <w:tmpl w:val="0B5E7DAE"/>
    <w:lvl w:ilvl="0">
      <w:start w:val="1"/>
      <w:numFmt w:val="bullet"/>
      <w:lvlText w:val="✔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528210F"/>
    <w:multiLevelType w:val="multilevel"/>
    <w:tmpl w:val="803602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7F348FB"/>
    <w:multiLevelType w:val="multilevel"/>
    <w:tmpl w:val="1646B8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BBF0068"/>
    <w:multiLevelType w:val="hybridMultilevel"/>
    <w:tmpl w:val="64465F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6C2D0B"/>
    <w:multiLevelType w:val="multilevel"/>
    <w:tmpl w:val="69DECE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A407008"/>
    <w:multiLevelType w:val="multilevel"/>
    <w:tmpl w:val="557CE240"/>
    <w:lvl w:ilvl="0">
      <w:start w:val="1"/>
      <w:numFmt w:val="bullet"/>
      <w:lvlText w:val="●"/>
      <w:lvlJc w:val="left"/>
      <w:pPr>
        <w:ind w:left="114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5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49A03DF"/>
    <w:multiLevelType w:val="multilevel"/>
    <w:tmpl w:val="803602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C411723"/>
    <w:multiLevelType w:val="multilevel"/>
    <w:tmpl w:val="A694E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DAE4ED2"/>
    <w:multiLevelType w:val="multilevel"/>
    <w:tmpl w:val="377CE7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3E551C9"/>
    <w:multiLevelType w:val="multilevel"/>
    <w:tmpl w:val="97EE0CCC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1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A0001C1"/>
    <w:multiLevelType w:val="multilevel"/>
    <w:tmpl w:val="06BA70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B225FEF"/>
    <w:multiLevelType w:val="hybridMultilevel"/>
    <w:tmpl w:val="338E2D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160572"/>
    <w:multiLevelType w:val="hybridMultilevel"/>
    <w:tmpl w:val="0B42548E"/>
    <w:lvl w:ilvl="0" w:tplc="080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5" w15:restartNumberingAfterBreak="0">
    <w:nsid w:val="60514B92"/>
    <w:multiLevelType w:val="hybridMultilevel"/>
    <w:tmpl w:val="CAD045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EB53C1"/>
    <w:multiLevelType w:val="multilevel"/>
    <w:tmpl w:val="B77EEA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6556660B"/>
    <w:multiLevelType w:val="multilevel"/>
    <w:tmpl w:val="0EC88066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)"/>
      <w:lvlJc w:val="left"/>
      <w:pPr>
        <w:ind w:left="1266" w:hanging="420"/>
      </w:pPr>
    </w:lvl>
    <w:lvl w:ilvl="2">
      <w:start w:val="1"/>
      <w:numFmt w:val="lowerRoman"/>
      <w:lvlText w:val="%3."/>
      <w:lvlJc w:val="right"/>
      <w:pPr>
        <w:ind w:left="1686" w:hanging="420"/>
      </w:pPr>
    </w:lvl>
    <w:lvl w:ilvl="3">
      <w:start w:val="1"/>
      <w:numFmt w:val="decimal"/>
      <w:lvlText w:val="%4."/>
      <w:lvlJc w:val="left"/>
      <w:pPr>
        <w:ind w:left="2106" w:hanging="420"/>
      </w:pPr>
    </w:lvl>
    <w:lvl w:ilvl="4">
      <w:start w:val="1"/>
      <w:numFmt w:val="lowerLetter"/>
      <w:lvlText w:val="%5)"/>
      <w:lvlJc w:val="left"/>
      <w:pPr>
        <w:ind w:left="2526" w:hanging="420"/>
      </w:pPr>
    </w:lvl>
    <w:lvl w:ilvl="5">
      <w:start w:val="1"/>
      <w:numFmt w:val="lowerRoman"/>
      <w:lvlText w:val="%6."/>
      <w:lvlJc w:val="right"/>
      <w:pPr>
        <w:ind w:left="2946" w:hanging="420"/>
      </w:pPr>
    </w:lvl>
    <w:lvl w:ilvl="6">
      <w:start w:val="1"/>
      <w:numFmt w:val="decimal"/>
      <w:lvlText w:val="%7."/>
      <w:lvlJc w:val="left"/>
      <w:pPr>
        <w:ind w:left="3366" w:hanging="420"/>
      </w:pPr>
    </w:lvl>
    <w:lvl w:ilvl="7">
      <w:start w:val="1"/>
      <w:numFmt w:val="lowerLetter"/>
      <w:lvlText w:val="%8)"/>
      <w:lvlJc w:val="left"/>
      <w:pPr>
        <w:ind w:left="3786" w:hanging="420"/>
      </w:pPr>
    </w:lvl>
    <w:lvl w:ilvl="8">
      <w:start w:val="1"/>
      <w:numFmt w:val="lowerRoman"/>
      <w:lvlText w:val="%9."/>
      <w:lvlJc w:val="right"/>
      <w:pPr>
        <w:ind w:left="4206" w:hanging="420"/>
      </w:pPr>
    </w:lvl>
  </w:abstractNum>
  <w:abstractNum w:abstractNumId="18" w15:restartNumberingAfterBreak="0">
    <w:nsid w:val="6A995057"/>
    <w:multiLevelType w:val="multilevel"/>
    <w:tmpl w:val="BCE07A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7647474E"/>
    <w:multiLevelType w:val="hybridMultilevel"/>
    <w:tmpl w:val="62B425FA"/>
    <w:lvl w:ilvl="0" w:tplc="080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0" w15:restartNumberingAfterBreak="0">
    <w:nsid w:val="78A637E7"/>
    <w:multiLevelType w:val="multilevel"/>
    <w:tmpl w:val="9E06D7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A722F1A"/>
    <w:multiLevelType w:val="hybridMultilevel"/>
    <w:tmpl w:val="7C506E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18549C"/>
    <w:multiLevelType w:val="multilevel"/>
    <w:tmpl w:val="63B46064"/>
    <w:lvl w:ilvl="0">
      <w:start w:val="1"/>
      <w:numFmt w:val="bullet"/>
      <w:lvlText w:val="●"/>
      <w:lvlJc w:val="left"/>
      <w:pPr>
        <w:ind w:left="114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5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7DCB2FA6"/>
    <w:multiLevelType w:val="multilevel"/>
    <w:tmpl w:val="7CFC5858"/>
    <w:lvl w:ilvl="0">
      <w:start w:val="1"/>
      <w:numFmt w:val="bullet"/>
      <w:lvlText w:val="✔"/>
      <w:lvlJc w:val="left"/>
      <w:pPr>
        <w:ind w:left="127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69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1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3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95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37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9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1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30" w:hanging="420"/>
      </w:pPr>
      <w:rPr>
        <w:rFonts w:ascii="Noto Sans Symbols" w:eastAsia="Noto Sans Symbols" w:hAnsi="Noto Sans Symbols" w:cs="Noto Sans Symbols"/>
      </w:rPr>
    </w:lvl>
  </w:abstractNum>
  <w:num w:numId="1">
    <w:abstractNumId w:val="10"/>
  </w:num>
  <w:num w:numId="2">
    <w:abstractNumId w:val="16"/>
  </w:num>
  <w:num w:numId="3">
    <w:abstractNumId w:val="18"/>
  </w:num>
  <w:num w:numId="4">
    <w:abstractNumId w:val="12"/>
  </w:num>
  <w:num w:numId="5">
    <w:abstractNumId w:val="7"/>
  </w:num>
  <w:num w:numId="6">
    <w:abstractNumId w:val="6"/>
  </w:num>
  <w:num w:numId="7">
    <w:abstractNumId w:val="22"/>
  </w:num>
  <w:num w:numId="8">
    <w:abstractNumId w:val="2"/>
  </w:num>
  <w:num w:numId="9">
    <w:abstractNumId w:val="23"/>
  </w:num>
  <w:num w:numId="10">
    <w:abstractNumId w:val="8"/>
  </w:num>
  <w:num w:numId="11">
    <w:abstractNumId w:val="4"/>
  </w:num>
  <w:num w:numId="12">
    <w:abstractNumId w:val="20"/>
  </w:num>
  <w:num w:numId="13">
    <w:abstractNumId w:val="17"/>
  </w:num>
  <w:num w:numId="14">
    <w:abstractNumId w:val="3"/>
  </w:num>
  <w:num w:numId="15">
    <w:abstractNumId w:val="14"/>
  </w:num>
  <w:num w:numId="16">
    <w:abstractNumId w:val="19"/>
  </w:num>
  <w:num w:numId="17">
    <w:abstractNumId w:val="21"/>
  </w:num>
  <w:num w:numId="18">
    <w:abstractNumId w:val="5"/>
  </w:num>
  <w:num w:numId="19">
    <w:abstractNumId w:val="15"/>
  </w:num>
  <w:num w:numId="20">
    <w:abstractNumId w:val="13"/>
  </w:num>
  <w:num w:numId="21">
    <w:abstractNumId w:val="1"/>
  </w:num>
  <w:num w:numId="22">
    <w:abstractNumId w:val="11"/>
  </w:num>
  <w:num w:numId="23">
    <w:abstractNumId w:val="9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C28"/>
    <w:rsid w:val="000A4185"/>
    <w:rsid w:val="000A659F"/>
    <w:rsid w:val="000B59B7"/>
    <w:rsid w:val="000F344E"/>
    <w:rsid w:val="0023136D"/>
    <w:rsid w:val="00290422"/>
    <w:rsid w:val="002A4842"/>
    <w:rsid w:val="002E72E6"/>
    <w:rsid w:val="0034470C"/>
    <w:rsid w:val="003935DF"/>
    <w:rsid w:val="003B78A5"/>
    <w:rsid w:val="0045266B"/>
    <w:rsid w:val="005A100A"/>
    <w:rsid w:val="00605D38"/>
    <w:rsid w:val="00625ECF"/>
    <w:rsid w:val="006726C5"/>
    <w:rsid w:val="00680246"/>
    <w:rsid w:val="00705C28"/>
    <w:rsid w:val="00711254"/>
    <w:rsid w:val="00715E67"/>
    <w:rsid w:val="00740D45"/>
    <w:rsid w:val="007A11C1"/>
    <w:rsid w:val="007D5B85"/>
    <w:rsid w:val="00834EEF"/>
    <w:rsid w:val="008501F1"/>
    <w:rsid w:val="00857B8C"/>
    <w:rsid w:val="008C1D3F"/>
    <w:rsid w:val="00931D70"/>
    <w:rsid w:val="00980C08"/>
    <w:rsid w:val="009A15F0"/>
    <w:rsid w:val="009B67D8"/>
    <w:rsid w:val="009C0D6E"/>
    <w:rsid w:val="00A12B59"/>
    <w:rsid w:val="00A91264"/>
    <w:rsid w:val="00AC0EA7"/>
    <w:rsid w:val="00B06650"/>
    <w:rsid w:val="00B30674"/>
    <w:rsid w:val="00B645AF"/>
    <w:rsid w:val="00C34A00"/>
    <w:rsid w:val="00D00537"/>
    <w:rsid w:val="00D15771"/>
    <w:rsid w:val="00D1739E"/>
    <w:rsid w:val="00D730C6"/>
    <w:rsid w:val="00D91BFC"/>
    <w:rsid w:val="00DA23FC"/>
    <w:rsid w:val="00DD1CB5"/>
    <w:rsid w:val="00DF19A3"/>
    <w:rsid w:val="00DF1C1A"/>
    <w:rsid w:val="00E277FB"/>
    <w:rsid w:val="00EA0706"/>
    <w:rsid w:val="00EA799D"/>
    <w:rsid w:val="00F02217"/>
    <w:rsid w:val="00F30F6A"/>
    <w:rsid w:val="00F42B40"/>
    <w:rsid w:val="00F73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C3906"/>
  <w15:docId w15:val="{DC0E4415-1635-574E-AB6C-2DF9888DC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Theme="minorEastAsia" w:hAnsi="Times" w:cs="Times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8A5"/>
    <w:rPr>
      <w:rFonts w:ascii="Times New Roman" w:eastAsia="Times New Roman" w:hAnsi="Times New Roman" w:cs="Times New Roman"/>
      <w:sz w:val="24"/>
      <w:szCs w:val="24"/>
      <w:lang w:val="en-SG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9F1EB7"/>
    <w:pPr>
      <w:ind w:left="720"/>
      <w:contextualSpacing/>
    </w:pPr>
  </w:style>
  <w:style w:type="table" w:customStyle="1" w:styleId="a1">
    <w:basedOn w:val="TableNormal"/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605D38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8C1D3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1D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List_of_postal_codes_of_Canada:_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KZq2HZjZ6AiFQ5E96ntT9nZczQ==">AMUW2mXKKASrHaTuL+MJHaF+awMHKYqe84gky0I05NOClJIJtrmAjyi8EyFWZs3+J8X+yF7sCZdueKABeBwHrFGRqy+ZAl6YJW99c0xcRAK7I231pftswBtr9BJC4fNavo1PtCFzkqpI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#SRINIVASAN BARATH#</cp:lastModifiedBy>
  <cp:revision>4</cp:revision>
  <dcterms:created xsi:type="dcterms:W3CDTF">2020-12-02T08:00:00Z</dcterms:created>
  <dcterms:modified xsi:type="dcterms:W3CDTF">2020-12-02T08:15:00Z</dcterms:modified>
</cp:coreProperties>
</file>