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D43" w:rsidRDefault="00AA5D43">
      <w:r>
        <w:t>Integrating historical traffic data with machine learning algorithms to predict congestion patterns is indeed an innovative approach. By analyzing past traffic patterns and using machine learning techniques, it becomes possible to make accurate predictions about future congestion. This can have several benefits, such as optimizing transportation routes, improving traffic management, and providing real-time information to drivers.</w:t>
      </w:r>
    </w:p>
    <w:p w:rsidR="00AA5D43" w:rsidRDefault="00AA5D43"/>
    <w:p w:rsidR="00AA5D43" w:rsidRPr="001B6705" w:rsidRDefault="00AA5D43">
      <w:pPr>
        <w:rPr>
          <w:b/>
          <w:bCs/>
          <w:u w:val="single"/>
        </w:rPr>
      </w:pPr>
      <w:r w:rsidRPr="001B6705">
        <w:rPr>
          <w:b/>
          <w:bCs/>
          <w:u w:val="single"/>
        </w:rPr>
        <w:t>To implement this idea, here are some steps you can consider:</w:t>
      </w:r>
    </w:p>
    <w:p w:rsidR="00AA5D43" w:rsidRPr="001B6705" w:rsidRDefault="00AA5D43">
      <w:pPr>
        <w:rPr>
          <w:b/>
          <w:bCs/>
          <w:u w:val="single"/>
        </w:rPr>
      </w:pPr>
    </w:p>
    <w:p w:rsidR="00AA5D43" w:rsidRDefault="00AA5D43" w:rsidP="00AA5D43">
      <w:pPr>
        <w:pStyle w:val="ListParagraph"/>
        <w:numPr>
          <w:ilvl w:val="0"/>
          <w:numId w:val="1"/>
        </w:numPr>
      </w:pPr>
      <w:r w:rsidRPr="001B6705">
        <w:rPr>
          <w:b/>
          <w:bCs/>
        </w:rPr>
        <w:t>Data Collection</w:t>
      </w:r>
      <w:r>
        <w:t>: Gather historical traffic data from various sources such as GPS devices, traffic cameras, or transportation agencies. This data should include variables like time, date, location, and congestion levels.</w:t>
      </w:r>
    </w:p>
    <w:p w:rsidR="00AA5D43" w:rsidRDefault="00AA5D43"/>
    <w:p w:rsidR="00AA5D43" w:rsidRDefault="00AA5D43" w:rsidP="00AA5D43">
      <w:pPr>
        <w:pStyle w:val="ListParagraph"/>
        <w:numPr>
          <w:ilvl w:val="0"/>
          <w:numId w:val="1"/>
        </w:numPr>
      </w:pPr>
      <w:r w:rsidRPr="001B6705">
        <w:rPr>
          <w:b/>
          <w:bCs/>
        </w:rPr>
        <w:t>Data Preprocessing</w:t>
      </w:r>
      <w:r>
        <w:t>: Clean and preprocess the collected data by removing outliers, handling missing values, and normalizing the data. This step ensures that the data is in a suitable format for analysis.</w:t>
      </w:r>
    </w:p>
    <w:p w:rsidR="00AA5D43" w:rsidRDefault="00AA5D43" w:rsidP="00AA5D43">
      <w:pPr>
        <w:pStyle w:val="ListParagraph"/>
      </w:pPr>
    </w:p>
    <w:p w:rsidR="00AA5D43" w:rsidRDefault="00AA5D43"/>
    <w:p w:rsidR="00AA5D43" w:rsidRDefault="00AA5D43" w:rsidP="00AA5D43">
      <w:pPr>
        <w:pStyle w:val="ListParagraph"/>
        <w:numPr>
          <w:ilvl w:val="0"/>
          <w:numId w:val="1"/>
        </w:numPr>
      </w:pPr>
      <w:r w:rsidRPr="001B6705">
        <w:rPr>
          <w:b/>
          <w:bCs/>
        </w:rPr>
        <w:t>Feature Engineering</w:t>
      </w:r>
      <w:r>
        <w:t>: Extract relevant features from the preprocessed data that can contribute to predicting congestion patterns. These features may include time of day, day of the week, weather conditions, holidays, or special events.</w:t>
      </w:r>
    </w:p>
    <w:p w:rsidR="00AA5D43" w:rsidRDefault="00AA5D43"/>
    <w:p w:rsidR="00AA5D43" w:rsidRDefault="00AA5D43" w:rsidP="00AA5D43">
      <w:pPr>
        <w:pStyle w:val="ListParagraph"/>
        <w:numPr>
          <w:ilvl w:val="0"/>
          <w:numId w:val="1"/>
        </w:numPr>
      </w:pPr>
      <w:r w:rsidRPr="001B6705">
        <w:rPr>
          <w:b/>
          <w:bCs/>
        </w:rPr>
        <w:t>Model Selection</w:t>
      </w:r>
      <w:r>
        <w:t>: Choose appropriate machine learning algorithms for predicting congestion patterns. Some popular options include regression models (e.g., linear regression), decision trees, random forests, or more advanced techniques like neural networks.</w:t>
      </w:r>
    </w:p>
    <w:p w:rsidR="00AA5D43" w:rsidRDefault="00AA5D43" w:rsidP="00AA5D43">
      <w:pPr>
        <w:pStyle w:val="ListParagraph"/>
      </w:pPr>
    </w:p>
    <w:p w:rsidR="00AA5D43" w:rsidRDefault="00AA5D43"/>
    <w:p w:rsidR="00AA5D43" w:rsidRDefault="00AA5D43" w:rsidP="00AA5D43">
      <w:pPr>
        <w:pStyle w:val="ListParagraph"/>
        <w:numPr>
          <w:ilvl w:val="0"/>
          <w:numId w:val="1"/>
        </w:numPr>
      </w:pPr>
      <w:r w:rsidRPr="001B6705">
        <w:rPr>
          <w:b/>
          <w:bCs/>
        </w:rPr>
        <w:t>Model Training</w:t>
      </w:r>
      <w:r>
        <w:t>: Split the historical data into training and testing sets. Use the training set to train the selected machine learning model on the available features and their corresponding congestion levels.</w:t>
      </w:r>
    </w:p>
    <w:p w:rsidR="00AA5D43" w:rsidRDefault="00AA5D43"/>
    <w:p w:rsidR="00AA5D43" w:rsidRDefault="00AA5D43" w:rsidP="00AA5D43">
      <w:pPr>
        <w:pStyle w:val="ListParagraph"/>
        <w:numPr>
          <w:ilvl w:val="0"/>
          <w:numId w:val="1"/>
        </w:numPr>
      </w:pPr>
      <w:r w:rsidRPr="001B6705">
        <w:rPr>
          <w:b/>
          <w:bCs/>
        </w:rPr>
        <w:t>Model Evaluation</w:t>
      </w:r>
      <w:r>
        <w:t>: Evaluate the trained model’s performance using the testing set by comparing predicted congestion patterns with actual congestion levels. Metrics like mean squared error (MSE) or mean absolute error (MAE) can be used to assess the accuracy of the predictions.</w:t>
      </w:r>
    </w:p>
    <w:p w:rsidR="00AA5D43" w:rsidRDefault="00AA5D43" w:rsidP="00AA5D43">
      <w:pPr>
        <w:pStyle w:val="ListParagraph"/>
      </w:pPr>
    </w:p>
    <w:p w:rsidR="00AA5D43" w:rsidRDefault="00AA5D43"/>
    <w:p w:rsidR="00AA5D43" w:rsidRDefault="00AA5D43" w:rsidP="00AA5D43">
      <w:pPr>
        <w:pStyle w:val="ListParagraph"/>
        <w:numPr>
          <w:ilvl w:val="0"/>
          <w:numId w:val="1"/>
        </w:numPr>
      </w:pPr>
      <w:r w:rsidRPr="001B6705">
        <w:rPr>
          <w:b/>
          <w:bCs/>
        </w:rPr>
        <w:t>Model Deployment</w:t>
      </w:r>
      <w:r>
        <w:t>: Once the model demonstrates satisfactory performance, deploy it in a production environment where it can continuously analyze real-time traffic data and make predictions about congestion patterns.</w:t>
      </w:r>
    </w:p>
    <w:p w:rsidR="00AA5D43" w:rsidRDefault="00AA5D43"/>
    <w:p w:rsidR="00AA5D43" w:rsidRDefault="00AA5D43" w:rsidP="00AA5D43">
      <w:pPr>
        <w:pStyle w:val="ListParagraph"/>
        <w:numPr>
          <w:ilvl w:val="0"/>
          <w:numId w:val="1"/>
        </w:numPr>
      </w:pPr>
      <w:r w:rsidRPr="001B6705">
        <w:rPr>
          <w:b/>
          <w:bCs/>
        </w:rPr>
        <w:t>Continuous Improvement</w:t>
      </w:r>
      <w:r>
        <w:t>: Monitor the model’s performance over time and update it periodically with new data. This allows the model to adapt to changing traffic patterns and improve its accuracy.</w:t>
      </w:r>
    </w:p>
    <w:p w:rsidR="00AA5D43" w:rsidRDefault="00AA5D43" w:rsidP="00AA5D43">
      <w:pPr>
        <w:pStyle w:val="ListParagraph"/>
      </w:pPr>
    </w:p>
    <w:p w:rsidR="00AA5D43" w:rsidRDefault="00AA5D43"/>
    <w:p w:rsidR="00AA5D43" w:rsidRDefault="00AA5D43">
      <w:r>
        <w:t>Remember that the success of this approach depends on the quality and quantity of historical traffic data available, as well as the choice and fine-tuning of machine learning algorithms. Continuous monitoring and improvement are crucial to ensure the predictions remain accurate as traffic patterns evolve.</w:t>
      </w:r>
    </w:p>
    <w:sectPr w:rsidR="00AA5D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7FD4"/>
    <w:multiLevelType w:val="hybridMultilevel"/>
    <w:tmpl w:val="3B6064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83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43"/>
    <w:rsid w:val="001B6705"/>
    <w:rsid w:val="00AA5D43"/>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0CFC6053"/>
  <w15:chartTrackingRefBased/>
  <w15:docId w15:val="{DAF9BBEA-DBC5-A34A-8A8B-36284EC1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2023-10-06T06:41:00Z</dcterms:created>
  <dcterms:modified xsi:type="dcterms:W3CDTF">2023-10-06T06:41:00Z</dcterms:modified>
</cp:coreProperties>
</file>