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8FD2" w14:textId="77777777" w:rsidR="000F2308" w:rsidRDefault="00044945" w:rsidP="00044945">
      <w:pPr>
        <w:pStyle w:val="Title"/>
      </w:pPr>
      <w:r>
        <w:t>THINGE Main Documentation</w:t>
      </w:r>
    </w:p>
    <w:p w14:paraId="1CD529B5" w14:textId="77777777" w:rsidR="00044945" w:rsidRDefault="00044945" w:rsidP="00044945">
      <w:pPr>
        <w:pStyle w:val="Heading1"/>
        <w:numPr>
          <w:ilvl w:val="0"/>
          <w:numId w:val="1"/>
        </w:numPr>
      </w:pPr>
      <w:r>
        <w:t>Introduction</w:t>
      </w:r>
    </w:p>
    <w:p w14:paraId="38ADC3FF" w14:textId="77777777" w:rsidR="00044945" w:rsidRPr="00044945" w:rsidRDefault="00044945" w:rsidP="00044945">
      <w:pPr>
        <w:pStyle w:val="Heading1"/>
        <w:numPr>
          <w:ilvl w:val="0"/>
          <w:numId w:val="1"/>
        </w:numPr>
      </w:pPr>
      <w:r>
        <w:t>Connectors</w:t>
      </w:r>
    </w:p>
    <w:p w14:paraId="7D44CCCC" w14:textId="77777777" w:rsidR="00044945" w:rsidRDefault="00044945" w:rsidP="00044945">
      <w:pPr>
        <w:pStyle w:val="Heading2"/>
        <w:numPr>
          <w:ilvl w:val="1"/>
          <w:numId w:val="1"/>
        </w:numPr>
      </w:pPr>
      <w:r>
        <w:t>Scintillator Panel connections</w:t>
      </w:r>
    </w:p>
    <w:p w14:paraId="5371B308" w14:textId="77777777" w:rsidR="00044945" w:rsidRDefault="00044945" w:rsidP="00044945">
      <w:r>
        <w:t>J1/J2 comprise the Panel 1 connection and J3/J4 comprise the Panel 0 connection.</w:t>
      </w:r>
    </w:p>
    <w:p w14:paraId="4BEE1CBC" w14:textId="77777777" w:rsidR="00044945" w:rsidRDefault="00044945" w:rsidP="00044945">
      <w:pPr>
        <w:pStyle w:val="Heading2"/>
        <w:numPr>
          <w:ilvl w:val="1"/>
          <w:numId w:val="1"/>
        </w:numPr>
      </w:pPr>
      <w:r>
        <w:t>Central station connections</w:t>
      </w:r>
    </w:p>
    <w:p w14:paraId="08D1488B" w14:textId="77777777" w:rsidR="00044945" w:rsidRDefault="00044945" w:rsidP="00044945">
      <w:r>
        <w:t>J6/J7 are the primary central station connections, consisting of trigger out/</w:t>
      </w:r>
      <w:proofErr w:type="spellStart"/>
      <w:r>
        <w:t>tx</w:t>
      </w:r>
      <w:proofErr w:type="spellEnd"/>
      <w:r>
        <w:t xml:space="preserve"> and reset in/</w:t>
      </w:r>
      <w:proofErr w:type="spellStart"/>
      <w:r>
        <w:t>rx</w:t>
      </w:r>
      <w:proofErr w:type="spellEnd"/>
      <w:r>
        <w:t>. There are additional spare connections on J8/J10 (4 total inputs) and J5/J9 (4 total outputs).</w:t>
      </w:r>
    </w:p>
    <w:p w14:paraId="5FD8B3B7" w14:textId="77777777" w:rsidR="00044945" w:rsidRDefault="00044945" w:rsidP="00044945">
      <w:pPr>
        <w:pStyle w:val="Heading2"/>
        <w:numPr>
          <w:ilvl w:val="1"/>
          <w:numId w:val="1"/>
        </w:numPr>
      </w:pPr>
      <w:r>
        <w:t>CODALEMA trigger connections</w:t>
      </w:r>
    </w:p>
    <w:p w14:paraId="17736EAA" w14:textId="77777777" w:rsidR="00044945" w:rsidRPr="00044945" w:rsidRDefault="00044945" w:rsidP="00044945">
      <w:r>
        <w:t>On THINGEv2+, J13 (labelled as FP GPIO4-7) contains 2 LVDS outputs (on pins 1/2 and 3/4) which can be used for the CODALEMA trigger.</w:t>
      </w:r>
    </w:p>
    <w:p w14:paraId="42693AE9" w14:textId="77777777" w:rsidR="00044945" w:rsidRDefault="00044945" w:rsidP="00044945">
      <w:pPr>
        <w:pStyle w:val="Heading1"/>
        <w:numPr>
          <w:ilvl w:val="0"/>
          <w:numId w:val="1"/>
        </w:numPr>
      </w:pPr>
      <w:r>
        <w:t>Updating FPGA Firmware</w:t>
      </w:r>
    </w:p>
    <w:p w14:paraId="5A05DD9A" w14:textId="77777777" w:rsidR="00044945" w:rsidRDefault="00044945" w:rsidP="00044945">
      <w:pPr>
        <w:pStyle w:val="Heading2"/>
        <w:numPr>
          <w:ilvl w:val="1"/>
          <w:numId w:val="1"/>
        </w:numPr>
      </w:pPr>
      <w:r>
        <w:t xml:space="preserve">Using </w:t>
      </w:r>
      <w:proofErr w:type="spellStart"/>
      <w:r>
        <w:t>Vivado</w:t>
      </w:r>
      <w:proofErr w:type="spellEnd"/>
    </w:p>
    <w:p w14:paraId="2E13386F" w14:textId="77777777" w:rsidR="00044945" w:rsidRDefault="00044945" w:rsidP="00044945">
      <w:r>
        <w:t xml:space="preserve">Updating the FPGA firmware (permanently) requires </w:t>
      </w:r>
      <w:proofErr w:type="spellStart"/>
      <w:r>
        <w:t>reflashing</w:t>
      </w:r>
      <w:proofErr w:type="spellEnd"/>
      <w:r>
        <w:t xml:space="preserve"> the SPI flash chip on the TE0714.</w:t>
      </w:r>
    </w:p>
    <w:p w14:paraId="3268CBD9" w14:textId="77777777" w:rsidR="00044945" w:rsidRDefault="00044945" w:rsidP="00044945">
      <w:r>
        <w:t xml:space="preserve">The SPI flash chip is an S25FL127S. Note that the TE0714 (the FPGA on THINGE) </w:t>
      </w:r>
      <w:r>
        <w:rPr>
          <w:i/>
          <w:iCs/>
        </w:rPr>
        <w:t>requires</w:t>
      </w:r>
      <w:r>
        <w:t xml:space="preserve"> the SPI to be programmed to boot in SPIx4 mode, otherwise it will not boot. The firmware is contained in either an MCS or BIN file.</w:t>
      </w:r>
    </w:p>
    <w:p w14:paraId="79610F48" w14:textId="77777777" w:rsidR="00044945" w:rsidRDefault="00044945" w:rsidP="00044945">
      <w:pPr>
        <w:pStyle w:val="Heading3"/>
        <w:numPr>
          <w:ilvl w:val="2"/>
          <w:numId w:val="1"/>
        </w:numPr>
      </w:pPr>
      <w:r>
        <w:t xml:space="preserve">Generating the MCS/BIN file in </w:t>
      </w:r>
      <w:proofErr w:type="spellStart"/>
      <w:r>
        <w:t>Vivado</w:t>
      </w:r>
      <w:proofErr w:type="spellEnd"/>
    </w:p>
    <w:p w14:paraId="1B9439FD" w14:textId="77777777" w:rsidR="00044945" w:rsidRDefault="00044945" w:rsidP="00044945">
      <w:r>
        <w:t>After writing the bitstream, go to Tools-&gt;Write Memory Configuration File.</w:t>
      </w:r>
    </w:p>
    <w:p w14:paraId="20816A11" w14:textId="77777777" w:rsidR="001816F5" w:rsidRDefault="001816F5" w:rsidP="00044945">
      <w:r>
        <w:t xml:space="preserve">Under Memory Part, click the three dots and enter “S25FL127S” in the Search. Click the result that comes up (it shows s25fl127s-spi-x1_x2_x4 under </w:t>
      </w:r>
      <w:r>
        <w:rPr>
          <w:i/>
          <w:iCs/>
        </w:rPr>
        <w:t>Alias</w:t>
      </w:r>
      <w:r>
        <w:t>).</w:t>
      </w:r>
    </w:p>
    <w:p w14:paraId="1FCEC8C6" w14:textId="77777777" w:rsidR="001816F5" w:rsidRDefault="001816F5" w:rsidP="00044945">
      <w:r>
        <w:t>Click on Filename and the three dots. Enter a location for the file to be generated.</w:t>
      </w:r>
    </w:p>
    <w:p w14:paraId="5AF9090D" w14:textId="77777777" w:rsidR="001816F5" w:rsidRDefault="001816F5" w:rsidP="00044945">
      <w:r>
        <w:rPr>
          <w:b/>
          <w:bCs/>
        </w:rPr>
        <w:t xml:space="preserve">IMPORTANT: </w:t>
      </w:r>
      <w:r>
        <w:t xml:space="preserve">Change the “Interface” to SPIx4. This </w:t>
      </w:r>
      <w:r>
        <w:rPr>
          <w:i/>
          <w:iCs/>
        </w:rPr>
        <w:t xml:space="preserve">MUST </w:t>
      </w:r>
      <w:r>
        <w:t xml:space="preserve">be done for the TE0714. </w:t>
      </w:r>
    </w:p>
    <w:p w14:paraId="1EDD2F9C" w14:textId="77777777" w:rsidR="001816F5" w:rsidRDefault="001816F5" w:rsidP="00044945">
      <w:proofErr w:type="gramStart"/>
      <w:r>
        <w:t>Check  “</w:t>
      </w:r>
      <w:proofErr w:type="gramEnd"/>
      <w:r>
        <w:t xml:space="preserve">Load bitstream files”. Click the three dots to select the </w:t>
      </w:r>
      <w:proofErr w:type="spellStart"/>
      <w:r>
        <w:t>bitfile</w:t>
      </w:r>
      <w:proofErr w:type="spellEnd"/>
      <w:r>
        <w:t>.</w:t>
      </w:r>
    </w:p>
    <w:p w14:paraId="26783F20" w14:textId="77777777" w:rsidR="001816F5" w:rsidRDefault="001816F5" w:rsidP="00044945">
      <w:r>
        <w:rPr>
          <w:i/>
          <w:iCs/>
        </w:rPr>
        <w:t>Note</w:t>
      </w:r>
      <w:r>
        <w:t>: if you are overwriting an old file, you need to check the “overwrite” box.</w:t>
      </w:r>
    </w:p>
    <w:p w14:paraId="6E1A8517" w14:textId="77777777" w:rsidR="001816F5" w:rsidRDefault="001816F5" w:rsidP="001816F5">
      <w:pPr>
        <w:pStyle w:val="Heading3"/>
        <w:numPr>
          <w:ilvl w:val="2"/>
          <w:numId w:val="1"/>
        </w:numPr>
      </w:pPr>
      <w:r>
        <w:t xml:space="preserve">Programming the SPI in </w:t>
      </w:r>
      <w:proofErr w:type="spellStart"/>
      <w:r>
        <w:t>Vivado</w:t>
      </w:r>
      <w:proofErr w:type="spellEnd"/>
    </w:p>
    <w:p w14:paraId="0A70B4BA" w14:textId="77777777" w:rsidR="001816F5" w:rsidRDefault="001816F5" w:rsidP="001816F5">
      <w:r>
        <w:t xml:space="preserve">Connect the USB cable to the port beside the FPGA. Open </w:t>
      </w:r>
      <w:proofErr w:type="spellStart"/>
      <w:r>
        <w:t>Vivado’s</w:t>
      </w:r>
      <w:proofErr w:type="spellEnd"/>
      <w:r>
        <w:t xml:space="preserve"> Hardware Manager (under Flow). Connect to the target, which should show as an xc7a35t.</w:t>
      </w:r>
    </w:p>
    <w:p w14:paraId="20D1F04E" w14:textId="77777777" w:rsidR="001816F5" w:rsidRDefault="001816F5" w:rsidP="001816F5">
      <w:r>
        <w:t xml:space="preserve">Right click and select “Add configuration memory,” and again enter s25fl127s as the type. Then right click on the configuration </w:t>
      </w:r>
      <w:proofErr w:type="gramStart"/>
      <w:r>
        <w:t>memory, and</w:t>
      </w:r>
      <w:proofErr w:type="gramEnd"/>
      <w:r>
        <w:t xml:space="preserve"> select Program. Find the MCS file and load it.</w:t>
      </w:r>
    </w:p>
    <w:p w14:paraId="30FCA4AC" w14:textId="77777777" w:rsidR="001816F5" w:rsidRPr="001816F5" w:rsidRDefault="001816F5" w:rsidP="001816F5">
      <w:r>
        <w:lastRenderedPageBreak/>
        <w:t>After this process completes, right click on the FPGA and select “Boot from Configuration Memory Device.” Firmware update is complete.</w:t>
      </w:r>
    </w:p>
    <w:sectPr w:rsidR="001816F5" w:rsidRPr="0018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904AC"/>
    <w:multiLevelType w:val="multilevel"/>
    <w:tmpl w:val="E11EE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6807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45"/>
    <w:rsid w:val="00044945"/>
    <w:rsid w:val="000F2308"/>
    <w:rsid w:val="0018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D15C"/>
  <w15:chartTrackingRefBased/>
  <w15:docId w15:val="{42E9251A-1FE8-4297-BCC7-A0991C45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4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4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4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Patrick</dc:creator>
  <cp:keywords/>
  <dc:description/>
  <cp:lastModifiedBy>Allison, Patrick</cp:lastModifiedBy>
  <cp:revision>2</cp:revision>
  <dcterms:created xsi:type="dcterms:W3CDTF">2023-01-11T17:35:00Z</dcterms:created>
  <dcterms:modified xsi:type="dcterms:W3CDTF">2023-01-11T17:35:00Z</dcterms:modified>
</cp:coreProperties>
</file>