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7E416" w14:textId="77777777" w:rsidR="00700AB0" w:rsidRPr="00850FD5" w:rsidRDefault="00505F6E" w:rsidP="00495BD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0FD5">
        <w:rPr>
          <w:rFonts w:ascii="Times New Roman" w:hAnsi="Times New Roman" w:cs="Times New Roman"/>
          <w:b/>
          <w:sz w:val="24"/>
          <w:szCs w:val="24"/>
        </w:rPr>
        <w:t>Proses produksi</w:t>
      </w:r>
    </w:p>
    <w:p w14:paraId="4BB5CDD9" w14:textId="77777777" w:rsidR="00695D2E" w:rsidRPr="00850FD5" w:rsidRDefault="00695D2E" w:rsidP="00695D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6DDF8" w14:textId="5FF9EA4F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Proses produksi </w:t>
      </w:r>
      <w:r w:rsidR="00A935E6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D84676">
        <w:rPr>
          <w:rFonts w:ascii="Times New Roman" w:hAnsi="Times New Roman" w:cs="Times New Roman"/>
          <w:i/>
          <w:sz w:val="24"/>
          <w:szCs w:val="24"/>
        </w:rPr>
        <w:t>Faraday Series Ceiling Pendant</w:t>
      </w:r>
      <w:r w:rsidR="0053457E">
        <w:rPr>
          <w:rFonts w:ascii="Times New Roman" w:hAnsi="Times New Roman" w:cs="Times New Roman"/>
          <w:i/>
          <w:sz w:val="24"/>
          <w:szCs w:val="24"/>
        </w:rPr>
        <w:t xml:space="preserve"> Electromagnetic </w:t>
      </w:r>
      <w:r w:rsidR="00DA3B2C">
        <w:rPr>
          <w:rFonts w:ascii="Times New Roman" w:hAnsi="Times New Roman" w:cs="Times New Roman"/>
          <w:i/>
          <w:sz w:val="24"/>
          <w:szCs w:val="24"/>
        </w:rPr>
        <w:t>Single Arm For Anesthesia</w:t>
      </w:r>
      <w:r w:rsidR="00A935E6" w:rsidRPr="00A935E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berfokus terutama pada </w:t>
      </w:r>
      <w:r w:rsidR="00687E4B" w:rsidRPr="00850FD5">
        <w:rPr>
          <w:rFonts w:ascii="Times New Roman" w:hAnsi="Times New Roman" w:cs="Times New Roman"/>
          <w:sz w:val="24"/>
          <w:szCs w:val="24"/>
        </w:rPr>
        <w:t xml:space="preserve">Fabrikasi, </w:t>
      </w:r>
      <w:r w:rsidRPr="00850FD5">
        <w:rPr>
          <w:rFonts w:ascii="Times New Roman" w:hAnsi="Times New Roman" w:cs="Times New Roman"/>
          <w:sz w:val="24"/>
          <w:szCs w:val="24"/>
        </w:rPr>
        <w:t>perakitan</w:t>
      </w:r>
      <w:r w:rsidR="0006238F" w:rsidRPr="00850FD5">
        <w:rPr>
          <w:rFonts w:ascii="Times New Roman" w:hAnsi="Times New Roman" w:cs="Times New Roman"/>
          <w:sz w:val="24"/>
          <w:szCs w:val="24"/>
        </w:rPr>
        <w:t>,</w:t>
      </w:r>
      <w:r w:rsidR="00687E4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>dan pengujian. Prosedur operasional standar dan spesifikasi inspeksi terkait dengan produksi dikembangkan untuk menginstruksikan produksi dan pemeriksaan produk secara efektif.</w:t>
      </w:r>
    </w:p>
    <w:p w14:paraId="549E284B" w14:textId="77777777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Bagan proses produksi ditunjukkan pada Gambar 1. </w:t>
      </w:r>
    </w:p>
    <w:p w14:paraId="527C9DBC" w14:textId="62536319" w:rsidR="00695D2E" w:rsidRPr="00850FD5" w:rsidRDefault="00695D2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40DB310" w14:textId="0C9B45C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BCFC7E4" w14:textId="2D345A4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C79526E" w14:textId="655C159C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8B5DEBC" w14:textId="142E9CB4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B3E6707" w14:textId="040355E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F026684" w14:textId="6A239E4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37B2EAD" w14:textId="57BAA7D8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EC5F332" w14:textId="7B0F83F3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D4609B9" w14:textId="22EFCF35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4ECE54A" w14:textId="6F253B3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25CDBEA" w14:textId="3F6D3F1A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D1AB0E5" w14:textId="640139F9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E19FE2B" w14:textId="663882F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1066680" w14:textId="0D970BA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6A5CBC5" w14:textId="51872BD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F04A08D" w14:textId="61758A1D" w:rsidR="00FC2EA9" w:rsidRDefault="00EE48FE" w:rsidP="0073294F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2612D">
        <w:rPr>
          <w:rFonts w:ascii="Times New Roman" w:hAnsi="Times New Roman" w:cs="Times New Roman"/>
        </w:rPr>
        <w:object w:dxaOrig="11161" w:dyaOrig="17311" w14:anchorId="16C06C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65.25pt;height:566.25pt" o:ole="">
            <v:imagedata r:id="rId8" o:title=""/>
          </v:shape>
          <o:OLEObject Type="Embed" ProgID="Visio.Drawing.15" ShapeID="_x0000_i1028" DrawAspect="Content" ObjectID="_1788689867" r:id="rId9"/>
        </w:object>
      </w:r>
    </w:p>
    <w:p w14:paraId="033F8F08" w14:textId="1AA627EA" w:rsidR="0073294F" w:rsidRPr="00850FD5" w:rsidRDefault="0073294F" w:rsidP="00732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>Gambar 1.</w:t>
      </w:r>
      <w:r>
        <w:rPr>
          <w:rFonts w:ascii="Times New Roman" w:hAnsi="Times New Roman" w:cs="Times New Roman"/>
          <w:sz w:val="24"/>
          <w:szCs w:val="24"/>
        </w:rPr>
        <w:t xml:space="preserve"> Flowchart Proses Produksi</w:t>
      </w:r>
    </w:p>
    <w:p w14:paraId="68D08912" w14:textId="77777777" w:rsidR="0073294F" w:rsidRDefault="0073294F" w:rsidP="00732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F8C387" w14:textId="6D8E8EE3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lastRenderedPageBreak/>
        <w:t>Kendali proses:</w:t>
      </w:r>
    </w:p>
    <w:p w14:paraId="510525A6" w14:textId="10681D07" w:rsidR="00B158CB" w:rsidRPr="00F438F4" w:rsidRDefault="00B158CB" w:rsidP="00F438F4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Bahan-bahan yang digunakan dalam seluruh proses dibuat sendiri dan ada pula yang dialihdayakan. </w:t>
      </w:r>
      <w:r w:rsidR="00DD17AE" w:rsidRPr="00850FD5">
        <w:rPr>
          <w:rFonts w:ascii="Times New Roman" w:hAnsi="Times New Roman" w:cs="Times New Roman"/>
          <w:sz w:val="24"/>
          <w:szCs w:val="24"/>
        </w:rPr>
        <w:t>T</w:t>
      </w:r>
      <w:r w:rsidRPr="00850FD5">
        <w:rPr>
          <w:rFonts w:ascii="Times New Roman" w:hAnsi="Times New Roman" w:cs="Times New Roman"/>
          <w:sz w:val="24"/>
          <w:szCs w:val="24"/>
        </w:rPr>
        <w:t>erdapat suku cadang yang diproduksi oleh perusahaan.</w:t>
      </w:r>
    </w:p>
    <w:p w14:paraId="34B0697B" w14:textId="11311E6D" w:rsidR="00B158CB" w:rsidRPr="00850FD5" w:rsidRDefault="00B158CB" w:rsidP="002156E0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Sebelum melakukan </w:t>
      </w:r>
      <w:r w:rsidR="000B6B42">
        <w:rPr>
          <w:rFonts w:ascii="Times New Roman" w:hAnsi="Times New Roman" w:cs="Times New Roman"/>
          <w:sz w:val="24"/>
          <w:szCs w:val="24"/>
        </w:rPr>
        <w:t>proses</w:t>
      </w:r>
      <w:r w:rsidRPr="00850FD5">
        <w:rPr>
          <w:rFonts w:ascii="Times New Roman" w:hAnsi="Times New Roman" w:cs="Times New Roman"/>
          <w:sz w:val="24"/>
          <w:szCs w:val="24"/>
        </w:rPr>
        <w:t xml:space="preserve"> perakitan, terdapat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terhadap komponen-komponen</w:t>
      </w:r>
      <w:r w:rsidR="00BD6AA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suku cadang. Jika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pada suku cadang </w:t>
      </w:r>
      <w:r w:rsidR="00BD6AAB" w:rsidRPr="00850FD5">
        <w:rPr>
          <w:rFonts w:ascii="Times New Roman" w:hAnsi="Times New Roman" w:cs="Times New Roman"/>
          <w:sz w:val="24"/>
          <w:szCs w:val="24"/>
        </w:rPr>
        <w:t xml:space="preserve">dan komponen-komponen </w:t>
      </w:r>
      <w:r w:rsidRPr="00850FD5">
        <w:rPr>
          <w:rFonts w:ascii="Times New Roman" w:hAnsi="Times New Roman" w:cs="Times New Roman"/>
          <w:sz w:val="24"/>
          <w:szCs w:val="24"/>
        </w:rPr>
        <w:t>sudah lulus uji</w:t>
      </w:r>
      <w:r w:rsidR="0012114D" w:rsidRPr="00850FD5">
        <w:rPr>
          <w:rFonts w:ascii="Times New Roman" w:hAnsi="Times New Roman" w:cs="Times New Roman"/>
          <w:sz w:val="24"/>
          <w:szCs w:val="24"/>
        </w:rPr>
        <w:t>, maka dapat</w:t>
      </w:r>
      <w:r w:rsidRPr="00850FD5">
        <w:rPr>
          <w:rFonts w:ascii="Times New Roman" w:hAnsi="Times New Roman" w:cs="Times New Roman"/>
          <w:sz w:val="24"/>
          <w:szCs w:val="24"/>
        </w:rPr>
        <w:t xml:space="preserve"> lanjut pada </w:t>
      </w:r>
      <w:r w:rsidR="00314011" w:rsidRPr="00850FD5">
        <w:rPr>
          <w:rFonts w:ascii="Times New Roman" w:hAnsi="Times New Roman" w:cs="Times New Roman"/>
          <w:sz w:val="24"/>
          <w:szCs w:val="24"/>
        </w:rPr>
        <w:t>proses berikutnya</w:t>
      </w:r>
      <w:r w:rsidRPr="00850FD5">
        <w:rPr>
          <w:rFonts w:ascii="Times New Roman" w:hAnsi="Times New Roman" w:cs="Times New Roman"/>
          <w:sz w:val="24"/>
          <w:szCs w:val="24"/>
        </w:rPr>
        <w:t xml:space="preserve">. Jika tidak lulus uji maka masuk kedalam proses </w:t>
      </w:r>
      <w:r w:rsidR="00947C7A" w:rsidRPr="00850FD5">
        <w:rPr>
          <w:rFonts w:ascii="Times New Roman" w:hAnsi="Times New Roman" w:cs="Times New Roman"/>
          <w:sz w:val="24"/>
          <w:szCs w:val="24"/>
        </w:rPr>
        <w:t>p</w:t>
      </w:r>
      <w:r w:rsidRPr="00850FD5">
        <w:rPr>
          <w:rFonts w:ascii="Times New Roman" w:hAnsi="Times New Roman" w:cs="Times New Roman"/>
          <w:sz w:val="24"/>
          <w:szCs w:val="24"/>
        </w:rPr>
        <w:t xml:space="preserve">enggantian suku cadang. </w:t>
      </w:r>
      <w:r w:rsidR="000A099E" w:rsidRPr="00850FD5">
        <w:rPr>
          <w:rFonts w:ascii="Times New Roman" w:hAnsi="Times New Roman" w:cs="Times New Roman"/>
          <w:sz w:val="24"/>
          <w:szCs w:val="24"/>
        </w:rPr>
        <w:t xml:space="preserve">Alur </w:t>
      </w:r>
      <w:r w:rsidR="005E2107" w:rsidRPr="00850FD5">
        <w:rPr>
          <w:rFonts w:ascii="Times New Roman" w:hAnsi="Times New Roman" w:cs="Times New Roman"/>
          <w:sz w:val="24"/>
          <w:szCs w:val="24"/>
        </w:rPr>
        <w:t>p</w:t>
      </w:r>
      <w:r w:rsidR="000A099E" w:rsidRPr="00850FD5">
        <w:rPr>
          <w:rFonts w:ascii="Times New Roman" w:hAnsi="Times New Roman" w:cs="Times New Roman"/>
          <w:sz w:val="24"/>
          <w:szCs w:val="24"/>
        </w:rPr>
        <w:t>roduksi</w:t>
      </w:r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r w:rsidR="000A099E" w:rsidRPr="00850FD5">
        <w:rPr>
          <w:rFonts w:ascii="Times New Roman" w:hAnsi="Times New Roman" w:cs="Times New Roman"/>
          <w:sz w:val="24"/>
          <w:szCs w:val="24"/>
        </w:rPr>
        <w:t xml:space="preserve">Alat </w:t>
      </w:r>
      <w:r w:rsidR="00F24519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F24519">
        <w:rPr>
          <w:rFonts w:ascii="Times New Roman" w:hAnsi="Times New Roman" w:cs="Times New Roman"/>
          <w:i/>
          <w:sz w:val="24"/>
          <w:szCs w:val="24"/>
        </w:rPr>
        <w:t xml:space="preserve">Faraday Series Ceiling Pendant Electromagnetic </w:t>
      </w:r>
      <w:r w:rsidR="00DA3B2C">
        <w:rPr>
          <w:rFonts w:ascii="Times New Roman" w:hAnsi="Times New Roman" w:cs="Times New Roman"/>
          <w:i/>
          <w:sz w:val="24"/>
          <w:szCs w:val="24"/>
        </w:rPr>
        <w:t>Single Arm For Anesthesia</w:t>
      </w:r>
      <w:r w:rsidR="00E17C63" w:rsidRPr="00E17C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meliputi </w:t>
      </w:r>
      <w:r w:rsidR="002156E0" w:rsidRPr="00850FD5">
        <w:rPr>
          <w:rFonts w:ascii="Times New Roman" w:hAnsi="Times New Roman" w:cs="Times New Roman"/>
          <w:sz w:val="24"/>
          <w:szCs w:val="24"/>
        </w:rPr>
        <w:t xml:space="preserve">beberapa </w:t>
      </w:r>
      <w:r w:rsidR="00C3456F" w:rsidRPr="00850FD5">
        <w:rPr>
          <w:rFonts w:ascii="Times New Roman" w:hAnsi="Times New Roman" w:cs="Times New Roman"/>
          <w:sz w:val="24"/>
          <w:szCs w:val="24"/>
        </w:rPr>
        <w:t>p</w:t>
      </w:r>
      <w:r w:rsidR="002156E0" w:rsidRPr="00850FD5">
        <w:rPr>
          <w:rFonts w:ascii="Times New Roman" w:hAnsi="Times New Roman" w:cs="Times New Roman"/>
          <w:sz w:val="24"/>
          <w:szCs w:val="24"/>
        </w:rPr>
        <w:t>roses diantaranya :</w:t>
      </w:r>
    </w:p>
    <w:p w14:paraId="6ECB626E" w14:textId="13B535BC" w:rsidR="00B158CB" w:rsidRPr="00850FD5" w:rsidRDefault="00B158CB" w:rsidP="00B158C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>Pemeriksaan bahan yang masuk</w:t>
      </w:r>
      <w:r w:rsidR="00D65C83" w:rsidRPr="00850FD5">
        <w:rPr>
          <w:rFonts w:ascii="Times New Roman" w:hAnsi="Times New Roman" w:cs="Times New Roman"/>
          <w:sz w:val="24"/>
          <w:szCs w:val="24"/>
        </w:rPr>
        <w:t xml:space="preserve"> (IQC)</w:t>
      </w:r>
      <w:r w:rsidR="007E46FC" w:rsidRPr="00850FD5">
        <w:rPr>
          <w:rFonts w:ascii="Times New Roman" w:hAnsi="Times New Roman" w:cs="Times New Roman"/>
          <w:sz w:val="24"/>
          <w:szCs w:val="24"/>
        </w:rPr>
        <w:t xml:space="preserve">: </w:t>
      </w:r>
      <w:r w:rsidRPr="00850FD5">
        <w:rPr>
          <w:rFonts w:ascii="Times New Roman" w:hAnsi="Times New Roman" w:cs="Times New Roman"/>
          <w:sz w:val="24"/>
          <w:szCs w:val="24"/>
        </w:rPr>
        <w:t xml:space="preserve">melakukan proses pemeriksaan atas bahan-bahan </w:t>
      </w:r>
      <w:r w:rsidR="009247B3" w:rsidRPr="00850FD5">
        <w:rPr>
          <w:rFonts w:ascii="Times New Roman" w:hAnsi="Times New Roman" w:cs="Times New Roman"/>
          <w:sz w:val="24"/>
          <w:szCs w:val="24"/>
        </w:rPr>
        <w:t xml:space="preserve">yang masuk </w:t>
      </w:r>
      <w:r w:rsidRPr="00850FD5">
        <w:rPr>
          <w:rFonts w:ascii="Times New Roman" w:hAnsi="Times New Roman" w:cs="Times New Roman"/>
          <w:sz w:val="24"/>
          <w:szCs w:val="24"/>
        </w:rPr>
        <w:t xml:space="preserve">sesuai dengan poin-poin pemeriksaan dan metode pemeriksaan yang ditetapkan dalam </w:t>
      </w:r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 pemeriksaan bahan yang masuk</w:t>
      </w:r>
      <w:r w:rsidRPr="00850FD5">
        <w:rPr>
          <w:rFonts w:ascii="Times New Roman" w:hAnsi="Times New Roman" w:cs="Times New Roman"/>
          <w:sz w:val="24"/>
          <w:szCs w:val="24"/>
        </w:rPr>
        <w:t xml:space="preserve">. Masukkan bahan ke gudang jika bahan yang masuk memenuhi syarat, atau tangani bahan sesuai dengan persyaratan </w:t>
      </w:r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 pemeriksaan bahan yang masuk</w:t>
      </w:r>
      <w:r w:rsidRPr="00850FD5">
        <w:rPr>
          <w:rFonts w:ascii="Times New Roman" w:hAnsi="Times New Roman" w:cs="Times New Roman"/>
          <w:sz w:val="24"/>
          <w:szCs w:val="24"/>
        </w:rPr>
        <w:t xml:space="preserve"> jika bahan yang masuk tidak memenuhi syarat.</w:t>
      </w:r>
    </w:p>
    <w:p w14:paraId="36D45C4D" w14:textId="1D564377" w:rsidR="00A266DD" w:rsidRPr="00850FD5" w:rsidRDefault="00D12A15" w:rsidP="00B2444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perakitan </w:t>
      </w:r>
      <w:r w:rsidRPr="00D12A15">
        <w:rPr>
          <w:rFonts w:ascii="Times New Roman" w:hAnsi="Times New Roman" w:cs="Times New Roman"/>
          <w:i/>
          <w:iCs/>
          <w:sz w:val="24"/>
          <w:szCs w:val="24"/>
        </w:rPr>
        <w:t>column</w:t>
      </w:r>
      <w:r>
        <w:rPr>
          <w:rFonts w:ascii="Times New Roman" w:hAnsi="Times New Roman" w:cs="Times New Roman"/>
          <w:sz w:val="24"/>
          <w:szCs w:val="24"/>
        </w:rPr>
        <w:t xml:space="preserve"> dan penopang: Terdiri dari perakitan saklar, </w:t>
      </w:r>
      <w:r w:rsidR="009E2504" w:rsidRPr="009E2504">
        <w:rPr>
          <w:rFonts w:ascii="Times New Roman" w:hAnsi="Times New Roman" w:cs="Times New Roman"/>
          <w:sz w:val="24"/>
          <w:szCs w:val="24"/>
        </w:rPr>
        <w:t>Kabel dan Power Supply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12A15">
        <w:rPr>
          <w:rFonts w:ascii="Times New Roman" w:hAnsi="Times New Roman" w:cs="Times New Roman"/>
          <w:i/>
          <w:iCs/>
          <w:sz w:val="24"/>
          <w:szCs w:val="24"/>
        </w:rPr>
        <w:t>power socket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 w:rsidRPr="00D12A15">
        <w:rPr>
          <w:rFonts w:ascii="Times New Roman" w:hAnsi="Times New Roman" w:cs="Times New Roman"/>
          <w:i/>
          <w:iCs/>
          <w:sz w:val="24"/>
          <w:szCs w:val="24"/>
        </w:rPr>
        <w:t>gas terminal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3C1BE6" w14:textId="7D9A73A7" w:rsidR="0081531F" w:rsidRDefault="00C67417" w:rsidP="0081531F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r w:rsidR="00FB7566" w:rsidRPr="00850FD5">
        <w:rPr>
          <w:rFonts w:ascii="Times New Roman" w:hAnsi="Times New Roman" w:cs="Times New Roman"/>
          <w:sz w:val="24"/>
          <w:szCs w:val="24"/>
        </w:rPr>
        <w:t>IPQC</w:t>
      </w:r>
      <w:r w:rsidR="000203D1" w:rsidRPr="00850FD5">
        <w:rPr>
          <w:rFonts w:ascii="Times New Roman" w:hAnsi="Times New Roman" w:cs="Times New Roman"/>
          <w:sz w:val="24"/>
          <w:szCs w:val="24"/>
        </w:rPr>
        <w:t xml:space="preserve">: </w:t>
      </w:r>
      <w:r w:rsidR="00FB7566" w:rsidRPr="00850FD5">
        <w:rPr>
          <w:rFonts w:ascii="Times New Roman" w:hAnsi="Times New Roman" w:cs="Times New Roman"/>
          <w:sz w:val="24"/>
          <w:szCs w:val="24"/>
        </w:rPr>
        <w:t xml:space="preserve">merupakan pengecekan </w:t>
      </w:r>
      <w:r w:rsidR="00026A12" w:rsidRPr="00850FD5">
        <w:rPr>
          <w:rFonts w:ascii="Times New Roman" w:hAnsi="Times New Roman" w:cs="Times New Roman"/>
          <w:sz w:val="24"/>
          <w:szCs w:val="24"/>
        </w:rPr>
        <w:t xml:space="preserve">ketika </w:t>
      </w:r>
      <w:r w:rsidR="00FB7566" w:rsidRPr="00850FD5">
        <w:rPr>
          <w:rFonts w:ascii="Times New Roman" w:hAnsi="Times New Roman" w:cs="Times New Roman"/>
          <w:sz w:val="24"/>
          <w:szCs w:val="24"/>
        </w:rPr>
        <w:t>alat sudah setengah jadi sebelum dilakukan pengujian. Dilakukan pengecekan selama proses perakitan tersebut.</w:t>
      </w:r>
      <w:r w:rsidR="00F30FA4" w:rsidRPr="00850FD5">
        <w:rPr>
          <w:rFonts w:ascii="Times New Roman" w:hAnsi="Times New Roman" w:cs="Times New Roman"/>
          <w:sz w:val="24"/>
          <w:szCs w:val="24"/>
        </w:rPr>
        <w:t xml:space="preserve"> Apabila terdapat NG </w:t>
      </w:r>
      <w:r w:rsidR="00F86617">
        <w:rPr>
          <w:rFonts w:ascii="Times New Roman" w:hAnsi="Times New Roman" w:cs="Times New Roman"/>
          <w:sz w:val="24"/>
          <w:szCs w:val="24"/>
        </w:rPr>
        <w:t xml:space="preserve">maka dilakukan pengerjaan </w:t>
      </w:r>
      <w:r w:rsidR="009F615C">
        <w:rPr>
          <w:rFonts w:ascii="Times New Roman" w:hAnsi="Times New Roman" w:cs="Times New Roman"/>
          <w:sz w:val="24"/>
          <w:szCs w:val="24"/>
        </w:rPr>
        <w:t>kembali</w:t>
      </w:r>
      <w:r w:rsidR="00F86617">
        <w:rPr>
          <w:rFonts w:ascii="Times New Roman" w:hAnsi="Times New Roman" w:cs="Times New Roman"/>
          <w:sz w:val="24"/>
          <w:szCs w:val="24"/>
        </w:rPr>
        <w:t>/</w:t>
      </w:r>
      <w:r w:rsidR="00F86617">
        <w:rPr>
          <w:rFonts w:ascii="Times New Roman" w:hAnsi="Times New Roman" w:cs="Times New Roman"/>
          <w:i/>
          <w:iCs/>
          <w:sz w:val="24"/>
          <w:szCs w:val="24"/>
        </w:rPr>
        <w:t>rework</w:t>
      </w:r>
      <w:r w:rsidR="00F86617">
        <w:rPr>
          <w:rFonts w:ascii="Times New Roman" w:hAnsi="Times New Roman" w:cs="Times New Roman"/>
          <w:sz w:val="24"/>
          <w:szCs w:val="24"/>
        </w:rPr>
        <w:t>.</w:t>
      </w:r>
      <w:r w:rsidR="00F30FA4" w:rsidRPr="00850FD5">
        <w:rPr>
          <w:rFonts w:ascii="Times New Roman" w:hAnsi="Times New Roman" w:cs="Times New Roman"/>
          <w:sz w:val="24"/>
          <w:szCs w:val="24"/>
        </w:rPr>
        <w:t xml:space="preserve"> Apabila Lolos maka dapat dilakukan proses selanjutnya yaitu </w:t>
      </w:r>
      <w:r w:rsidR="00452369">
        <w:rPr>
          <w:rFonts w:ascii="Times New Roman" w:hAnsi="Times New Roman" w:cs="Times New Roman"/>
          <w:sz w:val="24"/>
          <w:szCs w:val="24"/>
        </w:rPr>
        <w:t>penandaan &amp; pengemasan</w:t>
      </w:r>
      <w:r w:rsidR="00F30FA4" w:rsidRPr="00850FD5">
        <w:rPr>
          <w:rFonts w:ascii="Times New Roman" w:hAnsi="Times New Roman" w:cs="Times New Roman"/>
          <w:sz w:val="24"/>
          <w:szCs w:val="24"/>
        </w:rPr>
        <w:t>.</w:t>
      </w:r>
    </w:p>
    <w:p w14:paraId="2E436836" w14:textId="6BBC1A23" w:rsidR="00D062BB" w:rsidRPr="00850FD5" w:rsidRDefault="00D062BB" w:rsidP="00D062B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r w:rsidR="00E96857">
        <w:rPr>
          <w:rFonts w:ascii="Times New Roman" w:hAnsi="Times New Roman" w:cs="Times New Roman"/>
          <w:sz w:val="24"/>
          <w:szCs w:val="24"/>
        </w:rPr>
        <w:t>penandaan &amp; pengemasan :</w:t>
      </w:r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600B0E" w:rsidRPr="00850FD5">
        <w:rPr>
          <w:rFonts w:ascii="Times New Roman" w:hAnsi="Times New Roman" w:cs="Times New Roman"/>
          <w:sz w:val="24"/>
          <w:szCs w:val="24"/>
        </w:rPr>
        <w:t xml:space="preserve">proses </w:t>
      </w:r>
      <w:r w:rsidR="00806A0D" w:rsidRPr="00850FD5">
        <w:rPr>
          <w:rFonts w:ascii="Times New Roman" w:hAnsi="Times New Roman" w:cs="Times New Roman"/>
          <w:sz w:val="24"/>
          <w:szCs w:val="24"/>
        </w:rPr>
        <w:t xml:space="preserve">alat </w:t>
      </w:r>
      <w:r w:rsidR="00754644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754644">
        <w:rPr>
          <w:rFonts w:ascii="Times New Roman" w:hAnsi="Times New Roman" w:cs="Times New Roman"/>
          <w:i/>
          <w:sz w:val="24"/>
          <w:szCs w:val="24"/>
        </w:rPr>
        <w:t xml:space="preserve">Faraday Series Ceiling Pendant Electromagnetic </w:t>
      </w:r>
      <w:r w:rsidR="00DA3B2C">
        <w:rPr>
          <w:rFonts w:ascii="Times New Roman" w:hAnsi="Times New Roman" w:cs="Times New Roman"/>
          <w:i/>
          <w:sz w:val="24"/>
          <w:szCs w:val="24"/>
        </w:rPr>
        <w:t>Single Arm For Anesthesia</w:t>
      </w:r>
      <w:r w:rsidR="00806A0D" w:rsidRPr="00A935E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06A0D" w:rsidRPr="00850FD5">
        <w:rPr>
          <w:rFonts w:ascii="Times New Roman" w:hAnsi="Times New Roman" w:cs="Times New Roman"/>
          <w:sz w:val="24"/>
          <w:szCs w:val="24"/>
        </w:rPr>
        <w:t xml:space="preserve">dan aksesorisnya diberi </w:t>
      </w:r>
      <w:r w:rsidR="00806A0D">
        <w:rPr>
          <w:rFonts w:ascii="Times New Roman" w:hAnsi="Times New Roman" w:cs="Times New Roman"/>
          <w:sz w:val="24"/>
          <w:szCs w:val="24"/>
        </w:rPr>
        <w:lastRenderedPageBreak/>
        <w:t>l</w:t>
      </w:r>
      <w:r w:rsidR="00806A0D" w:rsidRPr="00850FD5">
        <w:rPr>
          <w:rFonts w:ascii="Times New Roman" w:hAnsi="Times New Roman" w:cs="Times New Roman"/>
          <w:sz w:val="24"/>
          <w:szCs w:val="24"/>
        </w:rPr>
        <w:t xml:space="preserve">abel </w:t>
      </w:r>
      <w:r w:rsidR="00806A0D">
        <w:rPr>
          <w:rFonts w:ascii="Times New Roman" w:hAnsi="Times New Roman" w:cs="Times New Roman"/>
          <w:sz w:val="24"/>
          <w:szCs w:val="24"/>
        </w:rPr>
        <w:t>p</w:t>
      </w:r>
      <w:r w:rsidR="00806A0D" w:rsidRPr="00850FD5">
        <w:rPr>
          <w:rFonts w:ascii="Times New Roman" w:hAnsi="Times New Roman" w:cs="Times New Roman"/>
          <w:sz w:val="24"/>
          <w:szCs w:val="24"/>
        </w:rPr>
        <w:t>enandaan dan dilakukan pengemasan</w:t>
      </w:r>
      <w:r w:rsidR="00806A0D">
        <w:rPr>
          <w:rFonts w:ascii="Times New Roman" w:hAnsi="Times New Roman" w:cs="Times New Roman"/>
          <w:sz w:val="24"/>
          <w:szCs w:val="24"/>
        </w:rPr>
        <w:t xml:space="preserve">. </w:t>
      </w:r>
      <w:r w:rsidR="00806A0D" w:rsidRPr="00850FD5">
        <w:rPr>
          <w:rFonts w:ascii="Times New Roman" w:hAnsi="Times New Roman" w:cs="Times New Roman"/>
          <w:sz w:val="24"/>
          <w:szCs w:val="24"/>
        </w:rPr>
        <w:t>Personel kendali mutu bertanggung jawab untuk memeriksa plat nama, label paket bagian luar, dan aksesoris, dan menyegel paket jika semua informasi diatas benar.</w:t>
      </w:r>
    </w:p>
    <w:p w14:paraId="1D3538DE" w14:textId="7F57969A" w:rsidR="00B158CB" w:rsidRPr="00001144" w:rsidRDefault="00784A58" w:rsidP="00B158C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O</w:t>
      </w:r>
      <w:r w:rsidR="009115EE" w:rsidRPr="00850FD5">
        <w:rPr>
          <w:rFonts w:ascii="Times New Roman" w:hAnsi="Times New Roman" w:cs="Times New Roman"/>
          <w:sz w:val="24"/>
          <w:szCs w:val="24"/>
        </w:rPr>
        <w:t xml:space="preserve">QC: </w:t>
      </w:r>
      <w:r w:rsidR="00D36509">
        <w:rPr>
          <w:rFonts w:ascii="Times New Roman" w:hAnsi="Times New Roman" w:cs="Times New Roman"/>
          <w:sz w:val="24"/>
          <w:szCs w:val="24"/>
        </w:rPr>
        <w:t xml:space="preserve">merupakan </w:t>
      </w:r>
      <w:r w:rsidR="009115EE" w:rsidRPr="00850FD5">
        <w:rPr>
          <w:rFonts w:ascii="Times New Roman" w:hAnsi="Times New Roman" w:cs="Times New Roman"/>
          <w:sz w:val="24"/>
          <w:szCs w:val="24"/>
        </w:rPr>
        <w:t xml:space="preserve">akhir proses produksi setiap </w:t>
      </w:r>
      <w:r w:rsidR="00E13E29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E13E29">
        <w:rPr>
          <w:rFonts w:ascii="Times New Roman" w:hAnsi="Times New Roman" w:cs="Times New Roman"/>
          <w:i/>
          <w:sz w:val="24"/>
          <w:szCs w:val="24"/>
        </w:rPr>
        <w:t xml:space="preserve">Faraday Series Ceiling Pendant Electromagnetic </w:t>
      </w:r>
      <w:r w:rsidR="00DA3B2C">
        <w:rPr>
          <w:rFonts w:ascii="Times New Roman" w:hAnsi="Times New Roman" w:cs="Times New Roman"/>
          <w:i/>
          <w:sz w:val="24"/>
          <w:szCs w:val="24"/>
        </w:rPr>
        <w:t>Single Arm For Anesthesia</w:t>
      </w:r>
      <w:r w:rsidR="009115EE" w:rsidRPr="00850FD5">
        <w:rPr>
          <w:rFonts w:ascii="Times New Roman" w:hAnsi="Times New Roman" w:cs="Times New Roman"/>
          <w:sz w:val="24"/>
          <w:szCs w:val="24"/>
        </w:rPr>
        <w:t xml:space="preserve">, </w:t>
      </w:r>
      <w:r w:rsidR="00612252">
        <w:rPr>
          <w:rFonts w:ascii="Times New Roman" w:hAnsi="Times New Roman" w:cs="Times New Roman"/>
          <w:sz w:val="24"/>
          <w:szCs w:val="24"/>
        </w:rPr>
        <w:t>dilakukan pemeriksaan berupa pengujian fungsi, visual, parameter dan kemasan</w:t>
      </w:r>
      <w:r w:rsidR="0006131F">
        <w:rPr>
          <w:rFonts w:ascii="Times New Roman" w:hAnsi="Times New Roman" w:cs="Times New Roman"/>
          <w:sz w:val="24"/>
          <w:szCs w:val="24"/>
        </w:rPr>
        <w:t xml:space="preserve"> sebelum dimasukan kedalam Gudang.</w:t>
      </w:r>
      <w:r w:rsidR="00001144" w:rsidRPr="00001144">
        <w:rPr>
          <w:rFonts w:ascii="Times New Roman" w:hAnsi="Times New Roman" w:cs="Times New Roman"/>
          <w:sz w:val="24"/>
          <w:szCs w:val="24"/>
        </w:rPr>
        <w:t xml:space="preserve"> </w:t>
      </w:r>
      <w:r w:rsidR="00001144" w:rsidRPr="00850FD5">
        <w:rPr>
          <w:rFonts w:ascii="Times New Roman" w:hAnsi="Times New Roman" w:cs="Times New Roman"/>
          <w:sz w:val="24"/>
          <w:szCs w:val="24"/>
        </w:rPr>
        <w:t>Apabila terjadi ketidaksesuaian hasil OQC maka perlu dilakukan pengerjaan ulang/</w:t>
      </w:r>
      <w:r w:rsidR="00001144" w:rsidRPr="00850FD5">
        <w:rPr>
          <w:rFonts w:ascii="Times New Roman" w:hAnsi="Times New Roman" w:cs="Times New Roman"/>
          <w:i/>
          <w:iCs/>
          <w:sz w:val="24"/>
          <w:szCs w:val="24"/>
        </w:rPr>
        <w:t>rework</w:t>
      </w:r>
      <w:r w:rsidR="00001144" w:rsidRPr="00850FD5">
        <w:rPr>
          <w:rFonts w:ascii="Times New Roman" w:hAnsi="Times New Roman" w:cs="Times New Roman"/>
          <w:sz w:val="24"/>
          <w:szCs w:val="24"/>
        </w:rPr>
        <w:t>.</w:t>
      </w:r>
    </w:p>
    <w:p w14:paraId="60F39941" w14:textId="77777777" w:rsidR="00FC2504" w:rsidRPr="00850FD5" w:rsidRDefault="00FC2504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C2504" w:rsidRPr="00850FD5" w:rsidSect="000D0F9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701" w:right="1418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E26432" w14:textId="77777777" w:rsidR="00A974CD" w:rsidRDefault="00A974CD" w:rsidP="00495BD1">
      <w:pPr>
        <w:spacing w:after="0" w:line="240" w:lineRule="auto"/>
      </w:pPr>
      <w:r>
        <w:separator/>
      </w:r>
    </w:p>
  </w:endnote>
  <w:endnote w:type="continuationSeparator" w:id="0">
    <w:p w14:paraId="05FB69B1" w14:textId="77777777" w:rsidR="00A974CD" w:rsidRDefault="00A974CD" w:rsidP="00495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16CD8" w14:textId="77777777" w:rsidR="00A52706" w:rsidRDefault="00A527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46C18" w14:textId="77777777" w:rsidR="00A52706" w:rsidRDefault="00A527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5D5E6D" w14:textId="77777777" w:rsidR="00A52706" w:rsidRDefault="00A527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8283D5" w14:textId="77777777" w:rsidR="00A974CD" w:rsidRDefault="00A974CD" w:rsidP="00495BD1">
      <w:pPr>
        <w:spacing w:after="0" w:line="240" w:lineRule="auto"/>
      </w:pPr>
      <w:r>
        <w:separator/>
      </w:r>
    </w:p>
  </w:footnote>
  <w:footnote w:type="continuationSeparator" w:id="0">
    <w:p w14:paraId="28C1394C" w14:textId="77777777" w:rsidR="00A974CD" w:rsidRDefault="00A974CD" w:rsidP="00495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0D46A" w14:textId="77777777" w:rsidR="00A52706" w:rsidRDefault="00A527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22223" w14:textId="77777777" w:rsidR="00A52706" w:rsidRDefault="00A52706" w:rsidP="00A52706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3B947A0C" w14:textId="77777777" w:rsidR="00A52706" w:rsidRDefault="00A52706" w:rsidP="00A5270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0D43374C" wp14:editId="66AD13F5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1AF653" w14:textId="77777777" w:rsidR="00A52706" w:rsidRPr="00FD2D39" w:rsidRDefault="00A52706" w:rsidP="00A52706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0768B170" w14:textId="77777777" w:rsidR="00A52706" w:rsidRDefault="00A52706" w:rsidP="00A52706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Komplek ELB – PIK Blok M3-12, Kamal </w:t>
    </w:r>
  </w:p>
  <w:p w14:paraId="566BBCA6" w14:textId="77777777" w:rsidR="00A52706" w:rsidRPr="00FD2D39" w:rsidRDefault="00A52706" w:rsidP="00A52706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7E311786" w14:textId="77777777" w:rsidR="00A52706" w:rsidRDefault="00A52706" w:rsidP="00A52706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3C606D1C" w14:textId="77777777" w:rsidR="00A52706" w:rsidRPr="00FD2D39" w:rsidRDefault="00A52706" w:rsidP="00A52706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5A46A7B5" w14:textId="77777777" w:rsidR="00A52706" w:rsidRDefault="009E2504" w:rsidP="00A5270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0" w:name="_heading=h.30j0zll" w:colFirst="0" w:colLast="0"/>
    <w:bookmarkEnd w:id="0"/>
    <w:r>
      <w:rPr>
        <w:rFonts w:ascii="Times New Roman" w:hAnsi="Times New Roman" w:cs="Times New Roman"/>
      </w:rPr>
      <w:pict w14:anchorId="33617FD7">
        <v:rect id="_x0000_i1026" style="width:0;height:1.5pt" o:hralign="center" o:hrstd="t" o:hr="t" fillcolor="#a0a0a0" stroked="f"/>
      </w:pict>
    </w:r>
  </w:p>
  <w:p w14:paraId="639CB11B" w14:textId="77777777" w:rsidR="00A52706" w:rsidRDefault="00A52706" w:rsidP="00A5270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</w:p>
  <w:p w14:paraId="1B72D94F" w14:textId="44863F47" w:rsidR="00495BD1" w:rsidRPr="00A52706" w:rsidRDefault="00495BD1" w:rsidP="00A527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0EEE12" w14:textId="77777777" w:rsidR="00A52706" w:rsidRDefault="00A527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E27CA"/>
    <w:multiLevelType w:val="hybridMultilevel"/>
    <w:tmpl w:val="6BBA18C6"/>
    <w:lvl w:ilvl="0" w:tplc="D1A8BC76">
      <w:start w:val="1"/>
      <w:numFmt w:val="bullet"/>
      <w:lvlText w:val="-"/>
      <w:lvlJc w:val="left"/>
      <w:pPr>
        <w:ind w:left="16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7DB28AC"/>
    <w:multiLevelType w:val="hybridMultilevel"/>
    <w:tmpl w:val="162E547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49434370"/>
    <w:multiLevelType w:val="hybridMultilevel"/>
    <w:tmpl w:val="3984FF9A"/>
    <w:lvl w:ilvl="0" w:tplc="8D34AB4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4BC041BC"/>
    <w:multiLevelType w:val="hybridMultilevel"/>
    <w:tmpl w:val="1C5A1912"/>
    <w:lvl w:ilvl="0" w:tplc="6EDA2BE0">
      <w:start w:val="1"/>
      <w:numFmt w:val="bullet"/>
      <w:lvlText w:val="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741D3"/>
    <w:multiLevelType w:val="hybridMultilevel"/>
    <w:tmpl w:val="A0A0B24C"/>
    <w:lvl w:ilvl="0" w:tplc="3DAA00F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63796695"/>
    <w:multiLevelType w:val="hybridMultilevel"/>
    <w:tmpl w:val="E66A3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4066699">
    <w:abstractNumId w:val="5"/>
  </w:num>
  <w:num w:numId="2" w16cid:durableId="642199146">
    <w:abstractNumId w:val="4"/>
  </w:num>
  <w:num w:numId="3" w16cid:durableId="868765079">
    <w:abstractNumId w:val="1"/>
  </w:num>
  <w:num w:numId="4" w16cid:durableId="379328207">
    <w:abstractNumId w:val="3"/>
  </w:num>
  <w:num w:numId="5" w16cid:durableId="936251846">
    <w:abstractNumId w:val="2"/>
  </w:num>
  <w:num w:numId="6" w16cid:durableId="35076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B0"/>
    <w:rsid w:val="00001144"/>
    <w:rsid w:val="00013D2A"/>
    <w:rsid w:val="000203D1"/>
    <w:rsid w:val="00026A12"/>
    <w:rsid w:val="00040DF8"/>
    <w:rsid w:val="00042D29"/>
    <w:rsid w:val="00046BAC"/>
    <w:rsid w:val="0006131F"/>
    <w:rsid w:val="0006238F"/>
    <w:rsid w:val="000726C9"/>
    <w:rsid w:val="00077A5D"/>
    <w:rsid w:val="00082CC5"/>
    <w:rsid w:val="00084FC2"/>
    <w:rsid w:val="00095215"/>
    <w:rsid w:val="00095848"/>
    <w:rsid w:val="000A099E"/>
    <w:rsid w:val="000A38F5"/>
    <w:rsid w:val="000B1CF1"/>
    <w:rsid w:val="000B6B42"/>
    <w:rsid w:val="000C6450"/>
    <w:rsid w:val="000D0F9E"/>
    <w:rsid w:val="000D51FE"/>
    <w:rsid w:val="000E55D6"/>
    <w:rsid w:val="000E6292"/>
    <w:rsid w:val="001172ED"/>
    <w:rsid w:val="0012114D"/>
    <w:rsid w:val="00132670"/>
    <w:rsid w:val="0013699F"/>
    <w:rsid w:val="0015484E"/>
    <w:rsid w:val="001664E3"/>
    <w:rsid w:val="00170A2F"/>
    <w:rsid w:val="0017190F"/>
    <w:rsid w:val="00187D99"/>
    <w:rsid w:val="0019088E"/>
    <w:rsid w:val="00201392"/>
    <w:rsid w:val="002156E0"/>
    <w:rsid w:val="0021765F"/>
    <w:rsid w:val="00256532"/>
    <w:rsid w:val="00264E2F"/>
    <w:rsid w:val="00267E20"/>
    <w:rsid w:val="002848D1"/>
    <w:rsid w:val="002A435A"/>
    <w:rsid w:val="002A6F1E"/>
    <w:rsid w:val="002B58B4"/>
    <w:rsid w:val="002C5F72"/>
    <w:rsid w:val="002F29DB"/>
    <w:rsid w:val="002F338C"/>
    <w:rsid w:val="002F360F"/>
    <w:rsid w:val="003122FC"/>
    <w:rsid w:val="00314011"/>
    <w:rsid w:val="00340303"/>
    <w:rsid w:val="003542FB"/>
    <w:rsid w:val="003604EE"/>
    <w:rsid w:val="00373BAA"/>
    <w:rsid w:val="00376862"/>
    <w:rsid w:val="00384546"/>
    <w:rsid w:val="00394F48"/>
    <w:rsid w:val="003A0B03"/>
    <w:rsid w:val="003A269A"/>
    <w:rsid w:val="003E189D"/>
    <w:rsid w:val="003F410A"/>
    <w:rsid w:val="00422CAA"/>
    <w:rsid w:val="00442C7A"/>
    <w:rsid w:val="00452369"/>
    <w:rsid w:val="00456172"/>
    <w:rsid w:val="004768AC"/>
    <w:rsid w:val="00480302"/>
    <w:rsid w:val="004837A0"/>
    <w:rsid w:val="00485A13"/>
    <w:rsid w:val="00495BD1"/>
    <w:rsid w:val="004A347A"/>
    <w:rsid w:val="004B0F5B"/>
    <w:rsid w:val="004D6684"/>
    <w:rsid w:val="004F762C"/>
    <w:rsid w:val="00503EEF"/>
    <w:rsid w:val="00505F6E"/>
    <w:rsid w:val="00513D7A"/>
    <w:rsid w:val="005147A5"/>
    <w:rsid w:val="00516D42"/>
    <w:rsid w:val="0052086D"/>
    <w:rsid w:val="0052262E"/>
    <w:rsid w:val="0053457E"/>
    <w:rsid w:val="0055066F"/>
    <w:rsid w:val="0055588B"/>
    <w:rsid w:val="00561481"/>
    <w:rsid w:val="00575E5F"/>
    <w:rsid w:val="005820DD"/>
    <w:rsid w:val="00583E2E"/>
    <w:rsid w:val="005C012D"/>
    <w:rsid w:val="005E2107"/>
    <w:rsid w:val="005E4D6B"/>
    <w:rsid w:val="005E5F9D"/>
    <w:rsid w:val="005F5EE2"/>
    <w:rsid w:val="00600B0E"/>
    <w:rsid w:val="00605980"/>
    <w:rsid w:val="00610C25"/>
    <w:rsid w:val="00612252"/>
    <w:rsid w:val="00636224"/>
    <w:rsid w:val="00662082"/>
    <w:rsid w:val="00663F84"/>
    <w:rsid w:val="00671647"/>
    <w:rsid w:val="00687E4B"/>
    <w:rsid w:val="00687EEC"/>
    <w:rsid w:val="00695D2E"/>
    <w:rsid w:val="0069763D"/>
    <w:rsid w:val="006C29EC"/>
    <w:rsid w:val="006F1FCF"/>
    <w:rsid w:val="006F433E"/>
    <w:rsid w:val="006F4869"/>
    <w:rsid w:val="006F561C"/>
    <w:rsid w:val="00700AB0"/>
    <w:rsid w:val="0073294F"/>
    <w:rsid w:val="007367F4"/>
    <w:rsid w:val="00741103"/>
    <w:rsid w:val="00751CC7"/>
    <w:rsid w:val="00753452"/>
    <w:rsid w:val="00754644"/>
    <w:rsid w:val="00772772"/>
    <w:rsid w:val="00784A58"/>
    <w:rsid w:val="007943A1"/>
    <w:rsid w:val="007A69FE"/>
    <w:rsid w:val="007B2E4B"/>
    <w:rsid w:val="007C5370"/>
    <w:rsid w:val="007D34FA"/>
    <w:rsid w:val="007E2FED"/>
    <w:rsid w:val="007E46FC"/>
    <w:rsid w:val="007F0D41"/>
    <w:rsid w:val="007F5403"/>
    <w:rsid w:val="00803D45"/>
    <w:rsid w:val="008053BE"/>
    <w:rsid w:val="00805EC6"/>
    <w:rsid w:val="00806A0D"/>
    <w:rsid w:val="0081531F"/>
    <w:rsid w:val="00816BAA"/>
    <w:rsid w:val="008472E4"/>
    <w:rsid w:val="00850FD5"/>
    <w:rsid w:val="00873574"/>
    <w:rsid w:val="00885419"/>
    <w:rsid w:val="00887B1A"/>
    <w:rsid w:val="008A3F97"/>
    <w:rsid w:val="008C4B33"/>
    <w:rsid w:val="008D05B4"/>
    <w:rsid w:val="009115EE"/>
    <w:rsid w:val="009247B3"/>
    <w:rsid w:val="0092612D"/>
    <w:rsid w:val="00930061"/>
    <w:rsid w:val="009465BB"/>
    <w:rsid w:val="00947C7A"/>
    <w:rsid w:val="00957A7D"/>
    <w:rsid w:val="00957BE8"/>
    <w:rsid w:val="0096703E"/>
    <w:rsid w:val="00967300"/>
    <w:rsid w:val="00975D77"/>
    <w:rsid w:val="009803A0"/>
    <w:rsid w:val="00992799"/>
    <w:rsid w:val="009939A7"/>
    <w:rsid w:val="009E2504"/>
    <w:rsid w:val="009F02A1"/>
    <w:rsid w:val="009F35D3"/>
    <w:rsid w:val="009F5C23"/>
    <w:rsid w:val="009F5FDF"/>
    <w:rsid w:val="009F615C"/>
    <w:rsid w:val="00A02C63"/>
    <w:rsid w:val="00A047F2"/>
    <w:rsid w:val="00A266DD"/>
    <w:rsid w:val="00A3261F"/>
    <w:rsid w:val="00A36FD6"/>
    <w:rsid w:val="00A37CE0"/>
    <w:rsid w:val="00A52706"/>
    <w:rsid w:val="00A72A7C"/>
    <w:rsid w:val="00A85EE0"/>
    <w:rsid w:val="00A935E6"/>
    <w:rsid w:val="00A97211"/>
    <w:rsid w:val="00A974CD"/>
    <w:rsid w:val="00AD00B1"/>
    <w:rsid w:val="00AE0FCC"/>
    <w:rsid w:val="00AE1446"/>
    <w:rsid w:val="00AF02DA"/>
    <w:rsid w:val="00AF4277"/>
    <w:rsid w:val="00AF5E90"/>
    <w:rsid w:val="00AF74E2"/>
    <w:rsid w:val="00B07F30"/>
    <w:rsid w:val="00B10528"/>
    <w:rsid w:val="00B158CB"/>
    <w:rsid w:val="00B21BB0"/>
    <w:rsid w:val="00B23394"/>
    <w:rsid w:val="00B2444B"/>
    <w:rsid w:val="00B40CC3"/>
    <w:rsid w:val="00B411CF"/>
    <w:rsid w:val="00B62A26"/>
    <w:rsid w:val="00B67F68"/>
    <w:rsid w:val="00B7017D"/>
    <w:rsid w:val="00B8373D"/>
    <w:rsid w:val="00B84803"/>
    <w:rsid w:val="00B860D4"/>
    <w:rsid w:val="00B86592"/>
    <w:rsid w:val="00BA34AD"/>
    <w:rsid w:val="00BD1BF5"/>
    <w:rsid w:val="00BD38BE"/>
    <w:rsid w:val="00BD6AAB"/>
    <w:rsid w:val="00BF03AD"/>
    <w:rsid w:val="00BF2DBF"/>
    <w:rsid w:val="00C114AC"/>
    <w:rsid w:val="00C3456F"/>
    <w:rsid w:val="00C355F7"/>
    <w:rsid w:val="00C361C1"/>
    <w:rsid w:val="00C4310B"/>
    <w:rsid w:val="00C67417"/>
    <w:rsid w:val="00C97BC1"/>
    <w:rsid w:val="00CA224C"/>
    <w:rsid w:val="00CB4501"/>
    <w:rsid w:val="00CC1B6C"/>
    <w:rsid w:val="00CE53BE"/>
    <w:rsid w:val="00CF06F3"/>
    <w:rsid w:val="00D0615F"/>
    <w:rsid w:val="00D062BB"/>
    <w:rsid w:val="00D12A15"/>
    <w:rsid w:val="00D36509"/>
    <w:rsid w:val="00D36CD3"/>
    <w:rsid w:val="00D41CF4"/>
    <w:rsid w:val="00D47BD1"/>
    <w:rsid w:val="00D556B0"/>
    <w:rsid w:val="00D65C83"/>
    <w:rsid w:val="00D7177A"/>
    <w:rsid w:val="00D74B58"/>
    <w:rsid w:val="00D84676"/>
    <w:rsid w:val="00D93554"/>
    <w:rsid w:val="00D95F16"/>
    <w:rsid w:val="00DA3B2C"/>
    <w:rsid w:val="00DB0125"/>
    <w:rsid w:val="00DB754D"/>
    <w:rsid w:val="00DD17AE"/>
    <w:rsid w:val="00DD33E2"/>
    <w:rsid w:val="00DF6245"/>
    <w:rsid w:val="00E07ABB"/>
    <w:rsid w:val="00E12C1E"/>
    <w:rsid w:val="00E13CC8"/>
    <w:rsid w:val="00E13E29"/>
    <w:rsid w:val="00E162B8"/>
    <w:rsid w:val="00E16CC7"/>
    <w:rsid w:val="00E17C63"/>
    <w:rsid w:val="00E42DF9"/>
    <w:rsid w:val="00E57573"/>
    <w:rsid w:val="00E62274"/>
    <w:rsid w:val="00E73EA3"/>
    <w:rsid w:val="00E74B21"/>
    <w:rsid w:val="00E755DB"/>
    <w:rsid w:val="00E903BD"/>
    <w:rsid w:val="00E96857"/>
    <w:rsid w:val="00E96EE7"/>
    <w:rsid w:val="00EC1217"/>
    <w:rsid w:val="00EC1971"/>
    <w:rsid w:val="00EC46E4"/>
    <w:rsid w:val="00EE48FE"/>
    <w:rsid w:val="00EE6799"/>
    <w:rsid w:val="00EF2F8C"/>
    <w:rsid w:val="00EF373D"/>
    <w:rsid w:val="00EF7F13"/>
    <w:rsid w:val="00F03A92"/>
    <w:rsid w:val="00F05B92"/>
    <w:rsid w:val="00F24519"/>
    <w:rsid w:val="00F30FA4"/>
    <w:rsid w:val="00F410E2"/>
    <w:rsid w:val="00F437EB"/>
    <w:rsid w:val="00F438F4"/>
    <w:rsid w:val="00F521D0"/>
    <w:rsid w:val="00F631DD"/>
    <w:rsid w:val="00F66EA8"/>
    <w:rsid w:val="00F86617"/>
    <w:rsid w:val="00F8683D"/>
    <w:rsid w:val="00F9137F"/>
    <w:rsid w:val="00FA394D"/>
    <w:rsid w:val="00FB18B9"/>
    <w:rsid w:val="00FB7566"/>
    <w:rsid w:val="00FB7707"/>
    <w:rsid w:val="00FC2504"/>
    <w:rsid w:val="00FC2EA9"/>
    <w:rsid w:val="00FC37A5"/>
    <w:rsid w:val="00FC7256"/>
    <w:rsid w:val="00FD2F0F"/>
    <w:rsid w:val="00FE2430"/>
    <w:rsid w:val="00FE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18C7FD61"/>
  <w15:docId w15:val="{D828DBD7-A660-4C52-A6B9-0B076EE9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A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F68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BD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BD1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E67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7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79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7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799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6C176-3503-4BAC-B466-45DC7EFB5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 Li</dc:creator>
  <cp:lastModifiedBy>hp Aio</cp:lastModifiedBy>
  <cp:revision>181</cp:revision>
  <dcterms:created xsi:type="dcterms:W3CDTF">2023-05-24T04:15:00Z</dcterms:created>
  <dcterms:modified xsi:type="dcterms:W3CDTF">2024-09-24T06:31:00Z</dcterms:modified>
</cp:coreProperties>
</file>