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4BDE53D5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Ilios 5000 Series Surgical Light - </w:t>
      </w:r>
      <w:r w:rsidR="00727578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Single Dome Dengan Hanging Monitor Dan Built-In Camera </w:t>
      </w:r>
    </w:p>
    <w:p w14:paraId="5B84B884" w14:textId="7F056819" w:rsidR="008C730B" w:rsidRPr="00FF2F1E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 / Kode Produk</w:t>
      </w:r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ZOI-SL-IL-510</w:t>
      </w:r>
      <w:r w:rsidR="00727578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2A6FC59E" w:rsidR="008C730B" w:rsidRPr="006A4DA2" w:rsidRDefault="008A3796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8A3796">
        <w:rPr>
          <w:rFonts w:ascii="Times New Roman" w:hAnsi="Times New Roman" w:cs="Times New Roman"/>
          <w:b/>
          <w:noProof/>
        </w:rPr>
        <w:drawing>
          <wp:inline distT="0" distB="0" distL="0" distR="0" wp14:anchorId="250E3198" wp14:editId="06ED6C71">
            <wp:extent cx="4680000" cy="4329068"/>
            <wp:effectExtent l="0" t="0" r="6350" b="0"/>
            <wp:docPr id="115874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432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29F99CFD" w14:textId="77777777" w:rsidR="008A3796" w:rsidRDefault="008A3796">
      <w:pPr>
        <w:rPr>
          <w:rFonts w:ascii="Times New Roman" w:hAnsi="Times New Roman" w:cs="Times New Roman"/>
          <w:b/>
        </w:rPr>
      </w:pPr>
    </w:p>
    <w:p w14:paraId="05548D88" w14:textId="77777777" w:rsidR="008A3796" w:rsidRDefault="008A3796">
      <w:pPr>
        <w:rPr>
          <w:rFonts w:ascii="Times New Roman" w:hAnsi="Times New Roman" w:cs="Times New Roman"/>
          <w:b/>
        </w:rPr>
      </w:pPr>
    </w:p>
    <w:p w14:paraId="2E504125" w14:textId="77777777" w:rsidR="008A3796" w:rsidRDefault="008A3796">
      <w:pPr>
        <w:rPr>
          <w:rFonts w:ascii="Times New Roman" w:hAnsi="Times New Roman" w:cs="Times New Roman"/>
          <w:b/>
        </w:rPr>
      </w:pPr>
    </w:p>
    <w:p w14:paraId="45C1CCFA" w14:textId="77777777" w:rsidR="008A3796" w:rsidRDefault="008A3796">
      <w:pPr>
        <w:rPr>
          <w:rFonts w:ascii="Times New Roman" w:hAnsi="Times New Roman" w:cs="Times New Roman"/>
          <w:b/>
        </w:rPr>
      </w:pPr>
    </w:p>
    <w:p w14:paraId="025172B7" w14:textId="77777777" w:rsidR="008A3796" w:rsidRDefault="008A3796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lastRenderedPageBreak/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E857A1">
        <w:trPr>
          <w:trHeight w:val="5723"/>
        </w:trPr>
        <w:tc>
          <w:tcPr>
            <w:tcW w:w="4431" w:type="dxa"/>
          </w:tcPr>
          <w:p w14:paraId="144C7BD8" w14:textId="02816CC8" w:rsidR="008C730B" w:rsidRPr="006A4DA2" w:rsidRDefault="00A55889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5588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CE8CC5F" wp14:editId="574CD7C7">
                  <wp:extent cx="2520000" cy="2330785"/>
                  <wp:effectExtent l="0" t="0" r="0" b="0"/>
                  <wp:docPr id="11887859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330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4432F212" w:rsidR="007C2A4D" w:rsidRPr="007C2A4D" w:rsidRDefault="004333EA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Ilios 5000 Series Surgical Light - </w:t>
            </w:r>
            <w:r w:rsidR="00727578">
              <w:rPr>
                <w:rFonts w:ascii="Times New Roman" w:hAnsi="Times New Roman" w:cs="Times New Roman"/>
                <w:b/>
                <w:bCs/>
                <w:lang w:val="en-US"/>
              </w:rPr>
              <w:t>Single Dome Dengan Hanging Monitor Dan Built-In Camera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77698AE3" w:rsidR="00C4274D" w:rsidRPr="00EF72B4" w:rsidRDefault="00C4274D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C4274D">
              <w:rPr>
                <w:rFonts w:ascii="Times New Roman" w:hAnsi="Times New Roman" w:cs="Times New Roman"/>
                <w:lang w:val="en-US"/>
              </w:rPr>
              <w:t>ZOI Ilios 5000 Series Surgical Light - Single Dome Dengan Hanging Monitor Dan Built-In Camera merupakan alat bantu bedah berupa lampu penerangan single dome yang dapat diputar hingga 340°. Produk ini memiliki 3 kelopak dengan berisikan 57 lampu yang dapat diatur pencahayaannya dari 40.000 lux hingga 140.000 lux dengan suhu warna 3500 ~ 5000K (dapat disesuaikan). Dilengkapi panel kontrol layar sentuh yang dapat mengatur tingkat  kecerahan cahaya, suhu warna dan mengaktifkan mode endo.  Model ini sudah disematkan kamera built-in Sony HD Camera untuk meerekam aktifitas operasi dan Monitor + Hanging Suspension untuk memudahkan pengguna dan menampilkan hasil dari perekaman kamera.</w:t>
            </w:r>
          </w:p>
        </w:tc>
      </w:tr>
      <w:tr w:rsidR="004923A5" w:rsidRPr="006A4DA2" w14:paraId="1F8882CD" w14:textId="77777777" w:rsidTr="00573C4A">
        <w:trPr>
          <w:trHeight w:val="2538"/>
        </w:trPr>
        <w:tc>
          <w:tcPr>
            <w:tcW w:w="4431" w:type="dxa"/>
          </w:tcPr>
          <w:p w14:paraId="6C4CBF3C" w14:textId="77777777" w:rsidR="00541367" w:rsidRDefault="00541367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</w:p>
          <w:p w14:paraId="675C563F" w14:textId="77777777" w:rsidR="004923A5" w:rsidRDefault="00F0702A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  <w:r w:rsidRPr="00F0702A">
              <w:rPr>
                <w:noProof/>
              </w:rPr>
              <w:drawing>
                <wp:inline distT="0" distB="0" distL="0" distR="0" wp14:anchorId="370FFBDD" wp14:editId="5FAA2B01">
                  <wp:extent cx="826770" cy="1137285"/>
                  <wp:effectExtent l="0" t="0" r="0" b="5715"/>
                  <wp:docPr id="61842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6B458D" w14:textId="1D30983B" w:rsidR="00541367" w:rsidRDefault="00541367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</w:p>
        </w:tc>
        <w:tc>
          <w:tcPr>
            <w:tcW w:w="3119" w:type="dxa"/>
          </w:tcPr>
          <w:p w14:paraId="3C2F93DF" w14:textId="30172057" w:rsidR="00F0702A" w:rsidRPr="007C2A4D" w:rsidRDefault="00F0702A" w:rsidP="00F0702A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Built-In Camera</w:t>
            </w:r>
          </w:p>
          <w:p w14:paraId="6B896FD9" w14:textId="61343FA0" w:rsidR="00F0702A" w:rsidRPr="00F0702A" w:rsidRDefault="00F0702A" w:rsidP="00F0702A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084898D3" w14:textId="098918CF" w:rsidR="00F0702A" w:rsidRDefault="00F0702A" w:rsidP="00F0702A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7C0F285D" w14:textId="77777777" w:rsidR="00F0702A" w:rsidRDefault="00F0702A" w:rsidP="00F0702A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4C5811FB" w14:textId="46B6224D" w:rsidR="004923A5" w:rsidRPr="00F0702A" w:rsidRDefault="00F0702A" w:rsidP="00F0702A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8635E2"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683" w:type="dxa"/>
          </w:tcPr>
          <w:p w14:paraId="69B6A944" w14:textId="15B522A4" w:rsidR="004923A5" w:rsidRPr="00EF72B4" w:rsidRDefault="0070754B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Digunakan untuk merekam video ketika proses bedah.</w:t>
            </w:r>
          </w:p>
        </w:tc>
      </w:tr>
      <w:tr w:rsidR="00573C4A" w:rsidRPr="006A4DA2" w14:paraId="52FAC871" w14:textId="77777777" w:rsidTr="00573C4A">
        <w:trPr>
          <w:trHeight w:val="2538"/>
        </w:trPr>
        <w:tc>
          <w:tcPr>
            <w:tcW w:w="4431" w:type="dxa"/>
          </w:tcPr>
          <w:p w14:paraId="40885EBB" w14:textId="77777777" w:rsidR="00541367" w:rsidRDefault="00541367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</w:p>
          <w:p w14:paraId="11513107" w14:textId="574A0525" w:rsidR="00541367" w:rsidRPr="00F0702A" w:rsidRDefault="00872AE9" w:rsidP="00541367">
            <w:pPr>
              <w:pStyle w:val="TableParagraph"/>
              <w:spacing w:line="360" w:lineRule="auto"/>
              <w:ind w:left="1683" w:hanging="1683"/>
              <w:jc w:val="center"/>
              <w:rPr>
                <w:noProof/>
              </w:rPr>
            </w:pPr>
            <w:r w:rsidRPr="00872AE9">
              <w:rPr>
                <w:noProof/>
              </w:rPr>
              <w:drawing>
                <wp:inline distT="0" distB="0" distL="0" distR="0" wp14:anchorId="015D0036" wp14:editId="2CC85B0C">
                  <wp:extent cx="876300" cy="1162050"/>
                  <wp:effectExtent l="0" t="0" r="0" b="0"/>
                  <wp:docPr id="731899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6470702" w14:textId="54E59C38" w:rsidR="00872AE9" w:rsidRPr="007C2A4D" w:rsidRDefault="004321F4" w:rsidP="00872AE9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Monitor</w:t>
            </w:r>
            <w:r w:rsidR="00872AE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+ Hanging Suspension</w:t>
            </w:r>
          </w:p>
          <w:p w14:paraId="0DE4904D" w14:textId="77777777" w:rsidR="00872AE9" w:rsidRPr="00F0702A" w:rsidRDefault="00872AE9" w:rsidP="00872AE9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148092C5" w14:textId="77777777" w:rsidR="00872AE9" w:rsidRDefault="00872AE9" w:rsidP="00872AE9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238B5D45" w14:textId="77777777" w:rsidR="00872AE9" w:rsidRDefault="00872AE9" w:rsidP="00872AE9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Plastik ABS</w:t>
            </w:r>
          </w:p>
          <w:p w14:paraId="72D28107" w14:textId="2805B702" w:rsidR="00573C4A" w:rsidRDefault="00872AE9" w:rsidP="00872AE9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4321F4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10ACDF2F" w14:textId="2E67A59A" w:rsidR="00573C4A" w:rsidRDefault="00C47798" w:rsidP="00C47798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Digunakan untuk menampilkan hasil perekaman pada kamera</w:t>
            </w:r>
            <w:r w:rsidR="006E0446">
              <w:rPr>
                <w:rFonts w:ascii="Times New Roman" w:hAnsi="Times New Roman" w:cs="Times New Roman"/>
                <w:lang w:val="en-US"/>
              </w:rPr>
              <w:t xml:space="preserve"> ketika bedah berlangsung</w:t>
            </w:r>
          </w:p>
        </w:tc>
      </w:tr>
      <w:tr w:rsidR="00DB652E" w:rsidRPr="006A4DA2" w14:paraId="1E117EF9" w14:textId="77777777" w:rsidTr="002E6D4B">
        <w:trPr>
          <w:trHeight w:val="2246"/>
        </w:trPr>
        <w:tc>
          <w:tcPr>
            <w:tcW w:w="4431" w:type="dxa"/>
          </w:tcPr>
          <w:p w14:paraId="1A13B506" w14:textId="77777777" w:rsidR="00541367" w:rsidRDefault="00541367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4DB44351" w:rsidR="00541367" w:rsidRPr="006A4DA2" w:rsidRDefault="00DB652E" w:rsidP="00541367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D16C01" w:rsidRPr="009A16F2" w:rsidRDefault="00D16C01" w:rsidP="00D16C01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 dan Kunci Socket</w:t>
            </w:r>
          </w:p>
          <w:p w14:paraId="45AA438E" w14:textId="77777777" w:rsidR="00D16C01" w:rsidRPr="006A4DA2" w:rsidRDefault="00D16C01" w:rsidP="00D16C01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DB652E" w:rsidRPr="00E857A1" w:rsidRDefault="00D16C01" w:rsidP="00E857A1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683" w:type="dxa"/>
          </w:tcPr>
          <w:p w14:paraId="36636474" w14:textId="2AAC6B2C" w:rsidR="00DB652E" w:rsidRDefault="00F81B7E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sebagai s</w:t>
            </w:r>
            <w:r w:rsidR="00AD54CB">
              <w:rPr>
                <w:rFonts w:ascii="Times New Roman" w:hAnsi="Times New Roman" w:cs="Times New Roman"/>
                <w:lang w:val="en-US"/>
              </w:rPr>
              <w:t>e</w:t>
            </w:r>
            <w:r>
              <w:rPr>
                <w:rFonts w:ascii="Times New Roman" w:hAnsi="Times New Roman" w:cs="Times New Roman"/>
                <w:lang w:val="en-US"/>
              </w:rPr>
              <w:t>krup dan baut pada alat, untuk menghubungkan bagian satu dengan bagian lain dan kencangakan menggunakan kunci socket</w:t>
            </w:r>
            <w:r w:rsidR="00716E52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16E52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21615074" w14:textId="77777777" w:rsidR="00541367" w:rsidRDefault="00541367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2DD81FD5" w14:textId="77777777" w:rsidR="00716E52" w:rsidRDefault="00B33206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B33206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2A8D9CD3" wp14:editId="0D4C4761">
                  <wp:extent cx="1588060" cy="2232838"/>
                  <wp:effectExtent l="0" t="0" r="0" b="0"/>
                  <wp:docPr id="5668240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8240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8370" cy="224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4650B5F5" w:rsidR="00541367" w:rsidRDefault="00541367" w:rsidP="00DB652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FD0E45" w:rsidRPr="009A16F2" w:rsidRDefault="00FD0E45" w:rsidP="00FD0E45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 Penggunaan dan Kartu Garansi</w:t>
            </w:r>
          </w:p>
          <w:p w14:paraId="64E6F1E1" w14:textId="1E7D78BB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>
              <w:rPr>
                <w:rFonts w:ascii="Times New Roman" w:hAnsi="Times New Roman" w:cs="Times New Roman"/>
                <w:lang w:val="en-US"/>
              </w:rPr>
              <w:t>Kertas</w:t>
            </w:r>
          </w:p>
          <w:p w14:paraId="0ADA24E0" w14:textId="33B9CDF6" w:rsidR="00FD0E45" w:rsidRPr="006A4DA2" w:rsidRDefault="00FD0E45" w:rsidP="00FD0E4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716E52" w:rsidRDefault="00716E52" w:rsidP="00FD0E45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716E52" w:rsidRDefault="00C977A8" w:rsidP="00AB75FF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Berfungsi  sebagai petunjuk penggunaan produk termasuk pemasangan produk, penggunaan produk, pemeliharaan dan perbaikan minor. Terdapat Kartu garansi berfungsi sebagai berkas klaim garansi.</w:t>
            </w:r>
          </w:p>
        </w:tc>
      </w:tr>
    </w:tbl>
    <w:p w14:paraId="06B231AA" w14:textId="776FD409" w:rsidR="00205FEE" w:rsidRPr="006A4DA2" w:rsidRDefault="00205FEE" w:rsidP="00541367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341C8" w14:textId="77777777" w:rsidR="00E925DD" w:rsidRDefault="00E925DD">
      <w:r>
        <w:separator/>
      </w:r>
    </w:p>
  </w:endnote>
  <w:endnote w:type="continuationSeparator" w:id="0">
    <w:p w14:paraId="23031430" w14:textId="77777777" w:rsidR="00E925DD" w:rsidRDefault="00E92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136F8" w14:textId="77777777" w:rsidR="00E925DD" w:rsidRDefault="00E925DD">
      <w:r>
        <w:separator/>
      </w:r>
    </w:p>
  </w:footnote>
  <w:footnote w:type="continuationSeparator" w:id="0">
    <w:p w14:paraId="7F179DFF" w14:textId="77777777" w:rsidR="00E925DD" w:rsidRDefault="00E925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7A91"/>
    <w:rsid w:val="000A45FB"/>
    <w:rsid w:val="001769F0"/>
    <w:rsid w:val="001938DA"/>
    <w:rsid w:val="001B012E"/>
    <w:rsid w:val="00201F67"/>
    <w:rsid w:val="00205FEE"/>
    <w:rsid w:val="0023027D"/>
    <w:rsid w:val="002A43F5"/>
    <w:rsid w:val="002E6D4B"/>
    <w:rsid w:val="002F2933"/>
    <w:rsid w:val="002F5903"/>
    <w:rsid w:val="003219FA"/>
    <w:rsid w:val="003D5CC7"/>
    <w:rsid w:val="003E32AF"/>
    <w:rsid w:val="003F0F0A"/>
    <w:rsid w:val="003F1920"/>
    <w:rsid w:val="003F6250"/>
    <w:rsid w:val="0041524D"/>
    <w:rsid w:val="004321F4"/>
    <w:rsid w:val="004333EA"/>
    <w:rsid w:val="00442BCA"/>
    <w:rsid w:val="00445C43"/>
    <w:rsid w:val="00454BCF"/>
    <w:rsid w:val="004552A2"/>
    <w:rsid w:val="004923A5"/>
    <w:rsid w:val="004F4044"/>
    <w:rsid w:val="004F6C67"/>
    <w:rsid w:val="005028C7"/>
    <w:rsid w:val="005029ED"/>
    <w:rsid w:val="00530227"/>
    <w:rsid w:val="00541367"/>
    <w:rsid w:val="00573C4A"/>
    <w:rsid w:val="00597F22"/>
    <w:rsid w:val="005D04E9"/>
    <w:rsid w:val="005D4343"/>
    <w:rsid w:val="006176CD"/>
    <w:rsid w:val="00695AF8"/>
    <w:rsid w:val="006A4DA2"/>
    <w:rsid w:val="006C638D"/>
    <w:rsid w:val="006E0446"/>
    <w:rsid w:val="0070227B"/>
    <w:rsid w:val="0070754B"/>
    <w:rsid w:val="00712205"/>
    <w:rsid w:val="00716E52"/>
    <w:rsid w:val="00727578"/>
    <w:rsid w:val="007414A7"/>
    <w:rsid w:val="00754E10"/>
    <w:rsid w:val="0076330A"/>
    <w:rsid w:val="00793928"/>
    <w:rsid w:val="00796BF5"/>
    <w:rsid w:val="007C2A4D"/>
    <w:rsid w:val="007F51D7"/>
    <w:rsid w:val="00830D8D"/>
    <w:rsid w:val="008635E2"/>
    <w:rsid w:val="00872AE9"/>
    <w:rsid w:val="00873DD7"/>
    <w:rsid w:val="008A3796"/>
    <w:rsid w:val="008A6960"/>
    <w:rsid w:val="008C3621"/>
    <w:rsid w:val="008C4D87"/>
    <w:rsid w:val="008C62C5"/>
    <w:rsid w:val="008C730B"/>
    <w:rsid w:val="008E1DC0"/>
    <w:rsid w:val="008F1BF3"/>
    <w:rsid w:val="008F3B15"/>
    <w:rsid w:val="00915898"/>
    <w:rsid w:val="009546A4"/>
    <w:rsid w:val="009A16F2"/>
    <w:rsid w:val="009A40EC"/>
    <w:rsid w:val="009C6E06"/>
    <w:rsid w:val="009E4465"/>
    <w:rsid w:val="00A50399"/>
    <w:rsid w:val="00A55889"/>
    <w:rsid w:val="00A65F3E"/>
    <w:rsid w:val="00A91209"/>
    <w:rsid w:val="00A940CA"/>
    <w:rsid w:val="00AB75FF"/>
    <w:rsid w:val="00AD54CB"/>
    <w:rsid w:val="00B22E53"/>
    <w:rsid w:val="00B33206"/>
    <w:rsid w:val="00B34002"/>
    <w:rsid w:val="00B77B76"/>
    <w:rsid w:val="00B97C16"/>
    <w:rsid w:val="00BA1378"/>
    <w:rsid w:val="00C4274D"/>
    <w:rsid w:val="00C47798"/>
    <w:rsid w:val="00C5029F"/>
    <w:rsid w:val="00C64CC9"/>
    <w:rsid w:val="00C70064"/>
    <w:rsid w:val="00C764B2"/>
    <w:rsid w:val="00C93C58"/>
    <w:rsid w:val="00C977A8"/>
    <w:rsid w:val="00CC7798"/>
    <w:rsid w:val="00CD42B8"/>
    <w:rsid w:val="00D16C01"/>
    <w:rsid w:val="00D62419"/>
    <w:rsid w:val="00D81A76"/>
    <w:rsid w:val="00DB652E"/>
    <w:rsid w:val="00DF2839"/>
    <w:rsid w:val="00E123E4"/>
    <w:rsid w:val="00E13C8D"/>
    <w:rsid w:val="00E655EE"/>
    <w:rsid w:val="00E66BCB"/>
    <w:rsid w:val="00E857A1"/>
    <w:rsid w:val="00E91D3E"/>
    <w:rsid w:val="00E925DD"/>
    <w:rsid w:val="00ED6E96"/>
    <w:rsid w:val="00EE15A0"/>
    <w:rsid w:val="00EF72B4"/>
    <w:rsid w:val="00F0702A"/>
    <w:rsid w:val="00F070E3"/>
    <w:rsid w:val="00F56B1B"/>
    <w:rsid w:val="00F81B7E"/>
    <w:rsid w:val="00FB7444"/>
    <w:rsid w:val="00FD0E45"/>
    <w:rsid w:val="00FE01EA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71</cp:revision>
  <dcterms:created xsi:type="dcterms:W3CDTF">2023-07-03T06:53:00Z</dcterms:created>
  <dcterms:modified xsi:type="dcterms:W3CDTF">2024-07-29T06:32:00Z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