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85B2F" w14:textId="77777777" w:rsidR="001A38F2" w:rsidRDefault="00C213E9">
      <w:r>
        <w:t xml:space="preserve">                 </w:t>
      </w:r>
    </w:p>
    <w:p w14:paraId="4F4EDABD" w14:textId="77777777" w:rsidR="001A38F2" w:rsidRPr="007F373F" w:rsidRDefault="00C213E9">
      <w:pPr>
        <w:jc w:val="center"/>
        <w:rPr>
          <w:lang w:val="pt-BR"/>
        </w:rPr>
      </w:pPr>
      <w:r w:rsidRPr="007F373F">
        <w:rPr>
          <w:rFonts w:ascii="Spranq eco sans" w:eastAsia="Spranq eco sans" w:hAnsi="Spranq eco sans" w:cs="Spranq eco sans"/>
          <w:sz w:val="24"/>
          <w:szCs w:val="24"/>
          <w:lang w:val="pt-BR"/>
        </w:rPr>
        <w:t>Natureza da Ocorrência: Vistoria Veicular</w:t>
      </w:r>
    </w:p>
    <w:p w14:paraId="1F2A5523" w14:textId="77777777" w:rsidR="001A38F2" w:rsidRPr="007F373F" w:rsidRDefault="00C213E9">
      <w:pPr>
        <w:rPr>
          <w:lang w:val="pt-BR"/>
        </w:rPr>
      </w:pPr>
      <w:r w:rsidRPr="007F373F">
        <w:rPr>
          <w:lang w:val="pt-BR"/>
        </w:rPr>
        <w:t xml:space="preserve">                 </w:t>
      </w:r>
    </w:p>
    <w:p w14:paraId="3610D657" w14:textId="77777777" w:rsidR="001A38F2" w:rsidRPr="007F373F" w:rsidRDefault="00C213E9">
      <w:pPr>
        <w:jc w:val="center"/>
        <w:rPr>
          <w:lang w:val="pt-BR"/>
        </w:rPr>
      </w:pPr>
      <w:r w:rsidRPr="007F373F">
        <w:rPr>
          <w:rFonts w:ascii="Spranq eco sans" w:eastAsia="Spranq eco sans" w:hAnsi="Spranq eco sans" w:cs="Spranq eco sans"/>
          <w:b/>
          <w:bCs/>
          <w:sz w:val="24"/>
          <w:szCs w:val="24"/>
          <w:lang w:val="pt-BR"/>
        </w:rPr>
        <w:t>LAUDO PERICIAL</w:t>
      </w:r>
    </w:p>
    <w:p w14:paraId="3EFB8B0B" w14:textId="77777777" w:rsidR="001A38F2" w:rsidRPr="007F373F" w:rsidRDefault="00C213E9">
      <w:pPr>
        <w:rPr>
          <w:lang w:val="pt-BR"/>
        </w:rPr>
      </w:pPr>
      <w:r w:rsidRPr="007F373F">
        <w:rPr>
          <w:lang w:val="pt-BR"/>
        </w:rPr>
        <w:t xml:space="preserve">                 </w:t>
      </w:r>
    </w:p>
    <w:p w14:paraId="5311EAC1" w14:textId="77777777" w:rsidR="001A38F2" w:rsidRPr="007F373F" w:rsidRDefault="00C213E9">
      <w:pPr>
        <w:jc w:val="both"/>
        <w:rPr>
          <w:lang w:val="pt-BR"/>
        </w:rPr>
      </w:pPr>
      <w:r w:rsidRPr="007F373F">
        <w:rPr>
          <w:rFonts w:ascii="Spranq eco sans" w:eastAsia="Spranq eco sans" w:hAnsi="Spranq eco sans" w:cs="Spranq eco sans"/>
          <w:sz w:val="24"/>
          <w:szCs w:val="24"/>
          <w:lang w:val="pt-BR"/>
        </w:rPr>
        <w:t>Em 26 de junho de 2019, no Instituto de Criminalística da Superintendência da Polícia Técnico-Científica da Secretaria da Segurança Pública do Estado de São Paulo, em conformidade com o disposto no artigo 178 do Decreto Lei nº 3.689, de 3 de outubro de 194</w:t>
      </w:r>
      <w:r w:rsidRPr="007F373F">
        <w:rPr>
          <w:rFonts w:ascii="Spranq eco sans" w:eastAsia="Spranq eco sans" w:hAnsi="Spranq eco sans" w:cs="Spranq eco sans"/>
          <w:sz w:val="24"/>
          <w:szCs w:val="24"/>
          <w:lang w:val="pt-BR"/>
        </w:rPr>
        <w:t>1, o Diretor deste Instituto, Dr. Maurício da Silva Lazzarin, designou o Perito Criminal Dr. Rodrigo Barbalat Viana para proceder aos exames periciais em face da requisição de exame expedida pela autoridade competente do(a) 02º DP de Caraguatatuba.</w:t>
      </w:r>
    </w:p>
    <w:p w14:paraId="7167CC12" w14:textId="77777777" w:rsidR="001A38F2" w:rsidRPr="007F373F" w:rsidRDefault="00C213E9">
      <w:pPr>
        <w:rPr>
          <w:lang w:val="pt-BR"/>
        </w:rPr>
      </w:pPr>
      <w:r w:rsidRPr="007F373F">
        <w:rPr>
          <w:lang w:val="pt-BR"/>
        </w:rPr>
        <w:t xml:space="preserve">       </w:t>
      </w:r>
      <w:r w:rsidRPr="007F373F">
        <w:rPr>
          <w:lang w:val="pt-BR"/>
        </w:rPr>
        <w:t xml:space="preserve">          </w:t>
      </w:r>
    </w:p>
    <w:p w14:paraId="360CC633" w14:textId="77777777" w:rsidR="001A38F2" w:rsidRPr="007F373F" w:rsidRDefault="00C213E9">
      <w:pPr>
        <w:rPr>
          <w:lang w:val="pt-BR"/>
        </w:rPr>
      </w:pPr>
      <w:r w:rsidRPr="007F373F">
        <w:rPr>
          <w:rFonts w:ascii="Spranq eco sans" w:eastAsia="Spranq eco sans" w:hAnsi="Spranq eco sans" w:cs="Spranq eco sans"/>
          <w:b/>
          <w:bCs/>
          <w:sz w:val="24"/>
          <w:szCs w:val="24"/>
          <w:lang w:val="pt-BR"/>
        </w:rPr>
        <w:t>I - OBJETIVO</w:t>
      </w:r>
    </w:p>
    <w:p w14:paraId="231C6F84" w14:textId="77777777" w:rsidR="001A38F2" w:rsidRPr="007F373F" w:rsidRDefault="00C213E9">
      <w:pPr>
        <w:jc w:val="both"/>
        <w:rPr>
          <w:lang w:val="pt-BR"/>
        </w:rPr>
      </w:pPr>
      <w:r w:rsidRPr="007F373F">
        <w:rPr>
          <w:rFonts w:ascii="Spranq eco sans" w:eastAsia="Spranq eco sans" w:hAnsi="Spranq eco sans" w:cs="Spranq eco sans"/>
          <w:sz w:val="24"/>
          <w:szCs w:val="24"/>
          <w:lang w:val="pt-BR"/>
        </w:rPr>
        <w:br/>
        <w:t>Visa o presente trabalho, conforme se depreende da requisição de exames elaborada pela Autoridade Policial, efetuar exames periciais objetivando a realização de Vistoria Veicular.</w:t>
      </w:r>
    </w:p>
    <w:p w14:paraId="14EEDE64" w14:textId="77777777" w:rsidR="001A38F2" w:rsidRPr="007F373F" w:rsidRDefault="00C213E9">
      <w:pPr>
        <w:rPr>
          <w:lang w:val="pt-BR"/>
        </w:rPr>
      </w:pPr>
      <w:r w:rsidRPr="007F373F">
        <w:rPr>
          <w:lang w:val="pt-BR"/>
        </w:rPr>
        <w:t xml:space="preserve">                 </w:t>
      </w:r>
    </w:p>
    <w:p w14:paraId="2AD66817" w14:textId="77777777" w:rsidR="001A38F2" w:rsidRPr="007F373F" w:rsidRDefault="00C213E9">
      <w:pPr>
        <w:rPr>
          <w:lang w:val="pt-BR"/>
        </w:rPr>
      </w:pPr>
      <w:r w:rsidRPr="007F373F">
        <w:rPr>
          <w:rFonts w:ascii="Spranq eco sans" w:eastAsia="Spranq eco sans" w:hAnsi="Spranq eco sans" w:cs="Spranq eco sans"/>
          <w:b/>
          <w:bCs/>
          <w:sz w:val="24"/>
          <w:szCs w:val="24"/>
          <w:lang w:val="pt-BR"/>
        </w:rPr>
        <w:t>II - DO VEÍCULO E DOS EXAMES</w:t>
      </w:r>
    </w:p>
    <w:p w14:paraId="7E63F1F3" w14:textId="77777777" w:rsidR="001A38F2" w:rsidRPr="007F373F" w:rsidRDefault="00C213E9">
      <w:pPr>
        <w:jc w:val="both"/>
        <w:rPr>
          <w:lang w:val="pt-BR"/>
        </w:rPr>
      </w:pPr>
      <w:r w:rsidRPr="007F373F">
        <w:rPr>
          <w:rFonts w:ascii="Spranq eco sans" w:eastAsia="Spranq eco sans" w:hAnsi="Spranq eco sans" w:cs="Spranq eco sans"/>
          <w:sz w:val="24"/>
          <w:szCs w:val="24"/>
          <w:lang w:val="pt-BR"/>
        </w:rPr>
        <w:br/>
        <w:t>Nas</w:t>
      </w:r>
      <w:r w:rsidRPr="007F373F">
        <w:rPr>
          <w:rFonts w:ascii="Spranq eco sans" w:eastAsia="Spranq eco sans" w:hAnsi="Spranq eco sans" w:cs="Spranq eco sans"/>
          <w:sz w:val="24"/>
          <w:szCs w:val="24"/>
          <w:lang w:val="pt-BR"/>
        </w:rPr>
        <w:t xml:space="preserve"> condições em que foi apresentado à perícia na sede da Equipe de Perícias Criminalísticas de São Sebastião, foi examinado um veículo do tipo automóvel, da marca 1234, modelo 1234 , da cor 1234, de placas 1234, e que quando da realização dos exames apresent</w:t>
      </w:r>
      <w:r w:rsidRPr="007F373F">
        <w:rPr>
          <w:rFonts w:ascii="Spranq eco sans" w:eastAsia="Spranq eco sans" w:hAnsi="Spranq eco sans" w:cs="Spranq eco sans"/>
          <w:sz w:val="24"/>
          <w:szCs w:val="24"/>
          <w:lang w:val="pt-BR"/>
        </w:rPr>
        <w:t xml:space="preserve">ava: </w:t>
      </w:r>
    </w:p>
    <w:p w14:paraId="5B45EEF0" w14:textId="77777777" w:rsidR="001A38F2" w:rsidRPr="007F373F" w:rsidRDefault="00C213E9">
      <w:pPr>
        <w:rPr>
          <w:lang w:val="pt-BR"/>
        </w:rPr>
      </w:pPr>
      <w:r w:rsidRPr="007F373F">
        <w:rPr>
          <w:lang w:val="pt-BR"/>
        </w:rPr>
        <w:t xml:space="preserve">                 </w:t>
      </w:r>
    </w:p>
    <w:p w14:paraId="24EC4A2D" w14:textId="77777777" w:rsidR="001A38F2" w:rsidRPr="007F373F" w:rsidRDefault="00C213E9">
      <w:pPr>
        <w:pStyle w:val="ListParagraph"/>
        <w:numPr>
          <w:ilvl w:val="0"/>
          <w:numId w:val="1"/>
        </w:numPr>
        <w:rPr>
          <w:lang w:val="pt-BR"/>
        </w:rPr>
      </w:pPr>
      <w:r w:rsidRPr="007F373F">
        <w:rPr>
          <w:rFonts w:ascii="Spranq eco sans" w:eastAsia="Spranq eco sans" w:hAnsi="Spranq eco sans" w:cs="Spranq eco sans"/>
          <w:sz w:val="24"/>
          <w:szCs w:val="24"/>
          <w:lang w:val="pt-BR"/>
        </w:rPr>
        <w:t>Vestígios de amolgamento de aspecto recente localizados na dianteira e orientados da esqueda para a direita da frente para trás.</w:t>
      </w:r>
    </w:p>
    <w:p w14:paraId="17E663C9" w14:textId="77777777" w:rsidR="001A38F2" w:rsidRPr="007F373F" w:rsidRDefault="00C213E9">
      <w:pPr>
        <w:pStyle w:val="ListParagraph"/>
        <w:numPr>
          <w:ilvl w:val="0"/>
          <w:numId w:val="1"/>
        </w:numPr>
        <w:rPr>
          <w:lang w:val="pt-BR"/>
        </w:rPr>
      </w:pPr>
      <w:r w:rsidRPr="007F373F">
        <w:rPr>
          <w:rFonts w:ascii="Spranq eco sans" w:eastAsia="Spranq eco sans" w:hAnsi="Spranq eco sans" w:cs="Spranq eco sans"/>
          <w:sz w:val="24"/>
          <w:szCs w:val="24"/>
          <w:lang w:val="pt-BR"/>
        </w:rPr>
        <w:t xml:space="preserve">Vestígios de atritamento e fratura de aspecto recente localizados na dianteira e orientados da esqueda </w:t>
      </w:r>
      <w:r w:rsidRPr="007F373F">
        <w:rPr>
          <w:rFonts w:ascii="Spranq eco sans" w:eastAsia="Spranq eco sans" w:hAnsi="Spranq eco sans" w:cs="Spranq eco sans"/>
          <w:sz w:val="24"/>
          <w:szCs w:val="24"/>
          <w:lang w:val="pt-BR"/>
        </w:rPr>
        <w:t>para a direita.</w:t>
      </w:r>
    </w:p>
    <w:p w14:paraId="7C8EDBC6" w14:textId="77777777" w:rsidR="001A38F2" w:rsidRPr="007F373F" w:rsidRDefault="00C213E9">
      <w:pPr>
        <w:pStyle w:val="ListParagraph"/>
        <w:numPr>
          <w:ilvl w:val="0"/>
          <w:numId w:val="1"/>
        </w:numPr>
        <w:rPr>
          <w:lang w:val="pt-BR"/>
        </w:rPr>
      </w:pPr>
      <w:r w:rsidRPr="007F373F">
        <w:rPr>
          <w:rFonts w:ascii="Spranq eco sans" w:eastAsia="Spranq eco sans" w:hAnsi="Spranq eco sans" w:cs="Spranq eco sans"/>
          <w:sz w:val="24"/>
          <w:szCs w:val="24"/>
          <w:lang w:val="pt-BR"/>
        </w:rPr>
        <w:t>Vestígios de amolgamento de aspecto recente localizados no flanco esquerdo e orientados da frente para trás.</w:t>
      </w:r>
    </w:p>
    <w:p w14:paraId="0F923F42" w14:textId="77777777" w:rsidR="001A38F2" w:rsidRPr="007F373F" w:rsidRDefault="00C213E9">
      <w:pPr>
        <w:pStyle w:val="ListParagraph"/>
        <w:numPr>
          <w:ilvl w:val="0"/>
          <w:numId w:val="1"/>
        </w:numPr>
        <w:rPr>
          <w:lang w:val="pt-BR"/>
        </w:rPr>
      </w:pPr>
      <w:r w:rsidRPr="007F373F">
        <w:rPr>
          <w:rFonts w:ascii="Spranq eco sans" w:eastAsia="Spranq eco sans" w:hAnsi="Spranq eco sans" w:cs="Spranq eco sans"/>
          <w:sz w:val="24"/>
          <w:szCs w:val="24"/>
          <w:lang w:val="pt-BR"/>
        </w:rPr>
        <w:t>Vestígios de amolgamento de aspecto recente localizados na dianteira e orientados da esqueda para a direita.</w:t>
      </w:r>
    </w:p>
    <w:p w14:paraId="7891720F" w14:textId="77777777" w:rsidR="001A38F2" w:rsidRPr="007F373F" w:rsidRDefault="00C213E9">
      <w:pPr>
        <w:pStyle w:val="ListParagraph"/>
        <w:numPr>
          <w:ilvl w:val="0"/>
          <w:numId w:val="1"/>
        </w:numPr>
        <w:rPr>
          <w:lang w:val="pt-BR"/>
        </w:rPr>
      </w:pPr>
      <w:r w:rsidRPr="007F373F">
        <w:rPr>
          <w:rFonts w:ascii="Spranq eco sans" w:eastAsia="Spranq eco sans" w:hAnsi="Spranq eco sans" w:cs="Spranq eco sans"/>
          <w:sz w:val="24"/>
          <w:szCs w:val="24"/>
          <w:lang w:val="pt-BR"/>
        </w:rPr>
        <w:t>Vestígios de atritamen</w:t>
      </w:r>
      <w:r w:rsidRPr="007F373F">
        <w:rPr>
          <w:rFonts w:ascii="Spranq eco sans" w:eastAsia="Spranq eco sans" w:hAnsi="Spranq eco sans" w:cs="Spranq eco sans"/>
          <w:sz w:val="24"/>
          <w:szCs w:val="24"/>
          <w:lang w:val="pt-BR"/>
        </w:rPr>
        <w:t>to de aspecto não recente localizados na dianteira e orientados da esqueda para a direita.</w:t>
      </w:r>
    </w:p>
    <w:p w14:paraId="7ED1944B" w14:textId="77777777" w:rsidR="001A38F2" w:rsidRPr="007F373F" w:rsidRDefault="00C213E9">
      <w:pPr>
        <w:rPr>
          <w:lang w:val="pt-BR"/>
        </w:rPr>
      </w:pPr>
      <w:r w:rsidRPr="007F373F">
        <w:rPr>
          <w:lang w:val="pt-BR"/>
        </w:rPr>
        <w:t xml:space="preserve">                 </w:t>
      </w:r>
    </w:p>
    <w:p w14:paraId="49330259" w14:textId="77777777" w:rsidR="001A38F2" w:rsidRPr="007F373F" w:rsidRDefault="00C213E9">
      <w:pPr>
        <w:rPr>
          <w:lang w:val="pt-BR"/>
        </w:rPr>
      </w:pPr>
      <w:r w:rsidRPr="007F373F">
        <w:rPr>
          <w:rFonts w:ascii="Spranq eco sans" w:eastAsia="Spranq eco sans" w:hAnsi="Spranq eco sans" w:cs="Spranq eco sans"/>
          <w:sz w:val="24"/>
          <w:szCs w:val="24"/>
          <w:lang w:val="pt-BR"/>
        </w:rPr>
        <w:t>Foi verificado que os pneumáticos do veículo se encontravam nas seguintes condições no momento da realização do exame:</w:t>
      </w:r>
    </w:p>
    <w:p w14:paraId="44EDE8F9" w14:textId="77777777" w:rsidR="001A38F2" w:rsidRPr="007F373F" w:rsidRDefault="00C213E9">
      <w:pPr>
        <w:rPr>
          <w:lang w:val="pt-BR"/>
        </w:rPr>
      </w:pPr>
      <w:r w:rsidRPr="007F373F">
        <w:rPr>
          <w:lang w:val="pt-BR"/>
        </w:rPr>
        <w:t xml:space="preserve">                 </w:t>
      </w:r>
    </w:p>
    <w:p w14:paraId="760F6DB9" w14:textId="77777777" w:rsidR="001A38F2" w:rsidRPr="007F373F" w:rsidRDefault="00C213E9">
      <w:pPr>
        <w:pStyle w:val="ListParagraph"/>
        <w:numPr>
          <w:ilvl w:val="0"/>
          <w:numId w:val="1"/>
        </w:numPr>
        <w:rPr>
          <w:lang w:val="pt-BR"/>
        </w:rPr>
      </w:pPr>
      <w:r w:rsidRPr="007F373F">
        <w:rPr>
          <w:rFonts w:ascii="Spranq eco sans" w:eastAsia="Spranq eco sans" w:hAnsi="Spranq eco sans" w:cs="Spranq eco sans"/>
          <w:sz w:val="24"/>
          <w:szCs w:val="24"/>
          <w:lang w:val="pt-BR"/>
        </w:rPr>
        <w:t>Pneumático</w:t>
      </w:r>
      <w:r w:rsidRPr="007F373F">
        <w:rPr>
          <w:rFonts w:ascii="Spranq eco sans" w:eastAsia="Spranq eco sans" w:hAnsi="Spranq eco sans" w:cs="Spranq eco sans"/>
          <w:sz w:val="24"/>
          <w:szCs w:val="24"/>
          <w:lang w:val="pt-BR"/>
        </w:rPr>
        <w:t xml:space="preserve"> dianteiro direito: em bom estado de conservação</w:t>
      </w:r>
    </w:p>
    <w:p w14:paraId="48F1472B" w14:textId="77777777" w:rsidR="001A38F2" w:rsidRPr="007F373F" w:rsidRDefault="00C213E9">
      <w:pPr>
        <w:pStyle w:val="ListParagraph"/>
        <w:numPr>
          <w:ilvl w:val="0"/>
          <w:numId w:val="1"/>
        </w:numPr>
        <w:rPr>
          <w:lang w:val="pt-BR"/>
        </w:rPr>
      </w:pPr>
      <w:r w:rsidRPr="007F373F">
        <w:rPr>
          <w:rFonts w:ascii="Spranq eco sans" w:eastAsia="Spranq eco sans" w:hAnsi="Spranq eco sans" w:cs="Spranq eco sans"/>
          <w:sz w:val="24"/>
          <w:szCs w:val="24"/>
          <w:lang w:val="pt-BR"/>
        </w:rPr>
        <w:t>Pneumático dianteiro esquerdo:em desacordo com a legislação vigente</w:t>
      </w:r>
    </w:p>
    <w:p w14:paraId="6B442B4A" w14:textId="77777777" w:rsidR="001A38F2" w:rsidRPr="007F373F" w:rsidRDefault="00C213E9">
      <w:pPr>
        <w:pStyle w:val="ListParagraph"/>
        <w:numPr>
          <w:ilvl w:val="0"/>
          <w:numId w:val="1"/>
        </w:numPr>
        <w:rPr>
          <w:lang w:val="pt-BR"/>
        </w:rPr>
      </w:pPr>
      <w:r w:rsidRPr="007F373F">
        <w:rPr>
          <w:rFonts w:ascii="Spranq eco sans" w:eastAsia="Spranq eco sans" w:hAnsi="Spranq eco sans" w:cs="Spranq eco sans"/>
          <w:sz w:val="24"/>
          <w:szCs w:val="24"/>
          <w:lang w:val="pt-BR"/>
        </w:rPr>
        <w:t>Pneumático traseiro direito:em bom estado de conservação</w:t>
      </w:r>
    </w:p>
    <w:p w14:paraId="313D9A96" w14:textId="77777777" w:rsidR="001A38F2" w:rsidRPr="007F373F" w:rsidRDefault="00C213E9">
      <w:pPr>
        <w:pStyle w:val="ListParagraph"/>
        <w:numPr>
          <w:ilvl w:val="0"/>
          <w:numId w:val="1"/>
        </w:numPr>
        <w:rPr>
          <w:lang w:val="pt-BR"/>
        </w:rPr>
      </w:pPr>
      <w:r w:rsidRPr="007F373F">
        <w:rPr>
          <w:rFonts w:ascii="Spranq eco sans" w:eastAsia="Spranq eco sans" w:hAnsi="Spranq eco sans" w:cs="Spranq eco sans"/>
          <w:sz w:val="24"/>
          <w:szCs w:val="24"/>
          <w:lang w:val="pt-BR"/>
        </w:rPr>
        <w:t>Pneumático traseiro direito:em bom estado de conservação</w:t>
      </w:r>
    </w:p>
    <w:p w14:paraId="23604B21" w14:textId="77777777" w:rsidR="001A38F2" w:rsidRPr="007F373F" w:rsidRDefault="00C213E9">
      <w:pPr>
        <w:rPr>
          <w:lang w:val="pt-BR"/>
        </w:rPr>
      </w:pPr>
      <w:r w:rsidRPr="007F373F">
        <w:rPr>
          <w:lang w:val="pt-BR"/>
        </w:rPr>
        <w:t xml:space="preserve">                 </w:t>
      </w:r>
    </w:p>
    <w:p w14:paraId="402EF446" w14:textId="77777777" w:rsidR="001A38F2" w:rsidRPr="007F373F" w:rsidRDefault="00C213E9">
      <w:pPr>
        <w:rPr>
          <w:lang w:val="pt-BR"/>
        </w:rPr>
      </w:pPr>
      <w:r w:rsidRPr="007F373F">
        <w:rPr>
          <w:rFonts w:ascii="Spranq eco sans" w:eastAsia="Spranq eco sans" w:hAnsi="Spranq eco sans" w:cs="Spranq eco sans"/>
          <w:sz w:val="24"/>
          <w:szCs w:val="24"/>
          <w:lang w:val="pt-BR"/>
        </w:rPr>
        <w:t>Através</w:t>
      </w:r>
      <w:r w:rsidRPr="007F373F">
        <w:rPr>
          <w:rFonts w:ascii="Spranq eco sans" w:eastAsia="Spranq eco sans" w:hAnsi="Spranq eco sans" w:cs="Spranq eco sans"/>
          <w:sz w:val="24"/>
          <w:szCs w:val="24"/>
          <w:lang w:val="pt-BR"/>
        </w:rPr>
        <w:t xml:space="preserve"> da realização de exame estático, foi verificado que seus sistemas de segurança para tráfego se encontravam nas seguintes condições:</w:t>
      </w:r>
    </w:p>
    <w:p w14:paraId="645DFF9D" w14:textId="77777777" w:rsidR="001A38F2" w:rsidRPr="007F373F" w:rsidRDefault="00C213E9">
      <w:pPr>
        <w:rPr>
          <w:lang w:val="pt-BR"/>
        </w:rPr>
      </w:pPr>
      <w:r w:rsidRPr="007F373F">
        <w:rPr>
          <w:lang w:val="pt-BR"/>
        </w:rPr>
        <w:t xml:space="preserve">                 </w:t>
      </w:r>
    </w:p>
    <w:p w14:paraId="0524103E" w14:textId="77777777" w:rsidR="001A38F2" w:rsidRPr="007F373F" w:rsidRDefault="00C213E9">
      <w:pPr>
        <w:pStyle w:val="ListParagraph"/>
        <w:numPr>
          <w:ilvl w:val="0"/>
          <w:numId w:val="1"/>
        </w:numPr>
        <w:rPr>
          <w:lang w:val="pt-BR"/>
        </w:rPr>
      </w:pPr>
      <w:r w:rsidRPr="007F373F">
        <w:rPr>
          <w:rFonts w:ascii="Spranq eco sans" w:eastAsia="Spranq eco sans" w:hAnsi="Spranq eco sans" w:cs="Spranq eco sans"/>
          <w:sz w:val="24"/>
          <w:szCs w:val="24"/>
          <w:lang w:val="pt-BR"/>
        </w:rPr>
        <w:t xml:space="preserve">Freio dianteiro: não atuando a contento. </w:t>
      </w:r>
    </w:p>
    <w:p w14:paraId="538FC4B5" w14:textId="77777777" w:rsidR="001A38F2" w:rsidRPr="007F373F" w:rsidRDefault="00C213E9">
      <w:pPr>
        <w:pStyle w:val="ListParagraph"/>
        <w:numPr>
          <w:ilvl w:val="0"/>
          <w:numId w:val="1"/>
        </w:numPr>
        <w:rPr>
          <w:lang w:val="pt-BR"/>
        </w:rPr>
      </w:pPr>
      <w:r w:rsidRPr="007F373F">
        <w:rPr>
          <w:rFonts w:ascii="Spranq eco sans" w:eastAsia="Spranq eco sans" w:hAnsi="Spranq eco sans" w:cs="Spranq eco sans"/>
          <w:sz w:val="24"/>
          <w:szCs w:val="24"/>
          <w:lang w:val="pt-BR"/>
        </w:rPr>
        <w:t xml:space="preserve">Direção: não atuando a contento. </w:t>
      </w:r>
    </w:p>
    <w:p w14:paraId="4D7A37B5" w14:textId="77777777" w:rsidR="001A38F2" w:rsidRPr="007F373F" w:rsidRDefault="00C213E9">
      <w:pPr>
        <w:pStyle w:val="ListParagraph"/>
        <w:numPr>
          <w:ilvl w:val="0"/>
          <w:numId w:val="1"/>
        </w:numPr>
        <w:rPr>
          <w:lang w:val="pt-BR"/>
        </w:rPr>
      </w:pPr>
      <w:r w:rsidRPr="007F373F">
        <w:rPr>
          <w:rFonts w:ascii="Spranq eco sans" w:eastAsia="Spranq eco sans" w:hAnsi="Spranq eco sans" w:cs="Spranq eco sans"/>
          <w:sz w:val="24"/>
          <w:szCs w:val="24"/>
          <w:lang w:val="pt-BR"/>
        </w:rPr>
        <w:t>Parte Elétrica: não foi possível verificar em razão da ação do fogo.</w:t>
      </w:r>
    </w:p>
    <w:p w14:paraId="64B8006E" w14:textId="77777777" w:rsidR="007F373F" w:rsidRDefault="00C213E9">
      <w:pPr>
        <w:rPr>
          <w:lang w:val="pt-BR"/>
        </w:rPr>
      </w:pPr>
      <w:r w:rsidRPr="007F373F">
        <w:rPr>
          <w:lang w:val="pt-BR"/>
        </w:rPr>
        <w:t xml:space="preserve">          </w:t>
      </w:r>
    </w:p>
    <w:p w14:paraId="01F56876" w14:textId="77777777" w:rsidR="007F373F" w:rsidRDefault="007F373F">
      <w:pPr>
        <w:rPr>
          <w:lang w:val="pt-BR"/>
        </w:rPr>
      </w:pPr>
    </w:p>
    <w:p w14:paraId="3EB52AF1" w14:textId="77777777" w:rsidR="001A38F2" w:rsidRPr="007F373F" w:rsidRDefault="00C213E9">
      <w:pPr>
        <w:rPr>
          <w:lang w:val="pt-BR"/>
        </w:rPr>
      </w:pPr>
      <w:r w:rsidRPr="007F373F">
        <w:rPr>
          <w:lang w:val="pt-BR"/>
        </w:rPr>
        <w:t xml:space="preserve">       </w:t>
      </w:r>
    </w:p>
    <w:p w14:paraId="473D429C" w14:textId="77777777" w:rsidR="007F373F" w:rsidRDefault="007F373F">
      <w:pPr>
        <w:rPr>
          <w:rFonts w:ascii="Spranq eco sans" w:eastAsia="Spranq eco sans" w:hAnsi="Spranq eco sans" w:cs="Spranq eco sans"/>
          <w:b/>
          <w:bCs/>
          <w:sz w:val="24"/>
          <w:szCs w:val="24"/>
          <w:lang w:val="pt-BR"/>
        </w:rPr>
      </w:pPr>
    </w:p>
    <w:p w14:paraId="14312A19" w14:textId="77777777" w:rsidR="001A38F2" w:rsidRPr="007F373F" w:rsidRDefault="00C213E9">
      <w:pPr>
        <w:rPr>
          <w:lang w:val="pt-BR"/>
        </w:rPr>
      </w:pPr>
      <w:bookmarkStart w:id="0" w:name="_GoBack"/>
      <w:bookmarkEnd w:id="0"/>
      <w:r w:rsidRPr="007F373F">
        <w:rPr>
          <w:rFonts w:ascii="Spranq eco sans" w:eastAsia="Spranq eco sans" w:hAnsi="Spranq eco sans" w:cs="Spranq eco sans"/>
          <w:b/>
          <w:bCs/>
          <w:sz w:val="24"/>
          <w:szCs w:val="24"/>
          <w:lang w:val="pt-BR"/>
        </w:rPr>
        <w:t>III - CONSIDERAÇÕES FINAIS</w:t>
      </w:r>
    </w:p>
    <w:p w14:paraId="3D28C93D" w14:textId="77777777" w:rsidR="001A38F2" w:rsidRPr="007F373F" w:rsidRDefault="00C213E9">
      <w:pPr>
        <w:rPr>
          <w:lang w:val="pt-BR"/>
        </w:rPr>
      </w:pPr>
      <w:r w:rsidRPr="007F373F">
        <w:rPr>
          <w:rFonts w:ascii="Spranq eco sans" w:eastAsia="Spranq eco sans" w:hAnsi="Spranq eco sans" w:cs="Spranq eco sans"/>
          <w:sz w:val="24"/>
          <w:szCs w:val="24"/>
          <w:lang w:val="pt-BR"/>
        </w:rPr>
        <w:br/>
        <w:t>Era o que havia a relatar.</w:t>
      </w:r>
    </w:p>
    <w:p w14:paraId="60BCFFED" w14:textId="77777777" w:rsidR="001A38F2" w:rsidRPr="007F373F" w:rsidRDefault="00C213E9">
      <w:pPr>
        <w:jc w:val="both"/>
        <w:rPr>
          <w:lang w:val="pt-BR"/>
        </w:rPr>
      </w:pPr>
      <w:r w:rsidRPr="007F373F">
        <w:rPr>
          <w:rFonts w:ascii="Spranq eco sans" w:eastAsia="Spranq eco sans" w:hAnsi="Spranq eco sans" w:cs="Spranq eco sans"/>
          <w:lang w:val="pt-BR"/>
        </w:rPr>
        <w:br/>
        <w:t xml:space="preserve"> O laudo original foi assinado digitalmente nos termos da M.P. 2200-2/2001 de 24/08/2001 e encontra-se arquivado </w:t>
      </w:r>
      <w:r w:rsidRPr="007F373F">
        <w:rPr>
          <w:rFonts w:ascii="Spranq eco sans" w:eastAsia="Spranq eco sans" w:hAnsi="Spranq eco sans" w:cs="Spranq eco sans"/>
          <w:lang w:val="pt-BR"/>
        </w:rPr>
        <w:t>eletronicamente nas bases do Sistema Gestor de Laudos (GDL) da Superintendência da Polícia Técnico-Científica do Estado de São Paulo.</w:t>
      </w:r>
    </w:p>
    <w:p w14:paraId="4DB30DF9" w14:textId="77777777" w:rsidR="001A38F2" w:rsidRPr="007F373F" w:rsidRDefault="00C213E9">
      <w:pPr>
        <w:rPr>
          <w:lang w:val="pt-BR"/>
        </w:rPr>
      </w:pPr>
      <w:r w:rsidRPr="007F373F">
        <w:rPr>
          <w:lang w:val="pt-BR"/>
        </w:rPr>
        <w:t xml:space="preserve">                 </w:t>
      </w:r>
    </w:p>
    <w:p w14:paraId="692BF25B" w14:textId="77777777" w:rsidR="001A38F2" w:rsidRPr="007F373F" w:rsidRDefault="00C213E9">
      <w:pPr>
        <w:jc w:val="right"/>
        <w:rPr>
          <w:lang w:val="pt-BR"/>
        </w:rPr>
      </w:pPr>
      <w:r w:rsidRPr="007F373F">
        <w:rPr>
          <w:rFonts w:ascii="Spranq eco sans" w:eastAsia="Spranq eco sans" w:hAnsi="Spranq eco sans" w:cs="Spranq eco sans"/>
          <w:sz w:val="24"/>
          <w:szCs w:val="24"/>
          <w:lang w:val="pt-BR"/>
        </w:rPr>
        <w:t>São Sebastião, 26 de junho de 2019.</w:t>
      </w:r>
    </w:p>
    <w:p w14:paraId="55FD7249" w14:textId="77777777" w:rsidR="001A38F2" w:rsidRPr="007F373F" w:rsidRDefault="00C213E9">
      <w:pPr>
        <w:rPr>
          <w:lang w:val="pt-BR"/>
        </w:rPr>
      </w:pPr>
      <w:r w:rsidRPr="007F373F">
        <w:rPr>
          <w:lang w:val="pt-BR"/>
        </w:rPr>
        <w:t xml:space="preserve">                 </w:t>
      </w:r>
    </w:p>
    <w:p w14:paraId="77164391" w14:textId="77777777" w:rsidR="001A38F2" w:rsidRDefault="00C213E9">
      <w:pPr>
        <w:jc w:val="center"/>
      </w:pPr>
      <w:r>
        <w:rPr>
          <w:rFonts w:ascii="Spranq eco sans" w:eastAsia="Spranq eco sans" w:hAnsi="Spranq eco sans" w:cs="Spranq eco sans"/>
          <w:sz w:val="24"/>
          <w:szCs w:val="24"/>
        </w:rPr>
        <w:t>RODRIGO BARBALAT VIANA</w:t>
      </w:r>
      <w:r>
        <w:rPr>
          <w:rFonts w:ascii="Spranq eco sans" w:eastAsia="Spranq eco sans" w:hAnsi="Spranq eco sans" w:cs="Spranq eco sans"/>
          <w:sz w:val="24"/>
          <w:szCs w:val="24"/>
        </w:rPr>
        <w:br/>
        <w:t>PERITO CRIMINAL</w:t>
      </w:r>
    </w:p>
    <w:sectPr w:rsidR="001A38F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B86AE4" w14:textId="77777777" w:rsidR="00C213E9" w:rsidRDefault="00C213E9">
      <w:r>
        <w:separator/>
      </w:r>
    </w:p>
  </w:endnote>
  <w:endnote w:type="continuationSeparator" w:id="0">
    <w:p w14:paraId="02038BB0" w14:textId="77777777" w:rsidR="00C213E9" w:rsidRDefault="00C21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pranq eco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D0C220" w14:textId="77777777" w:rsidR="001A38F2" w:rsidRPr="007F373F" w:rsidRDefault="00C213E9">
    <w:pPr>
      <w:jc w:val="center"/>
      <w:rPr>
        <w:lang w:val="pt-BR"/>
      </w:rPr>
    </w:pPr>
    <w:r w:rsidRPr="007F373F">
      <w:rPr>
        <w:lang w:val="pt-BR"/>
      </w:rPr>
      <w:t>Laudo Pericial nº abcd</w:t>
    </w:r>
  </w:p>
  <w:p w14:paraId="3DB4052A" w14:textId="77777777" w:rsidR="001A38F2" w:rsidRPr="007F373F" w:rsidRDefault="00C213E9">
    <w:pPr>
      <w:jc w:val="center"/>
      <w:rPr>
        <w:lang w:val="pt-BR"/>
      </w:rPr>
    </w:pPr>
    <w:r w:rsidRPr="007F373F">
      <w:rPr>
        <w:lang w:val="pt-BR"/>
      </w:rPr>
      <w:t xml:space="preserve">Página </w:t>
    </w:r>
    <w:r>
      <w:fldChar w:fldCharType="begin"/>
    </w:r>
    <w:r w:rsidRPr="007F373F">
      <w:rPr>
        <w:lang w:val="pt-BR"/>
      </w:rPr>
      <w:instrText>PAGE</w:instrText>
    </w:r>
    <w:r w:rsidR="007F373F">
      <w:fldChar w:fldCharType="separate"/>
    </w:r>
    <w:r w:rsidR="007F373F">
      <w:rPr>
        <w:noProof/>
        <w:lang w:val="pt-BR"/>
      </w:rPr>
      <w:t>1</w:t>
    </w:r>
    <w:r>
      <w:fldChar w:fldCharType="end"/>
    </w:r>
    <w:r w:rsidRPr="007F373F">
      <w:rPr>
        <w:lang w:val="pt-BR"/>
      </w:rPr>
      <w:t xml:space="preserve"> de </w:t>
    </w:r>
    <w:r>
      <w:fldChar w:fldCharType="begin"/>
    </w:r>
    <w:r w:rsidRPr="007F373F">
      <w:rPr>
        <w:lang w:val="pt-BR"/>
      </w:rPr>
      <w:instrText>NUMPAGES</w:instrText>
    </w:r>
    <w:r w:rsidR="007F373F">
      <w:fldChar w:fldCharType="separate"/>
    </w:r>
    <w:r w:rsidR="007F373F">
      <w:rPr>
        <w:noProof/>
        <w:lang w:val="pt-BR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21D665" w14:textId="77777777" w:rsidR="00C213E9" w:rsidRDefault="00C213E9">
      <w:r>
        <w:separator/>
      </w:r>
    </w:p>
  </w:footnote>
  <w:footnote w:type="continuationSeparator" w:id="0">
    <w:p w14:paraId="1FBF3912" w14:textId="77777777" w:rsidR="00C213E9" w:rsidRDefault="00C213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26929D" w14:textId="77777777" w:rsidR="001A38F2" w:rsidRPr="007F373F" w:rsidRDefault="00C213E9">
    <w:pPr>
      <w:jc w:val="center"/>
      <w:rPr>
        <w:lang w:val="pt-BR"/>
      </w:rPr>
    </w:pPr>
    <w:r w:rsidRPr="007F373F">
      <w:rPr>
        <w:lang w:val="pt-BR"/>
      </w:rPr>
      <w:t>SECRETARIA DA SEGURANÇA PÚBLICA</w:t>
    </w:r>
  </w:p>
  <w:p w14:paraId="4FD38087" w14:textId="77777777" w:rsidR="001A38F2" w:rsidRPr="007F373F" w:rsidRDefault="00C213E9">
    <w:pPr>
      <w:jc w:val="center"/>
      <w:rPr>
        <w:lang w:val="pt-BR"/>
      </w:rPr>
    </w:pPr>
    <w:r w:rsidRPr="007F373F">
      <w:rPr>
        <w:lang w:val="pt-BR"/>
      </w:rPr>
      <w:t>SUPERINTENDÊNCIA DA POLÍCIA TÉCNICO-CIENTÍFICA</w:t>
    </w:r>
  </w:p>
  <w:p w14:paraId="7FF69FAB" w14:textId="77777777" w:rsidR="001A38F2" w:rsidRPr="007F373F" w:rsidRDefault="00C213E9">
    <w:pPr>
      <w:jc w:val="center"/>
      <w:rPr>
        <w:lang w:val="pt-BR"/>
      </w:rPr>
    </w:pPr>
    <w:r w:rsidRPr="007F373F">
      <w:rPr>
        <w:lang w:val="pt-BR"/>
      </w:rPr>
      <w:t>INSTITUTO DE CRIMINALÍSTICA</w:t>
    </w:r>
  </w:p>
  <w:p w14:paraId="33586127" w14:textId="77777777" w:rsidR="001A38F2" w:rsidRPr="007F373F" w:rsidRDefault="00C213E9">
    <w:pPr>
      <w:jc w:val="center"/>
      <w:rPr>
        <w:lang w:val="pt-BR"/>
      </w:rPr>
    </w:pPr>
    <w:r w:rsidRPr="007F373F">
      <w:rPr>
        <w:lang w:val="pt-BR"/>
      </w:rPr>
      <w:t>NÚCLEO DE SÃO JOSÉ DOS CAMPOS</w:t>
    </w:r>
  </w:p>
  <w:p w14:paraId="6093DCB9" w14:textId="77777777" w:rsidR="001A38F2" w:rsidRPr="007F373F" w:rsidRDefault="00C213E9">
    <w:pPr>
      <w:jc w:val="center"/>
      <w:rPr>
        <w:lang w:val="pt-BR"/>
      </w:rPr>
    </w:pPr>
    <w:r w:rsidRPr="007F373F">
      <w:rPr>
        <w:lang w:val="pt-BR"/>
      </w:rPr>
      <w:t>EQUIPE DE PERÍCIAS CRIMINALÍSTICAS DE SÃO SEBASTIÃO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E6540"/>
    <w:multiLevelType w:val="hybridMultilevel"/>
    <w:tmpl w:val="1AEE8C5E"/>
    <w:lvl w:ilvl="0" w:tplc="951CBB1A">
      <w:start w:val="1"/>
      <w:numFmt w:val="bullet"/>
      <w:lvlText w:val="●"/>
      <w:lvlJc w:val="left"/>
      <w:pPr>
        <w:ind w:left="720" w:hanging="360"/>
      </w:pPr>
    </w:lvl>
    <w:lvl w:ilvl="1" w:tplc="8EBC4E04">
      <w:start w:val="1"/>
      <w:numFmt w:val="bullet"/>
      <w:lvlText w:val="○"/>
      <w:lvlJc w:val="left"/>
      <w:pPr>
        <w:ind w:left="1440" w:hanging="360"/>
      </w:pPr>
    </w:lvl>
    <w:lvl w:ilvl="2" w:tplc="6676209E">
      <w:start w:val="1"/>
      <w:numFmt w:val="bullet"/>
      <w:lvlText w:val="■"/>
      <w:lvlJc w:val="left"/>
      <w:pPr>
        <w:ind w:left="2160" w:hanging="360"/>
      </w:pPr>
    </w:lvl>
    <w:lvl w:ilvl="3" w:tplc="BE520650">
      <w:start w:val="1"/>
      <w:numFmt w:val="bullet"/>
      <w:lvlText w:val="●"/>
      <w:lvlJc w:val="left"/>
      <w:pPr>
        <w:ind w:left="2880" w:hanging="360"/>
      </w:pPr>
    </w:lvl>
    <w:lvl w:ilvl="4" w:tplc="70E8CEA4">
      <w:start w:val="1"/>
      <w:numFmt w:val="bullet"/>
      <w:lvlText w:val="○"/>
      <w:lvlJc w:val="left"/>
      <w:pPr>
        <w:ind w:left="3600" w:hanging="360"/>
      </w:pPr>
    </w:lvl>
    <w:lvl w:ilvl="5" w:tplc="F92CA0B2">
      <w:start w:val="1"/>
      <w:numFmt w:val="bullet"/>
      <w:lvlText w:val="■"/>
      <w:lvlJc w:val="left"/>
      <w:pPr>
        <w:ind w:left="4320" w:hanging="360"/>
      </w:pPr>
    </w:lvl>
    <w:lvl w:ilvl="6" w:tplc="4468CD68">
      <w:start w:val="1"/>
      <w:numFmt w:val="bullet"/>
      <w:lvlText w:val="●"/>
      <w:lvlJc w:val="left"/>
      <w:pPr>
        <w:ind w:left="5040" w:hanging="360"/>
      </w:pPr>
    </w:lvl>
    <w:lvl w:ilvl="7" w:tplc="A91641C8">
      <w:start w:val="1"/>
      <w:numFmt w:val="bullet"/>
      <w:lvlText w:val="○"/>
      <w:lvlJc w:val="left"/>
      <w:pPr>
        <w:ind w:left="5760" w:hanging="360"/>
      </w:pPr>
    </w:lvl>
    <w:lvl w:ilvl="8" w:tplc="152A343A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38F2"/>
    <w:rsid w:val="001A38F2"/>
    <w:rsid w:val="007F373F"/>
    <w:rsid w:val="00C2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E395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</w:rPr>
  </w:style>
  <w:style w:type="paragraph" w:styleId="Heading2">
    <w:name w:val="heading 2"/>
    <w:qFormat/>
    <w:pPr>
      <w:outlineLvl w:val="1"/>
    </w:pPr>
    <w:rPr>
      <w:color w:val="2E74B5"/>
      <w:sz w:val="26"/>
    </w:rPr>
  </w:style>
  <w:style w:type="paragraph" w:styleId="Heading3">
    <w:name w:val="heading 3"/>
    <w:qFormat/>
    <w:pPr>
      <w:outlineLvl w:val="2"/>
    </w:pPr>
    <w:rPr>
      <w:color w:val="1F4D78"/>
      <w:sz w:val="24"/>
    </w:rPr>
  </w:style>
  <w:style w:type="paragraph" w:styleId="Heading4">
    <w:name w:val="heading 4"/>
    <w:qFormat/>
    <w:pPr>
      <w:outlineLvl w:val="3"/>
    </w:pPr>
    <w:rPr>
      <w:i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2459</Characters>
  <Application>Microsoft Macintosh Word</Application>
  <DocSecurity>0</DocSecurity>
  <Lines>20</Lines>
  <Paragraphs>5</Paragraphs>
  <ScaleCrop>false</ScaleCrop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Rodrigo Barbalat</cp:lastModifiedBy>
  <cp:revision>2</cp:revision>
  <dcterms:created xsi:type="dcterms:W3CDTF">2019-06-26T00:06:00Z</dcterms:created>
  <dcterms:modified xsi:type="dcterms:W3CDTF">2019-06-26T03:08:00Z</dcterms:modified>
</cp:coreProperties>
</file>