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mpact" w:cs="Impact" w:eastAsia="Impact" w:hAnsi="Impact"/>
          <w:sz w:val="88"/>
          <w:szCs w:val="88"/>
        </w:rPr>
      </w:pPr>
      <w:r w:rsidDel="00000000" w:rsidR="00000000" w:rsidRPr="00000000">
        <w:rPr>
          <w:sz w:val="96"/>
          <w:szCs w:val="96"/>
          <w:rtl w:val="0"/>
        </w:rPr>
        <w:t xml:space="preserve"> </w:t>
      </w:r>
      <w:r w:rsidDel="00000000" w:rsidR="00000000" w:rsidRPr="00000000">
        <w:rPr>
          <w:rFonts w:ascii="Impact" w:cs="Impact" w:eastAsia="Impact" w:hAnsi="Impact"/>
          <w:sz w:val="88"/>
          <w:szCs w:val="88"/>
          <w:rtl w:val="0"/>
        </w:rPr>
        <w:t xml:space="preserve">Diary </w:t>
      </w:r>
    </w:p>
    <w:p w:rsidR="00000000" w:rsidDel="00000000" w:rsidP="00000000" w:rsidRDefault="00000000" w:rsidRPr="00000000" w14:paraId="00000002">
      <w:pPr>
        <w:rPr>
          <w:rFonts w:ascii="Impact" w:cs="Impact" w:eastAsia="Impact" w:hAnsi="Impact"/>
          <w:b w:val="1"/>
          <w:bCs w:val="1"/>
        </w:rPr>
      </w:pPr>
      <w:r w:rsidDel="00000000" w:rsidR="00000000" w:rsidRPr="00000000">
        <w:rPr>
          <w:rFonts w:ascii="Impact" w:cs="Impact" w:eastAsia="Impact" w:hAnsi="Impact"/>
          <w:b w:val="1"/>
          <w:bCs w:val="1"/>
          <w:rtl w:val="0"/>
        </w:rPr>
        <w:t xml:space="preserve">-----------------------------------------------------------------------------------------------------------------------------------</w:t>
      </w:r>
    </w:p>
    <w:p w:rsidR="00000000" w:rsidDel="00000000" w:rsidP="00000000" w:rsidRDefault="00000000" w:rsidRPr="00000000" w14:paraId="00000003">
      <w:pPr>
        <w:rPr>
          <w:sz w:val="24"/>
          <w:szCs w:val="24"/>
        </w:rPr>
      </w:pPr>
      <w:r w:rsidDel="00000000" w:rsidR="00000000" w:rsidRPr="00000000">
        <w:rPr>
          <w:sz w:val="24"/>
          <w:szCs w:val="24"/>
          <w:rtl w:val="0"/>
        </w:rPr>
        <w:t xml:space="preserve">-On November 8, we began building the chassis; we ran into some problems along the way, so we were only able to make a little progress. At that point, we weren’t entirely sure what we were going to build or how we would approach the project, but later on we settled on a clear direction.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-On November 15, while building the chassis, we realized that some parts were broken, while others were not positioned correctly. Our solution was to take it apart to fix several issues.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-On November 29, we began integrating key electronic components into the robot. These included an ultrasonic sensor, a HuskyLens camera developed by DF Robot, and a medium EV3 motor. This stage marked an important step in the development process.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-On March 24, we encountered several difficulties due to a delay in the arrival of an essential component, the printed circuit board (PCB), which limited our ability to move forward. As a result, we had to wait for the part to arrive before continuing with the physical development of the project. During this period, we focused on completing our GitHub page and working on other pending tasks related to the project.</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-On April 22, we began developing the 3D design for our robot, named Tymmi. At the same time, we also purchased the Arduino Nano and the printed circuit board (PCB), which marked a significant step forward in the robot’s overall construction and functionality.</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-On April 23, we integrated a 3D-printed component into the robot and made further modifications.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-On April 24, we began working on the first part of the video, in which we explain how the system works. During this process, we attempted to complete both the Open Challenge and the Obstacle Challenge. We added some electronic components and the programming.</w:t>
      </w:r>
    </w:p>
    <w:p w:rsidR="00000000" w:rsidDel="00000000" w:rsidP="00000000" w:rsidRDefault="00000000" w:rsidRPr="00000000" w14:paraId="00000015">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