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D92A9" w14:textId="77777777" w:rsidR="00B906EE" w:rsidRDefault="00B906EE">
      <w:r>
        <w:t>Short Problems for Joyee:</w:t>
      </w:r>
    </w:p>
    <w:p w14:paraId="15D04480" w14:textId="77777777" w:rsidR="00B906EE" w:rsidRDefault="00B906EE">
      <w:r>
        <w:t>(this is a mix of production and trade)</w:t>
      </w:r>
    </w:p>
    <w:p w14:paraId="71E09393" w14:textId="77777777" w:rsidR="00B906EE" w:rsidRDefault="00B906EE" w:rsidP="00B906EE">
      <w:pPr>
        <w:pStyle w:val="BodyText"/>
        <w:numPr>
          <w:ilvl w:val="0"/>
          <w:numId w:val="1"/>
        </w:numPr>
        <w:tabs>
          <w:tab w:val="left" w:pos="513"/>
        </w:tabs>
        <w:spacing w:line="251" w:lineRule="auto"/>
        <w:ind w:right="382"/>
        <w:rPr>
          <w:rFonts w:cs="Times New Roman"/>
          <w:sz w:val="22"/>
          <w:szCs w:val="22"/>
        </w:rPr>
      </w:pPr>
      <w:r>
        <w:rPr>
          <w:rFonts w:cs="Times New Roman"/>
          <w:sz w:val="22"/>
          <w:szCs w:val="22"/>
        </w:rPr>
        <w:t xml:space="preserve">[7 points] A local company assembles machines using domestically-sourced steel and imported precision aluminum. They had already solved for an optimal mix of these inputs when the US dollar began to appreciate. As the US dollar strengthens, would you expect them to change their input mix towards using more steel, more aluminum, or continue with the same mix? Be precise in your answer. </w:t>
      </w:r>
    </w:p>
    <w:p w14:paraId="4F8A6DA1" w14:textId="77777777" w:rsidR="00B906EE" w:rsidRDefault="00B906EE" w:rsidP="00B906EE">
      <w:pPr>
        <w:pStyle w:val="BodyText"/>
        <w:tabs>
          <w:tab w:val="left" w:pos="513"/>
        </w:tabs>
        <w:spacing w:line="251" w:lineRule="auto"/>
        <w:ind w:right="382"/>
        <w:rPr>
          <w:rFonts w:cs="Times New Roman"/>
          <w:sz w:val="22"/>
          <w:szCs w:val="22"/>
        </w:rPr>
      </w:pPr>
    </w:p>
    <w:p w14:paraId="0C9CA3D1" w14:textId="77777777" w:rsidR="00B906EE" w:rsidRDefault="00B906EE" w:rsidP="00B906EE">
      <w:pPr>
        <w:pStyle w:val="BodyText"/>
        <w:tabs>
          <w:tab w:val="left" w:pos="513"/>
        </w:tabs>
        <w:spacing w:line="251" w:lineRule="auto"/>
        <w:ind w:right="382"/>
        <w:rPr>
          <w:rFonts w:cs="Times New Roman"/>
          <w:sz w:val="22"/>
          <w:szCs w:val="22"/>
        </w:rPr>
      </w:pPr>
    </w:p>
    <w:p w14:paraId="704532BC" w14:textId="77777777" w:rsidR="00B906EE" w:rsidRDefault="00B906EE" w:rsidP="00B906EE">
      <w:pPr>
        <w:pStyle w:val="BodyText"/>
        <w:tabs>
          <w:tab w:val="left" w:pos="513"/>
        </w:tabs>
        <w:spacing w:line="251" w:lineRule="auto"/>
        <w:ind w:left="512" w:right="382"/>
        <w:rPr>
          <w:rFonts w:eastAsiaTheme="minorHAnsi" w:cs="Times New Roman"/>
          <w:color w:val="FF0000"/>
          <w:sz w:val="22"/>
          <w:szCs w:val="22"/>
        </w:rPr>
      </w:pPr>
      <w:r>
        <w:rPr>
          <w:rFonts w:eastAsiaTheme="minorHAnsi" w:cs="Times New Roman"/>
          <w:color w:val="FF0000"/>
          <w:sz w:val="22"/>
          <w:szCs w:val="22"/>
        </w:rPr>
        <w:t>A stronger US dollar means imported aluminum is cheaper; they would move towards using more aluminum</w:t>
      </w:r>
      <w:r w:rsidRPr="00E10E96">
        <w:rPr>
          <w:rFonts w:eastAsiaTheme="minorHAnsi" w:cs="Times New Roman"/>
          <w:color w:val="FF0000"/>
          <w:sz w:val="22"/>
          <w:szCs w:val="22"/>
        </w:rPr>
        <w:t>.</w:t>
      </w:r>
      <w:r>
        <w:rPr>
          <w:rFonts w:eastAsiaTheme="minorHAnsi" w:cs="Times New Roman"/>
          <w:color w:val="FF0000"/>
          <w:sz w:val="22"/>
          <w:szCs w:val="22"/>
        </w:rPr>
        <w:t xml:space="preserve"> [</w:t>
      </w:r>
      <w:r w:rsidR="00984B3E">
        <w:rPr>
          <w:rFonts w:eastAsiaTheme="minorHAnsi" w:cs="Times New Roman"/>
          <w:color w:val="FF0000"/>
          <w:sz w:val="22"/>
          <w:szCs w:val="22"/>
        </w:rPr>
        <w:t>5</w:t>
      </w:r>
      <w:r>
        <w:rPr>
          <w:rFonts w:eastAsiaTheme="minorHAnsi" w:cs="Times New Roman"/>
          <w:color w:val="FF0000"/>
          <w:sz w:val="22"/>
          <w:szCs w:val="22"/>
        </w:rPr>
        <w:t xml:space="preserve"> points] Full credit if they mention that MPI of aluminum would increase, but MPI of steel stay the same. </w:t>
      </w:r>
    </w:p>
    <w:p w14:paraId="29B83DC6" w14:textId="77777777" w:rsidR="00B906EE" w:rsidRDefault="00B906EE"/>
    <w:p w14:paraId="1C26A8ED" w14:textId="77777777" w:rsidR="00B906EE" w:rsidRDefault="00B906EE">
      <w:r>
        <w:t>Trade:</w:t>
      </w:r>
    </w:p>
    <w:p w14:paraId="122B5754" w14:textId="77777777" w:rsidR="00B906EE" w:rsidRDefault="00B906EE" w:rsidP="00B906EE">
      <w:pPr>
        <w:pStyle w:val="ListParagraph"/>
        <w:rPr>
          <w:rFonts w:ascii="Times New Roman" w:hAnsi="Times New Roman" w:cs="Times New Roman"/>
          <w:color w:val="FF0000"/>
        </w:rPr>
      </w:pPr>
    </w:p>
    <w:p w14:paraId="23C1F314" w14:textId="77777777" w:rsidR="00B906EE" w:rsidRPr="00A47D52" w:rsidRDefault="00B906EE" w:rsidP="00B906EE">
      <w:pPr>
        <w:pStyle w:val="ListParagraph"/>
        <w:numPr>
          <w:ilvl w:val="0"/>
          <w:numId w:val="2"/>
        </w:numPr>
        <w:rPr>
          <w:rFonts w:ascii="Times New Roman" w:eastAsia="Times New Roman" w:hAnsi="Times New Roman" w:cs="Times New Roman"/>
          <w:b/>
          <w:u w:val="single"/>
        </w:rPr>
      </w:pPr>
      <w:r>
        <w:rPr>
          <w:rFonts w:ascii="Times New Roman" w:eastAsia="Times New Roman" w:hAnsi="Times New Roman" w:cs="Times New Roman"/>
        </w:rPr>
        <w:t xml:space="preserve">[7 points] </w:t>
      </w:r>
      <w:r w:rsidRPr="00A47D52">
        <w:rPr>
          <w:rFonts w:ascii="Times New Roman" w:eastAsia="Times New Roman" w:hAnsi="Times New Roman" w:cs="Times New Roman"/>
        </w:rPr>
        <w:t xml:space="preserve">A television pundit claimed that while it is true that an import tariff is likely to increase prices to consumers, since the government collects that tariff revenue, the country is not any worse off. Do you agree or not, and why? </w:t>
      </w:r>
    </w:p>
    <w:p w14:paraId="62971DA1" w14:textId="77777777" w:rsidR="00B906EE" w:rsidRDefault="00B906EE" w:rsidP="00B906EE">
      <w:pPr>
        <w:pStyle w:val="ListParagraph"/>
        <w:rPr>
          <w:rFonts w:ascii="Times New Roman" w:eastAsia="MS Mincho" w:hAnsi="Times New Roman" w:cs="Times New Roman"/>
          <w:color w:val="000000"/>
        </w:rPr>
      </w:pPr>
    </w:p>
    <w:p w14:paraId="5A58A1BF" w14:textId="77777777" w:rsidR="00A609D0" w:rsidRPr="00984B3E" w:rsidRDefault="00B906EE" w:rsidP="00984B3E">
      <w:pPr>
        <w:pStyle w:val="ListParagraph"/>
        <w:rPr>
          <w:rFonts w:ascii="Times New Roman" w:hAnsi="Times New Roman" w:cs="Times New Roman"/>
          <w:color w:val="FF0000"/>
        </w:rPr>
      </w:pPr>
      <w:r>
        <w:rPr>
          <w:rFonts w:ascii="Times New Roman" w:hAnsi="Times New Roman" w:cs="Times New Roman"/>
          <w:color w:val="FF0000"/>
        </w:rPr>
        <w:t xml:space="preserve">The tariff introduces deadweight loss; the government revenue is less than the surplus destroyed. Therefore, no, the country is indeed worse off. If they mention DWL, full credit. </w:t>
      </w:r>
    </w:p>
    <w:p w14:paraId="15420AAF" w14:textId="77777777" w:rsidR="00A609D0" w:rsidRDefault="00A609D0">
      <w:r>
        <w:t xml:space="preserve">Risk: </w:t>
      </w:r>
    </w:p>
    <w:p w14:paraId="21A09D70" w14:textId="77777777" w:rsidR="00A609D0" w:rsidRDefault="00A609D0"/>
    <w:p w14:paraId="29C49E91" w14:textId="77777777" w:rsidR="00A609D0" w:rsidRDefault="00A609D0" w:rsidP="00A609D0">
      <w:pPr>
        <w:pStyle w:val="ListParagraph"/>
        <w:numPr>
          <w:ilvl w:val="0"/>
          <w:numId w:val="8"/>
        </w:numPr>
      </w:pPr>
      <w:r>
        <w:t xml:space="preserve">Many executive compensation packages include “stock options” as part of the compensation scheme. What is the economic rationale for this type of compensation, as opposed to, say, granting shares or paying a fixed salary? </w:t>
      </w:r>
    </w:p>
    <w:p w14:paraId="7703E216" w14:textId="77777777" w:rsidR="00984B3E" w:rsidRDefault="00984B3E" w:rsidP="00984B3E">
      <w:pPr>
        <w:pStyle w:val="ListParagraph"/>
      </w:pPr>
    </w:p>
    <w:p w14:paraId="6B0555C8" w14:textId="77777777" w:rsidR="00A609D0" w:rsidRDefault="00A609D0" w:rsidP="00A609D0">
      <w:pPr>
        <w:pStyle w:val="ListParagraph"/>
        <w:rPr>
          <w:rFonts w:ascii="Times New Roman" w:hAnsi="Times New Roman" w:cs="Times New Roman"/>
          <w:color w:val="FF0000"/>
        </w:rPr>
      </w:pPr>
      <w:r w:rsidRPr="00A609D0">
        <w:rPr>
          <w:rFonts w:ascii="Times New Roman" w:hAnsi="Times New Roman" w:cs="Times New Roman"/>
          <w:color w:val="FF0000"/>
        </w:rPr>
        <w:t xml:space="preserve">The issue is that stock options are all “upside” and no downside. These “convexify” the CEO’s utility function. </w:t>
      </w:r>
    </w:p>
    <w:p w14:paraId="46B8DA28" w14:textId="77777777" w:rsidR="00984B3E" w:rsidRDefault="00984B3E" w:rsidP="00A609D0">
      <w:pPr>
        <w:pStyle w:val="ListParagraph"/>
        <w:rPr>
          <w:rFonts w:ascii="Times New Roman" w:hAnsi="Times New Roman" w:cs="Times New Roman"/>
          <w:color w:val="FF0000"/>
        </w:rPr>
      </w:pPr>
      <w:r>
        <w:rPr>
          <w:rFonts w:ascii="Times New Roman" w:hAnsi="Times New Roman" w:cs="Times New Roman"/>
          <w:color w:val="FF0000"/>
        </w:rPr>
        <w:t xml:space="preserve">Full credit if students mention that these “correct” a risk-averse CEO’s incentives around the share price (make CEOs behave in the risk-neutral way that shareholders want them to, while pure share grants or salary don’t address risk aversion). </w:t>
      </w:r>
    </w:p>
    <w:p w14:paraId="3C961E27" w14:textId="77777777" w:rsidR="00984B3E" w:rsidRPr="00A609D0" w:rsidRDefault="00984B3E" w:rsidP="00A609D0">
      <w:pPr>
        <w:pStyle w:val="ListParagraph"/>
        <w:rPr>
          <w:rFonts w:ascii="Times New Roman" w:hAnsi="Times New Roman" w:cs="Times New Roman"/>
          <w:color w:val="FF0000"/>
        </w:rPr>
      </w:pPr>
      <w:r>
        <w:rPr>
          <w:rFonts w:ascii="Times New Roman" w:hAnsi="Times New Roman" w:cs="Times New Roman"/>
          <w:color w:val="FF0000"/>
        </w:rPr>
        <w:t xml:space="preserve">Partial credit for “incentive problem” and “moral hazard”. </w:t>
      </w:r>
    </w:p>
    <w:p w14:paraId="660F8E0A" w14:textId="77777777" w:rsidR="00A609D0" w:rsidRDefault="00A609D0" w:rsidP="00A609D0">
      <w:pPr>
        <w:ind w:left="360"/>
      </w:pPr>
    </w:p>
    <w:p w14:paraId="7DC90798" w14:textId="77777777" w:rsidR="00A609D0" w:rsidRDefault="00A609D0" w:rsidP="00A609D0">
      <w:pPr>
        <w:ind w:left="360"/>
      </w:pPr>
    </w:p>
    <w:p w14:paraId="24355CFD" w14:textId="77777777" w:rsidR="00B906EE" w:rsidRDefault="00B906EE"/>
    <w:p w14:paraId="2E3D18AC" w14:textId="77777777" w:rsidR="00B906EE" w:rsidRDefault="00B906EE"/>
    <w:p w14:paraId="78E85240" w14:textId="77777777" w:rsidR="00984B3E" w:rsidRDefault="00984B3E">
      <w:r>
        <w:br w:type="page"/>
      </w:r>
    </w:p>
    <w:p w14:paraId="03A8644E" w14:textId="77777777" w:rsidR="00B906EE" w:rsidRDefault="00B906EE">
      <w:r>
        <w:lastRenderedPageBreak/>
        <w:t>Long problems for Joyee</w:t>
      </w:r>
    </w:p>
    <w:p w14:paraId="6E1CABF8" w14:textId="77777777" w:rsidR="00B906EE" w:rsidRDefault="00B906EE"/>
    <w:p w14:paraId="5CFE4CAB" w14:textId="77777777" w:rsidR="00B906EE" w:rsidRPr="00C3625D" w:rsidRDefault="00B906EE" w:rsidP="00B906EE">
      <w:pPr>
        <w:pStyle w:val="ListParagraph"/>
        <w:widowControl w:val="0"/>
        <w:numPr>
          <w:ilvl w:val="0"/>
          <w:numId w:val="6"/>
        </w:numPr>
        <w:autoSpaceDE w:val="0"/>
        <w:autoSpaceDN w:val="0"/>
        <w:adjustRightInd w:val="0"/>
        <w:spacing w:after="240"/>
        <w:jc w:val="both"/>
        <w:rPr>
          <w:rFonts w:ascii="Cambria" w:hAnsi="Cambria" w:cs="Times New Roman"/>
          <w:b/>
          <w:sz w:val="24"/>
          <w:szCs w:val="24"/>
        </w:rPr>
      </w:pPr>
      <w:r w:rsidRPr="00C3625D">
        <w:rPr>
          <w:rFonts w:ascii="Cambria" w:hAnsi="Cambria" w:cs="Times New Roman"/>
          <w:i/>
          <w:sz w:val="24"/>
          <w:szCs w:val="24"/>
        </w:rPr>
        <w:t xml:space="preserve">Vehicle Insurance. </w:t>
      </w:r>
      <w:r w:rsidRPr="00C3625D">
        <w:rPr>
          <w:rFonts w:ascii="Cambria" w:hAnsi="Cambria" w:cs="Times New Roman"/>
          <w:sz w:val="24"/>
          <w:szCs w:val="24"/>
        </w:rPr>
        <w:t xml:space="preserve">Vehicle insurance markets are a classic example of adverse selection. One feature of most states is a requirement to have vehicle insurance. </w:t>
      </w:r>
      <w:r>
        <w:rPr>
          <w:rFonts w:ascii="Cambria" w:hAnsi="Cambria" w:cs="Times New Roman"/>
          <w:sz w:val="24"/>
          <w:szCs w:val="24"/>
        </w:rPr>
        <w:t xml:space="preserve">Did you know that in New Hampshire, you are not required to carry insurance as a driver? Let us examine how the market performs in New Hampshire. The state has considered mandating insurance. We will </w:t>
      </w:r>
      <w:r w:rsidRPr="00C3625D">
        <w:rPr>
          <w:rFonts w:ascii="Cambria" w:hAnsi="Cambria" w:cs="Times New Roman"/>
          <w:sz w:val="24"/>
          <w:szCs w:val="24"/>
        </w:rPr>
        <w:t>examine the market for this vehicle insurance for drivers in the 30-35 age group.</w:t>
      </w:r>
    </w:p>
    <w:p w14:paraId="22D01477" w14:textId="77777777" w:rsidR="00B906EE" w:rsidRPr="00C3625D" w:rsidRDefault="00B906EE" w:rsidP="00B906EE">
      <w:pPr>
        <w:ind w:left="360"/>
        <w:jc w:val="both"/>
        <w:rPr>
          <w:rFonts w:ascii="Cambria" w:hAnsi="Cambria" w:cs="Times New Roman"/>
        </w:rPr>
      </w:pPr>
      <w:r w:rsidRPr="00C3625D">
        <w:rPr>
          <w:rFonts w:ascii="Cambria" w:hAnsi="Cambria" w:cs="Times New Roman"/>
        </w:rPr>
        <w:t>In this age group, there are two types of drivers: “Safe” types, who make up 80% of this population, and “Risky” types, who make up the other 20%. The Safe types have expected annual accident expenses that are uniformly distributed between $0 and $</w:t>
      </w:r>
      <w:r>
        <w:rPr>
          <w:rFonts w:ascii="Cambria" w:hAnsi="Cambria" w:cs="Times New Roman"/>
        </w:rPr>
        <w:t>10</w:t>
      </w:r>
      <w:r w:rsidRPr="00C3625D">
        <w:rPr>
          <w:rFonts w:ascii="Cambria" w:hAnsi="Cambria" w:cs="Times New Roman"/>
        </w:rPr>
        <w:t>00</w:t>
      </w:r>
      <w:r w:rsidRPr="00C3625D">
        <w:rPr>
          <w:rFonts w:ascii="Cambria" w:hAnsi="Cambria" w:cs="Times New Roman"/>
          <w:i/>
        </w:rPr>
        <w:t>.</w:t>
      </w:r>
      <w:r>
        <w:rPr>
          <w:rFonts w:ascii="Cambria" w:hAnsi="Cambria" w:cs="Times New Roman"/>
        </w:rPr>
        <w:t xml:space="preserve"> (</w:t>
      </w:r>
      <w:r w:rsidRPr="00B906EE">
        <w:rPr>
          <w:rFonts w:ascii="Cambria" w:hAnsi="Cambria" w:cs="Times New Roman"/>
        </w:rPr>
        <w:t xml:space="preserve">Math reminder: the mean of </w:t>
      </w:r>
      <w:r>
        <w:rPr>
          <w:rFonts w:ascii="Cambria" w:hAnsi="Cambria" w:cs="Times New Roman"/>
        </w:rPr>
        <w:t>this</w:t>
      </w:r>
      <w:r w:rsidRPr="00B906EE">
        <w:rPr>
          <w:rFonts w:ascii="Cambria" w:hAnsi="Cambria" w:cs="Times New Roman"/>
        </w:rPr>
        <w:t xml:space="preserve"> uniform distribution between a and b is (a+b)/2, and the probability that a draw from such a distribution is at or above p is (b-p)/(b-a)</w:t>
      </w:r>
      <w:r>
        <w:rPr>
          <w:rFonts w:ascii="Cambria" w:hAnsi="Cambria" w:cs="Times New Roman"/>
        </w:rPr>
        <w:t xml:space="preserve">). </w:t>
      </w:r>
      <w:r w:rsidRPr="00C3625D">
        <w:rPr>
          <w:rFonts w:ascii="Cambria" w:hAnsi="Cambria" w:cs="Times New Roman"/>
          <w:i/>
        </w:rPr>
        <w:t xml:space="preserve"> </w:t>
      </w:r>
      <w:r w:rsidRPr="00C3625D">
        <w:rPr>
          <w:rFonts w:ascii="Cambria" w:hAnsi="Cambria" w:cs="Times New Roman"/>
        </w:rPr>
        <w:t>The Risky types are guaranteed to have $</w:t>
      </w:r>
      <w:r>
        <w:rPr>
          <w:rFonts w:ascii="Cambria" w:hAnsi="Cambria" w:cs="Times New Roman"/>
        </w:rPr>
        <w:t>1</w:t>
      </w:r>
      <w:r w:rsidRPr="00C3625D">
        <w:rPr>
          <w:rFonts w:ascii="Cambria" w:hAnsi="Cambria" w:cs="Times New Roman"/>
        </w:rPr>
        <w:t>600 in annual expenses. All customers know their expected annual accident expenses, but insurers do not.</w:t>
      </w:r>
    </w:p>
    <w:p w14:paraId="23ADD2A1" w14:textId="77777777" w:rsidR="00B906EE" w:rsidRPr="00C3625D" w:rsidRDefault="00B906EE" w:rsidP="00B906EE">
      <w:pPr>
        <w:pStyle w:val="ListParagraph"/>
        <w:spacing w:line="240" w:lineRule="auto"/>
        <w:ind w:left="360"/>
        <w:jc w:val="both"/>
        <w:rPr>
          <w:rFonts w:ascii="Cambria" w:hAnsi="Cambria" w:cs="Times New Roman"/>
          <w:sz w:val="24"/>
          <w:szCs w:val="24"/>
        </w:rPr>
      </w:pPr>
    </w:p>
    <w:p w14:paraId="5E762335" w14:textId="77777777" w:rsidR="00B906EE" w:rsidRPr="00C3625D" w:rsidRDefault="00B906EE" w:rsidP="00B906EE">
      <w:pPr>
        <w:pStyle w:val="ListParagraph"/>
        <w:numPr>
          <w:ilvl w:val="0"/>
          <w:numId w:val="3"/>
        </w:numPr>
        <w:jc w:val="both"/>
        <w:rPr>
          <w:rFonts w:ascii="Cambria" w:hAnsi="Cambria" w:cs="Times New Roman"/>
          <w:i/>
          <w:sz w:val="24"/>
          <w:szCs w:val="24"/>
        </w:rPr>
      </w:pPr>
      <w:r w:rsidRPr="00C3625D">
        <w:rPr>
          <w:rFonts w:ascii="Cambria" w:hAnsi="Cambria" w:cs="Times New Roman"/>
          <w:sz w:val="24"/>
          <w:szCs w:val="24"/>
        </w:rPr>
        <w:t>First, suppose hypothetically that all individuals in this market (drivers between 30 and 35 in age) will purchase insurance plans because they are required to. We will assume the market is competitive, and that insurers have no cost advantages, so that premiums equal average costs. What will be the resulting policy premiums with all individuals covered?</w:t>
      </w:r>
    </w:p>
    <w:p w14:paraId="75319559" w14:textId="77777777" w:rsidR="00B906EE" w:rsidRPr="00C3625D" w:rsidRDefault="00B906EE" w:rsidP="00B906EE">
      <w:pPr>
        <w:pStyle w:val="ListParagraph"/>
        <w:spacing w:line="240" w:lineRule="auto"/>
        <w:ind w:left="1080"/>
        <w:jc w:val="both"/>
        <w:rPr>
          <w:rFonts w:ascii="Cambria" w:hAnsi="Cambria" w:cs="Times New Roman"/>
          <w:i/>
          <w:sz w:val="24"/>
          <w:szCs w:val="24"/>
        </w:rPr>
      </w:pPr>
    </w:p>
    <w:p w14:paraId="0A3B6328" w14:textId="77777777" w:rsidR="00B906EE" w:rsidRPr="0039031F" w:rsidRDefault="00B906EE" w:rsidP="00B906EE">
      <w:pPr>
        <w:pStyle w:val="ListParagraph"/>
        <w:tabs>
          <w:tab w:val="left" w:pos="5360"/>
          <w:tab w:val="right" w:pos="8640"/>
        </w:tabs>
        <w:spacing w:line="240" w:lineRule="auto"/>
        <w:ind w:left="1080"/>
        <w:contextualSpacing w:val="0"/>
        <w:jc w:val="both"/>
        <w:rPr>
          <w:rFonts w:ascii="Cambria" w:hAnsi="Cambria" w:cs="Times New Roman"/>
          <w:sz w:val="24"/>
          <w:szCs w:val="24"/>
          <w:u w:val="single"/>
        </w:rPr>
      </w:pPr>
      <w:r>
        <w:rPr>
          <w:rFonts w:ascii="Cambria" w:hAnsi="Cambria" w:cs="Times New Roman"/>
          <w:sz w:val="24"/>
          <w:szCs w:val="24"/>
        </w:rPr>
        <w:t xml:space="preserve">Policy premiums = </w:t>
      </w:r>
      <w:r>
        <w:rPr>
          <w:rFonts w:ascii="Cambria" w:hAnsi="Cambria" w:cs="Times New Roman"/>
          <w:sz w:val="24"/>
          <w:szCs w:val="24"/>
          <w:u w:val="single"/>
        </w:rPr>
        <w:t xml:space="preserve">            $</w:t>
      </w:r>
      <w:r w:rsidR="00821C61">
        <w:rPr>
          <w:rFonts w:ascii="Cambria" w:hAnsi="Cambria" w:cs="Times New Roman"/>
          <w:sz w:val="24"/>
          <w:szCs w:val="24"/>
          <w:u w:val="single"/>
        </w:rPr>
        <w:t>7</w:t>
      </w:r>
      <w:r>
        <w:rPr>
          <w:rFonts w:ascii="Cambria" w:hAnsi="Cambria" w:cs="Times New Roman"/>
          <w:sz w:val="24"/>
          <w:szCs w:val="24"/>
          <w:u w:val="single"/>
        </w:rPr>
        <w:t>20________</w:t>
      </w:r>
    </w:p>
    <w:p w14:paraId="2357B7B2"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hAnsi="Cambria" w:cs="Times New Roman"/>
          <w:b/>
        </w:rPr>
        <w:t>Solution:</w:t>
      </w:r>
    </w:p>
    <w:p w14:paraId="772EEA0C" w14:textId="77777777" w:rsidR="00B906EE" w:rsidRPr="00C3625D" w:rsidRDefault="00B906EE" w:rsidP="00B906EE">
      <w:pPr>
        <w:tabs>
          <w:tab w:val="left" w:pos="5360"/>
          <w:tab w:val="right" w:pos="8640"/>
        </w:tabs>
        <w:jc w:val="both"/>
        <w:rPr>
          <w:rFonts w:ascii="Cambria" w:hAnsi="Cambria" w:cs="Times New Roman"/>
          <w:b/>
        </w:rPr>
      </w:pPr>
    </w:p>
    <w:p w14:paraId="5DD5CC03"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hAnsi="Cambria" w:cs="Times New Roman"/>
          <w:b/>
        </w:rPr>
        <w:t xml:space="preserve">First note that the average expense of a safe driver is </w:t>
      </w:r>
      <m:oMath>
        <m:f>
          <m:fPr>
            <m:ctrlPr>
              <w:rPr>
                <w:rFonts w:ascii="Cambria Math" w:hAnsi="Cambria Math" w:cs="Times New Roman"/>
                <w:b/>
                <w:i/>
              </w:rPr>
            </m:ctrlPr>
          </m:fPr>
          <m:num>
            <m:r>
              <m:rPr>
                <m:sty m:val="bi"/>
              </m:rPr>
              <w:rPr>
                <w:rFonts w:ascii="Cambria Math" w:hAnsi="Cambria Math" w:cs="Times New Roman"/>
              </w:rPr>
              <m:t>$</m:t>
            </m:r>
            <m:r>
              <m:rPr>
                <m:sty m:val="bi"/>
              </m:rPr>
              <w:rPr>
                <w:rFonts w:ascii="Cambria Math" w:hAnsi="Cambria Math" w:cs="Times New Roman"/>
              </w:rPr>
              <m:t>10</m:t>
            </m:r>
            <m:r>
              <m:rPr>
                <m:sty m:val="bi"/>
              </m:rPr>
              <w:rPr>
                <w:rFonts w:ascii="Cambria Math" w:hAnsi="Cambria Math" w:cs="Times New Roman"/>
              </w:rPr>
              <m:t>00+$0</m:t>
            </m:r>
          </m:num>
          <m:den>
            <m:r>
              <m:rPr>
                <m:sty m:val="bi"/>
              </m:rPr>
              <w:rPr>
                <w:rFonts w:ascii="Cambria Math" w:hAnsi="Cambria Math" w:cs="Times New Roman"/>
              </w:rPr>
              <m:t>2</m:t>
            </m:r>
          </m:den>
        </m:f>
      </m:oMath>
      <w:r w:rsidRPr="00C3625D">
        <w:rPr>
          <w:rFonts w:ascii="Cambria" w:hAnsi="Cambria" w:cs="Times New Roman"/>
          <w:b/>
        </w:rPr>
        <w:t xml:space="preserve"> = $</w:t>
      </w:r>
      <w:r>
        <w:rPr>
          <w:rFonts w:ascii="Cambria" w:hAnsi="Cambria" w:cs="Times New Roman"/>
          <w:b/>
        </w:rPr>
        <w:t>50</w:t>
      </w:r>
      <w:r w:rsidRPr="00C3625D">
        <w:rPr>
          <w:rFonts w:ascii="Cambria" w:hAnsi="Cambria" w:cs="Times New Roman"/>
          <w:b/>
        </w:rPr>
        <w:t>0. The average cost is therefore:</w:t>
      </w:r>
    </w:p>
    <w:p w14:paraId="6E008074" w14:textId="77777777" w:rsidR="00B906EE" w:rsidRPr="00C3625D" w:rsidRDefault="00B906EE" w:rsidP="00B906EE">
      <w:pPr>
        <w:tabs>
          <w:tab w:val="left" w:pos="5360"/>
          <w:tab w:val="right" w:pos="8640"/>
        </w:tabs>
        <w:jc w:val="both"/>
        <w:rPr>
          <w:rFonts w:ascii="Cambria" w:hAnsi="Cambria" w:cs="Times New Roman"/>
          <w:b/>
        </w:rPr>
      </w:pPr>
    </w:p>
    <w:p w14:paraId="244CDB87" w14:textId="77777777" w:rsidR="00B906EE" w:rsidRPr="00C3625D" w:rsidRDefault="00B906EE" w:rsidP="00B906EE">
      <w:pPr>
        <w:tabs>
          <w:tab w:val="left" w:pos="5360"/>
          <w:tab w:val="right" w:pos="8640"/>
        </w:tabs>
        <w:jc w:val="both"/>
        <w:rPr>
          <w:rFonts w:ascii="Cambria" w:eastAsiaTheme="minorEastAsia" w:hAnsi="Cambria" w:cs="Times New Roman"/>
          <w:b/>
        </w:rPr>
      </w:pPr>
      <m:oMathPara>
        <m:oMath>
          <m:r>
            <m:rPr>
              <m:sty m:val="bi"/>
            </m:rPr>
            <w:rPr>
              <w:rFonts w:ascii="Cambria Math" w:hAnsi="Cambria Math" w:cs="Times New Roman"/>
            </w:rPr>
            <m:t>AC</m:t>
          </m:r>
          <m:d>
            <m:dPr>
              <m:ctrlPr>
                <w:rPr>
                  <w:rFonts w:ascii="Cambria Math" w:hAnsi="Cambria Math" w:cs="Times New Roman"/>
                  <w:b/>
                  <w:i/>
                </w:rPr>
              </m:ctrlPr>
            </m:dPr>
            <m:e>
              <m:r>
                <m:rPr>
                  <m:sty m:val="bi"/>
                </m:rPr>
                <w:rPr>
                  <w:rFonts w:ascii="Cambria Math" w:hAnsi="Cambria Math" w:cs="Times New Roman"/>
                </w:rPr>
                <m:t>p</m:t>
              </m:r>
            </m:e>
          </m:d>
          <m:r>
            <m:rPr>
              <m:sty m:val="bi"/>
            </m:rPr>
            <w:rPr>
              <w:rFonts w:ascii="Cambria Math" w:hAnsi="Cambria Math" w:cs="Times New Roman"/>
            </w:rPr>
            <m:t>=80%×$</m:t>
          </m:r>
          <m:r>
            <m:rPr>
              <m:sty m:val="bi"/>
            </m:rPr>
            <w:rPr>
              <w:rFonts w:ascii="Cambria Math" w:hAnsi="Cambria Math" w:cs="Times New Roman"/>
            </w:rPr>
            <m:t>50</m:t>
          </m:r>
          <m:r>
            <m:rPr>
              <m:sty m:val="bi"/>
            </m:rPr>
            <w:rPr>
              <w:rFonts w:ascii="Cambria Math" w:hAnsi="Cambria Math" w:cs="Times New Roman"/>
            </w:rPr>
            <m:t>0+20%×$</m:t>
          </m:r>
          <m:r>
            <m:rPr>
              <m:sty m:val="bi"/>
            </m:rPr>
            <w:rPr>
              <w:rFonts w:ascii="Cambria Math" w:hAnsi="Cambria Math" w:cs="Times New Roman"/>
            </w:rPr>
            <m:t>1</m:t>
          </m:r>
          <m:r>
            <m:rPr>
              <m:sty m:val="bi"/>
            </m:rPr>
            <w:rPr>
              <w:rFonts w:ascii="Cambria Math" w:hAnsi="Cambria Math" w:cs="Times New Roman"/>
            </w:rPr>
            <m:t>600=$</m:t>
          </m:r>
          <m:r>
            <m:rPr>
              <m:sty m:val="bi"/>
            </m:rPr>
            <w:rPr>
              <w:rFonts w:ascii="Cambria Math" w:hAnsi="Cambria Math" w:cs="Times New Roman"/>
            </w:rPr>
            <m:t>7</m:t>
          </m:r>
          <m:r>
            <m:rPr>
              <m:sty m:val="bi"/>
            </m:rPr>
            <w:rPr>
              <w:rFonts w:ascii="Cambria Math" w:hAnsi="Cambria Math" w:cs="Times New Roman"/>
            </w:rPr>
            <m:t>20</m:t>
          </m:r>
        </m:oMath>
      </m:oMathPara>
    </w:p>
    <w:p w14:paraId="338E8769" w14:textId="77777777" w:rsidR="00B906EE" w:rsidRPr="00C3625D" w:rsidRDefault="00B906EE" w:rsidP="00B906EE">
      <w:pPr>
        <w:tabs>
          <w:tab w:val="left" w:pos="5360"/>
          <w:tab w:val="right" w:pos="8640"/>
        </w:tabs>
        <w:jc w:val="both"/>
        <w:rPr>
          <w:rFonts w:ascii="Cambria" w:eastAsiaTheme="minorEastAsia" w:hAnsi="Cambria" w:cs="Times New Roman"/>
          <w:b/>
        </w:rPr>
      </w:pPr>
    </w:p>
    <w:p w14:paraId="7DED97EA"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eastAsiaTheme="minorEastAsia" w:hAnsi="Cambria" w:cs="Times New Roman"/>
          <w:b/>
        </w:rPr>
        <w:t>In a competitive market, the premiums will equal the average cost of $</w:t>
      </w:r>
      <w:r>
        <w:rPr>
          <w:rFonts w:ascii="Cambria" w:eastAsiaTheme="minorEastAsia" w:hAnsi="Cambria" w:cs="Times New Roman"/>
          <w:b/>
        </w:rPr>
        <w:t>7</w:t>
      </w:r>
      <w:r w:rsidRPr="00C3625D">
        <w:rPr>
          <w:rFonts w:ascii="Cambria" w:eastAsiaTheme="minorEastAsia" w:hAnsi="Cambria" w:cs="Times New Roman"/>
          <w:b/>
        </w:rPr>
        <w:t>20.</w:t>
      </w:r>
    </w:p>
    <w:p w14:paraId="1EE9E4DF" w14:textId="77777777" w:rsidR="00B906EE" w:rsidRPr="00C3625D" w:rsidRDefault="00B906EE" w:rsidP="00B906EE">
      <w:pPr>
        <w:tabs>
          <w:tab w:val="left" w:pos="5360"/>
          <w:tab w:val="right" w:pos="8640"/>
        </w:tabs>
        <w:jc w:val="both"/>
        <w:rPr>
          <w:rFonts w:ascii="Cambria" w:hAnsi="Cambria" w:cs="Times New Roman"/>
          <w:b/>
        </w:rPr>
      </w:pPr>
    </w:p>
    <w:p w14:paraId="0DFDF20B" w14:textId="77777777" w:rsidR="00B906EE" w:rsidRPr="00C3625D" w:rsidRDefault="00B906EE" w:rsidP="00B906EE">
      <w:pPr>
        <w:pStyle w:val="ListParagraph"/>
        <w:numPr>
          <w:ilvl w:val="0"/>
          <w:numId w:val="3"/>
        </w:numPr>
        <w:spacing w:line="240" w:lineRule="auto"/>
        <w:jc w:val="both"/>
        <w:rPr>
          <w:rFonts w:ascii="Cambria" w:hAnsi="Cambria" w:cs="Times New Roman"/>
          <w:i/>
          <w:sz w:val="24"/>
          <w:szCs w:val="24"/>
        </w:rPr>
      </w:pPr>
      <w:r w:rsidRPr="00C3625D">
        <w:rPr>
          <w:rFonts w:ascii="Cambria" w:hAnsi="Cambria" w:cs="Times New Roman"/>
          <w:sz w:val="24"/>
          <w:szCs w:val="24"/>
        </w:rPr>
        <w:t xml:space="preserve">In reality, consumers will purchase an insurance plan only if the premium is less than their expected expenses (i.e. they are risk-neutral; making them risk-averse would complicate the math without changing the intuition). At the price you just </w:t>
      </w:r>
      <w:r w:rsidRPr="00C3625D">
        <w:rPr>
          <w:rFonts w:ascii="Cambria" w:hAnsi="Cambria" w:cs="Times New Roman"/>
          <w:sz w:val="24"/>
          <w:szCs w:val="24"/>
        </w:rPr>
        <w:lastRenderedPageBreak/>
        <w:t>found, what proportion of the Safe types would choose to purchase vehicle insurance if the requirement to purchase were lifted?</w:t>
      </w:r>
    </w:p>
    <w:p w14:paraId="623B37DB" w14:textId="77777777" w:rsidR="00B906EE" w:rsidRPr="00C3625D" w:rsidRDefault="00B906EE" w:rsidP="00B906EE">
      <w:pPr>
        <w:pStyle w:val="ListParagraph"/>
        <w:spacing w:line="240" w:lineRule="auto"/>
        <w:ind w:left="1080"/>
        <w:jc w:val="both"/>
        <w:rPr>
          <w:rFonts w:ascii="Cambria" w:hAnsi="Cambria" w:cs="Times New Roman"/>
          <w:i/>
          <w:sz w:val="24"/>
          <w:szCs w:val="24"/>
        </w:rPr>
      </w:pPr>
    </w:p>
    <w:p w14:paraId="14DABEAD" w14:textId="77777777" w:rsidR="00B906EE" w:rsidRPr="0039031F" w:rsidRDefault="00B906EE" w:rsidP="00B906EE">
      <w:pPr>
        <w:pStyle w:val="ListParagraph"/>
        <w:tabs>
          <w:tab w:val="left" w:pos="5360"/>
          <w:tab w:val="right" w:pos="8640"/>
        </w:tabs>
        <w:spacing w:line="240" w:lineRule="auto"/>
        <w:ind w:left="1080"/>
        <w:contextualSpacing w:val="0"/>
        <w:jc w:val="both"/>
        <w:rPr>
          <w:rFonts w:ascii="Cambria" w:hAnsi="Cambria" w:cs="Times New Roman"/>
          <w:sz w:val="24"/>
          <w:szCs w:val="24"/>
          <w:u w:val="single"/>
        </w:rPr>
      </w:pPr>
      <w:r w:rsidRPr="00C3625D">
        <w:rPr>
          <w:rFonts w:ascii="Cambria" w:hAnsi="Cambria" w:cs="Times New Roman"/>
          <w:sz w:val="24"/>
          <w:szCs w:val="24"/>
        </w:rPr>
        <w:t>% of Safe T</w:t>
      </w:r>
      <w:r>
        <w:rPr>
          <w:rFonts w:ascii="Cambria" w:hAnsi="Cambria" w:cs="Times New Roman"/>
          <w:sz w:val="24"/>
          <w:szCs w:val="24"/>
        </w:rPr>
        <w:t xml:space="preserve">ypes = </w:t>
      </w:r>
      <w:r>
        <w:rPr>
          <w:rFonts w:ascii="Cambria" w:hAnsi="Cambria" w:cs="Times New Roman"/>
          <w:sz w:val="24"/>
          <w:szCs w:val="24"/>
          <w:u w:val="single"/>
        </w:rPr>
        <w:t xml:space="preserve">             </w:t>
      </w:r>
      <w:r>
        <w:rPr>
          <w:rFonts w:ascii="Cambria" w:hAnsi="Cambria" w:cs="Times New Roman"/>
          <w:sz w:val="24"/>
          <w:szCs w:val="24"/>
          <w:u w:val="single"/>
        </w:rPr>
        <w:t>28</w:t>
      </w:r>
      <w:r>
        <w:rPr>
          <w:rFonts w:ascii="Cambria" w:hAnsi="Cambria" w:cs="Times New Roman"/>
          <w:sz w:val="24"/>
          <w:szCs w:val="24"/>
          <w:u w:val="single"/>
        </w:rPr>
        <w:t xml:space="preserve"> %_________</w:t>
      </w:r>
    </w:p>
    <w:p w14:paraId="26D1BED4"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hAnsi="Cambria" w:cs="Times New Roman"/>
          <w:b/>
        </w:rPr>
        <w:t>Solution:</w:t>
      </w:r>
    </w:p>
    <w:p w14:paraId="57928589" w14:textId="77777777" w:rsidR="00B906EE" w:rsidRPr="00C3625D" w:rsidRDefault="00B906EE" w:rsidP="00B906EE">
      <w:pPr>
        <w:tabs>
          <w:tab w:val="left" w:pos="5360"/>
          <w:tab w:val="right" w:pos="8640"/>
        </w:tabs>
        <w:jc w:val="both"/>
        <w:rPr>
          <w:rFonts w:ascii="Cambria" w:hAnsi="Cambria" w:cs="Times New Roman"/>
          <w:b/>
        </w:rPr>
      </w:pPr>
    </w:p>
    <w:p w14:paraId="2B19AD4A"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hAnsi="Cambria" w:cs="Times New Roman"/>
          <w:b/>
        </w:rPr>
        <w:t>We know that a consumer will buy the policy if their expected expense is greater than the premium. For safe drivers, the proportion that will buy the policy at $320 is:</w:t>
      </w:r>
    </w:p>
    <w:p w14:paraId="1319C587" w14:textId="77777777" w:rsidR="00B906EE" w:rsidRPr="00C3625D" w:rsidRDefault="00B906EE" w:rsidP="00B906EE">
      <w:pPr>
        <w:tabs>
          <w:tab w:val="left" w:pos="5360"/>
          <w:tab w:val="right" w:pos="8640"/>
        </w:tabs>
        <w:jc w:val="both"/>
        <w:rPr>
          <w:rFonts w:ascii="Cambria" w:hAnsi="Cambria" w:cs="Times New Roman"/>
          <w:b/>
        </w:rPr>
      </w:pPr>
    </w:p>
    <w:p w14:paraId="5EBB971F" w14:textId="77777777" w:rsidR="00B906EE" w:rsidRPr="00C3625D" w:rsidRDefault="00B906EE" w:rsidP="00B906EE">
      <w:pPr>
        <w:tabs>
          <w:tab w:val="left" w:pos="5360"/>
          <w:tab w:val="right" w:pos="8640"/>
        </w:tabs>
        <w:jc w:val="both"/>
        <w:rPr>
          <w:rFonts w:ascii="Cambria" w:eastAsiaTheme="minorEastAsia" w:hAnsi="Cambria" w:cs="Times New Roman"/>
          <w:b/>
        </w:rPr>
      </w:pPr>
      <m:oMathPara>
        <m:oMath>
          <m:r>
            <m:rPr>
              <m:sty m:val="bi"/>
            </m:rPr>
            <w:rPr>
              <w:rFonts w:ascii="Cambria Math" w:hAnsi="Cambria Math" w:cs="Times New Roman"/>
            </w:rPr>
            <m:t>=</m:t>
          </m:r>
          <m:f>
            <m:fPr>
              <m:ctrlPr>
                <w:rPr>
                  <w:rFonts w:ascii="Cambria Math" w:hAnsi="Cambria Math" w:cs="Times New Roman"/>
                  <w:b/>
                  <w:i/>
                </w:rPr>
              </m:ctrlPr>
            </m:fPr>
            <m:num>
              <m:r>
                <m:rPr>
                  <m:sty m:val="bi"/>
                </m:rPr>
                <w:rPr>
                  <w:rFonts w:ascii="Cambria Math" w:hAnsi="Cambria Math" w:cs="Times New Roman"/>
                </w:rPr>
                <m:t>$</m:t>
              </m:r>
              <m:r>
                <m:rPr>
                  <m:sty m:val="bi"/>
                </m:rPr>
                <w:rPr>
                  <w:rFonts w:ascii="Cambria Math" w:hAnsi="Cambria Math" w:cs="Times New Roman"/>
                </w:rPr>
                <m:t>10</m:t>
              </m:r>
              <m:r>
                <m:rPr>
                  <m:sty m:val="bi"/>
                </m:rPr>
                <w:rPr>
                  <w:rFonts w:ascii="Cambria Math" w:hAnsi="Cambria Math" w:cs="Times New Roman"/>
                </w:rPr>
                <m:t>00-$</m:t>
              </m:r>
              <m:r>
                <m:rPr>
                  <m:sty m:val="bi"/>
                </m:rPr>
                <w:rPr>
                  <w:rFonts w:ascii="Cambria Math" w:hAnsi="Cambria Math" w:cs="Times New Roman"/>
                </w:rPr>
                <m:t>7</m:t>
              </m:r>
              <m:r>
                <m:rPr>
                  <m:sty m:val="bi"/>
                </m:rPr>
                <w:rPr>
                  <w:rFonts w:ascii="Cambria Math" w:hAnsi="Cambria Math" w:cs="Times New Roman"/>
                </w:rPr>
                <m:t>20</m:t>
              </m:r>
            </m:num>
            <m:den>
              <m:r>
                <m:rPr>
                  <m:sty m:val="bi"/>
                </m:rPr>
                <w:rPr>
                  <w:rFonts w:ascii="Cambria Math" w:hAnsi="Cambria Math" w:cs="Times New Roman"/>
                </w:rPr>
                <m:t>$</m:t>
              </m:r>
              <m:r>
                <m:rPr>
                  <m:sty m:val="bi"/>
                </m:rPr>
                <w:rPr>
                  <w:rFonts w:ascii="Cambria Math" w:hAnsi="Cambria Math" w:cs="Times New Roman"/>
                </w:rPr>
                <m:t>10</m:t>
              </m:r>
              <m:r>
                <m:rPr>
                  <m:sty m:val="bi"/>
                </m:rPr>
                <w:rPr>
                  <w:rFonts w:ascii="Cambria Math" w:hAnsi="Cambria Math" w:cs="Times New Roman"/>
                </w:rPr>
                <m:t>00</m:t>
              </m:r>
            </m:den>
          </m:f>
          <m:r>
            <m:rPr>
              <m:sty m:val="bi"/>
            </m:rPr>
            <w:rPr>
              <w:rFonts w:ascii="Cambria Math" w:hAnsi="Cambria Math" w:cs="Times New Roman"/>
            </w:rPr>
            <m:t>=0.</m:t>
          </m:r>
          <m:r>
            <m:rPr>
              <m:sty m:val="bi"/>
            </m:rPr>
            <w:rPr>
              <w:rFonts w:ascii="Cambria Math" w:hAnsi="Cambria Math" w:cs="Times New Roman"/>
            </w:rPr>
            <m:t>28</m:t>
          </m:r>
        </m:oMath>
      </m:oMathPara>
    </w:p>
    <w:p w14:paraId="5DA15A40" w14:textId="77777777" w:rsidR="00B906EE" w:rsidRPr="00C3625D" w:rsidRDefault="00B906EE" w:rsidP="00B906EE">
      <w:pPr>
        <w:tabs>
          <w:tab w:val="left" w:pos="5360"/>
          <w:tab w:val="right" w:pos="8640"/>
        </w:tabs>
        <w:jc w:val="both"/>
        <w:rPr>
          <w:rFonts w:ascii="Cambria" w:eastAsiaTheme="minorEastAsia" w:hAnsi="Cambria" w:cs="Times New Roman"/>
          <w:b/>
        </w:rPr>
      </w:pPr>
    </w:p>
    <w:p w14:paraId="121028DD" w14:textId="77777777" w:rsidR="00B906EE" w:rsidRPr="00C3625D" w:rsidRDefault="00B906EE" w:rsidP="00B906EE">
      <w:pPr>
        <w:tabs>
          <w:tab w:val="left" w:pos="5360"/>
          <w:tab w:val="right" w:pos="8640"/>
        </w:tabs>
        <w:jc w:val="both"/>
        <w:rPr>
          <w:rFonts w:ascii="Cambria" w:hAnsi="Cambria" w:cs="Times New Roman"/>
          <w:b/>
        </w:rPr>
      </w:pPr>
      <w:r w:rsidRPr="00C3625D">
        <w:rPr>
          <w:rFonts w:ascii="Cambria" w:eastAsiaTheme="minorEastAsia" w:hAnsi="Cambria" w:cs="Times New Roman"/>
          <w:b/>
        </w:rPr>
        <w:t xml:space="preserve">So only </w:t>
      </w:r>
      <w:r>
        <w:rPr>
          <w:rFonts w:ascii="Cambria" w:eastAsiaTheme="minorEastAsia" w:hAnsi="Cambria" w:cs="Times New Roman"/>
          <w:b/>
        </w:rPr>
        <w:t>28</w:t>
      </w:r>
      <w:r w:rsidRPr="00C3625D">
        <w:rPr>
          <w:rFonts w:ascii="Cambria" w:eastAsiaTheme="minorEastAsia" w:hAnsi="Cambria" w:cs="Times New Roman"/>
          <w:b/>
        </w:rPr>
        <w:t>% of safe drivers will buy the plan when the premium is $</w:t>
      </w:r>
      <w:r>
        <w:rPr>
          <w:rFonts w:ascii="Cambria" w:eastAsiaTheme="minorEastAsia" w:hAnsi="Cambria" w:cs="Times New Roman"/>
          <w:b/>
        </w:rPr>
        <w:t>7</w:t>
      </w:r>
      <w:r w:rsidRPr="00C3625D">
        <w:rPr>
          <w:rFonts w:ascii="Cambria" w:eastAsiaTheme="minorEastAsia" w:hAnsi="Cambria" w:cs="Times New Roman"/>
          <w:b/>
        </w:rPr>
        <w:t>20.</w:t>
      </w:r>
    </w:p>
    <w:p w14:paraId="10FC5113" w14:textId="77777777" w:rsidR="00B906EE" w:rsidRPr="00C3625D" w:rsidRDefault="00B906EE" w:rsidP="00B906EE">
      <w:pPr>
        <w:tabs>
          <w:tab w:val="left" w:pos="5360"/>
          <w:tab w:val="right" w:pos="8640"/>
        </w:tabs>
        <w:jc w:val="both"/>
        <w:rPr>
          <w:rFonts w:ascii="Cambria" w:hAnsi="Cambria" w:cs="Times New Roman"/>
          <w:b/>
        </w:rPr>
      </w:pPr>
    </w:p>
    <w:p w14:paraId="3ABEEE84" w14:textId="77777777" w:rsidR="00821C61" w:rsidRDefault="00B906EE" w:rsidP="00821C61">
      <w:pPr>
        <w:tabs>
          <w:tab w:val="left" w:pos="5400"/>
          <w:tab w:val="right" w:pos="8640"/>
        </w:tabs>
        <w:ind w:left="360"/>
        <w:jc w:val="both"/>
        <w:rPr>
          <w:rFonts w:ascii="Cambria" w:hAnsi="Cambria" w:cs="Times New Roman"/>
        </w:rPr>
      </w:pPr>
      <w:r w:rsidRPr="00C3625D">
        <w:rPr>
          <w:rFonts w:ascii="Cambria" w:hAnsi="Cambria" w:cs="Times New Roman"/>
        </w:rPr>
        <w:t xml:space="preserve">Right away, we see the challenge without universal coverage: without some way of forcing individuals to buy insurance, the safest drivers in a market would choose not to participate, which would increase the average cost, which would increase prices, and so on. </w:t>
      </w:r>
    </w:p>
    <w:p w14:paraId="49D102A9" w14:textId="77777777" w:rsidR="00B906EE" w:rsidRPr="00984B3E" w:rsidRDefault="00B906EE" w:rsidP="00821C61">
      <w:pPr>
        <w:pStyle w:val="ListParagraph"/>
        <w:numPr>
          <w:ilvl w:val="1"/>
          <w:numId w:val="7"/>
        </w:numPr>
        <w:tabs>
          <w:tab w:val="left" w:pos="5400"/>
          <w:tab w:val="right" w:pos="8640"/>
        </w:tabs>
        <w:jc w:val="both"/>
        <w:rPr>
          <w:rFonts w:ascii="Cambria" w:hAnsi="Cambria" w:cs="Times New Roman"/>
          <w:i/>
          <w:color w:val="E7E6E6" w:themeColor="background2"/>
          <w:sz w:val="24"/>
          <w:szCs w:val="24"/>
        </w:rPr>
      </w:pPr>
      <w:r w:rsidRPr="00821C61">
        <w:rPr>
          <w:rFonts w:ascii="Cambria" w:hAnsi="Cambria" w:cs="Times New Roman"/>
          <w:sz w:val="24"/>
          <w:szCs w:val="24"/>
        </w:rPr>
        <w:t xml:space="preserve">The </w:t>
      </w:r>
      <w:r w:rsidR="00821C61">
        <w:rPr>
          <w:rFonts w:ascii="Cambria" w:hAnsi="Cambria" w:cs="Times New Roman"/>
          <w:sz w:val="24"/>
          <w:szCs w:val="24"/>
        </w:rPr>
        <w:t>New Hampshire</w:t>
      </w:r>
      <w:r w:rsidRPr="00821C61">
        <w:rPr>
          <w:rFonts w:ascii="Cambria" w:hAnsi="Cambria" w:cs="Times New Roman"/>
          <w:sz w:val="24"/>
          <w:szCs w:val="24"/>
        </w:rPr>
        <w:t xml:space="preserve"> state government </w:t>
      </w:r>
      <w:r w:rsidR="00821C61">
        <w:rPr>
          <w:rFonts w:ascii="Cambria" w:hAnsi="Cambria" w:cs="Times New Roman"/>
          <w:sz w:val="24"/>
          <w:szCs w:val="24"/>
        </w:rPr>
        <w:t xml:space="preserve">has </w:t>
      </w:r>
      <w:r w:rsidRPr="00821C61">
        <w:rPr>
          <w:rFonts w:ascii="Cambria" w:hAnsi="Cambria" w:cs="Times New Roman"/>
          <w:sz w:val="24"/>
          <w:szCs w:val="24"/>
        </w:rPr>
        <w:t xml:space="preserve">proposed a “mandate,” which is a penalty that uninsured drivers must pay. What is the </w:t>
      </w:r>
      <w:r w:rsidRPr="00821C61">
        <w:rPr>
          <w:rFonts w:ascii="Cambria" w:hAnsi="Cambria" w:cs="Times New Roman"/>
          <w:i/>
          <w:sz w:val="24"/>
          <w:szCs w:val="24"/>
        </w:rPr>
        <w:t>smallest</w:t>
      </w:r>
      <w:r w:rsidRPr="00821C61">
        <w:rPr>
          <w:rFonts w:ascii="Cambria" w:hAnsi="Cambria" w:cs="Times New Roman"/>
          <w:sz w:val="24"/>
          <w:szCs w:val="24"/>
        </w:rPr>
        <w:t xml:space="preserve"> penalty that will cause the market to arrive at the situation described in Part (a), where </w:t>
      </w:r>
      <w:r w:rsidRPr="00821C61">
        <w:rPr>
          <w:rFonts w:ascii="Cambria" w:hAnsi="Cambria" w:cs="Times New Roman"/>
          <w:i/>
          <w:sz w:val="24"/>
          <w:szCs w:val="24"/>
        </w:rPr>
        <w:t>all</w:t>
      </w:r>
      <w:r w:rsidRPr="00821C61">
        <w:rPr>
          <w:rFonts w:ascii="Cambria" w:hAnsi="Cambria" w:cs="Times New Roman"/>
          <w:sz w:val="24"/>
          <w:szCs w:val="24"/>
        </w:rPr>
        <w:t xml:space="preserve"> consumers are purchasing the insurance? </w:t>
      </w:r>
      <w:commentRangeStart w:id="0"/>
      <w:r w:rsidRPr="00984B3E">
        <w:rPr>
          <w:rFonts w:ascii="Cambria" w:hAnsi="Cambria" w:cs="Times New Roman"/>
          <w:b/>
          <w:color w:val="595959" w:themeColor="text1" w:themeTint="A6"/>
          <w:sz w:val="24"/>
          <w:szCs w:val="24"/>
        </w:rPr>
        <w:t xml:space="preserve">Hint: </w:t>
      </w:r>
      <w:r w:rsidRPr="00984B3E">
        <w:rPr>
          <w:rFonts w:ascii="Cambria" w:hAnsi="Cambria" w:cs="Times New Roman"/>
          <w:color w:val="595959" w:themeColor="text1" w:themeTint="A6"/>
          <w:sz w:val="24"/>
          <w:szCs w:val="24"/>
        </w:rPr>
        <w:t>Which person is the least likely to buy insurance? The penalty must make them just willing to buy.</w:t>
      </w:r>
      <w:commentRangeEnd w:id="0"/>
      <w:r w:rsidR="00984B3E">
        <w:rPr>
          <w:rStyle w:val="CommentReference"/>
        </w:rPr>
        <w:commentReference w:id="0"/>
      </w:r>
    </w:p>
    <w:p w14:paraId="725FFCE3" w14:textId="77777777" w:rsidR="00B906EE" w:rsidRPr="00C3625D" w:rsidRDefault="00B906EE" w:rsidP="00B906EE">
      <w:pPr>
        <w:pStyle w:val="ListParagraph"/>
        <w:spacing w:line="240" w:lineRule="auto"/>
        <w:ind w:left="1080"/>
        <w:jc w:val="both"/>
        <w:rPr>
          <w:rFonts w:ascii="Cambria" w:hAnsi="Cambria" w:cs="Times New Roman"/>
          <w:i/>
          <w:sz w:val="24"/>
          <w:szCs w:val="24"/>
        </w:rPr>
      </w:pPr>
    </w:p>
    <w:p w14:paraId="67757517" w14:textId="77777777" w:rsidR="00B906EE" w:rsidRPr="00AE7480" w:rsidRDefault="00B906EE" w:rsidP="00B906EE">
      <w:pPr>
        <w:pStyle w:val="ListParagraph"/>
        <w:tabs>
          <w:tab w:val="left" w:pos="5400"/>
          <w:tab w:val="right" w:pos="8640"/>
        </w:tabs>
        <w:spacing w:line="240" w:lineRule="auto"/>
        <w:ind w:left="1080"/>
        <w:contextualSpacing w:val="0"/>
        <w:jc w:val="both"/>
        <w:rPr>
          <w:rFonts w:ascii="Cambria" w:hAnsi="Cambria" w:cs="Times New Roman"/>
          <w:sz w:val="24"/>
          <w:szCs w:val="24"/>
          <w:u w:val="single"/>
        </w:rPr>
      </w:pPr>
      <w:r w:rsidRPr="00C3625D">
        <w:rPr>
          <w:rFonts w:ascii="Cambria" w:hAnsi="Cambria" w:cs="Times New Roman"/>
          <w:sz w:val="24"/>
          <w:szCs w:val="24"/>
        </w:rPr>
        <w:t>Penalt</w:t>
      </w:r>
      <w:r>
        <w:rPr>
          <w:rFonts w:ascii="Cambria" w:hAnsi="Cambria" w:cs="Times New Roman"/>
          <w:sz w:val="24"/>
          <w:szCs w:val="24"/>
        </w:rPr>
        <w:t xml:space="preserve">y = </w:t>
      </w:r>
      <w:r>
        <w:rPr>
          <w:rFonts w:ascii="Cambria" w:hAnsi="Cambria" w:cs="Times New Roman"/>
          <w:sz w:val="24"/>
          <w:szCs w:val="24"/>
          <w:u w:val="single"/>
        </w:rPr>
        <w:t xml:space="preserve">                $</w:t>
      </w:r>
      <w:r w:rsidR="00821C61">
        <w:rPr>
          <w:rFonts w:ascii="Cambria" w:hAnsi="Cambria" w:cs="Times New Roman"/>
          <w:sz w:val="24"/>
          <w:szCs w:val="24"/>
          <w:u w:val="single"/>
        </w:rPr>
        <w:t>7</w:t>
      </w:r>
      <w:r>
        <w:rPr>
          <w:rFonts w:ascii="Cambria" w:hAnsi="Cambria" w:cs="Times New Roman"/>
          <w:sz w:val="24"/>
          <w:szCs w:val="24"/>
          <w:u w:val="single"/>
        </w:rPr>
        <w:t>20___________</w:t>
      </w:r>
    </w:p>
    <w:p w14:paraId="2019F176" w14:textId="77777777" w:rsidR="00B906EE" w:rsidRPr="00C3625D" w:rsidRDefault="00B906EE" w:rsidP="00B906EE">
      <w:pPr>
        <w:tabs>
          <w:tab w:val="left" w:pos="5400"/>
          <w:tab w:val="right" w:pos="8640"/>
        </w:tabs>
        <w:spacing w:after="240"/>
        <w:jc w:val="both"/>
        <w:rPr>
          <w:rFonts w:ascii="Cambria" w:hAnsi="Cambria" w:cs="Times New Roman"/>
          <w:b/>
        </w:rPr>
      </w:pPr>
      <w:r w:rsidRPr="00C3625D">
        <w:rPr>
          <w:rFonts w:ascii="Cambria" w:hAnsi="Cambria" w:cs="Times New Roman"/>
          <w:b/>
        </w:rPr>
        <w:t>Solution:</w:t>
      </w:r>
    </w:p>
    <w:p w14:paraId="1E510A3F" w14:textId="77777777" w:rsidR="00B906EE" w:rsidRPr="00C3625D" w:rsidRDefault="00B906EE" w:rsidP="00B906EE">
      <w:pPr>
        <w:widowControl w:val="0"/>
        <w:autoSpaceDE w:val="0"/>
        <w:autoSpaceDN w:val="0"/>
        <w:adjustRightInd w:val="0"/>
        <w:spacing w:after="240"/>
        <w:jc w:val="both"/>
        <w:rPr>
          <w:rFonts w:ascii="Cambria" w:hAnsi="Cambria" w:cs="Times New Roman"/>
          <w:b/>
        </w:rPr>
      </w:pPr>
      <w:r w:rsidRPr="00C3625D">
        <w:rPr>
          <w:rFonts w:ascii="Cambria" w:hAnsi="Cambria" w:cs="Times New Roman"/>
          <w:b/>
        </w:rPr>
        <w:t>This penalty must be set such that safe drivers with no expenses will buy the plan. This is $</w:t>
      </w:r>
      <w:r w:rsidR="00821C61">
        <w:rPr>
          <w:rFonts w:ascii="Cambria" w:hAnsi="Cambria" w:cs="Times New Roman"/>
          <w:b/>
        </w:rPr>
        <w:t>7</w:t>
      </w:r>
      <w:r w:rsidRPr="00C3625D">
        <w:rPr>
          <w:rFonts w:ascii="Cambria" w:hAnsi="Cambria" w:cs="Times New Roman"/>
          <w:b/>
        </w:rPr>
        <w:t>20.</w:t>
      </w:r>
    </w:p>
    <w:p w14:paraId="2A99271A" w14:textId="367E71DE" w:rsidR="00280131" w:rsidRPr="00E10E96" w:rsidRDefault="00280131" w:rsidP="00280131">
      <w:pPr>
        <w:widowControl w:val="0"/>
        <w:numPr>
          <w:ilvl w:val="1"/>
          <w:numId w:val="9"/>
        </w:numPr>
        <w:tabs>
          <w:tab w:val="left" w:pos="653"/>
        </w:tabs>
        <w:spacing w:before="77" w:after="0" w:line="240" w:lineRule="auto"/>
        <w:jc w:val="left"/>
        <w:rPr>
          <w:rFonts w:ascii="Times New Roman" w:hAnsi="Times New Roman" w:cs="Times New Roman"/>
          <w:b/>
          <w:u w:val="single" w:color="000000"/>
        </w:rPr>
      </w:pPr>
      <w:r w:rsidRPr="00E10E96">
        <w:rPr>
          <w:rFonts w:ascii="Times New Roman" w:hAnsi="Times New Roman" w:cs="Times New Roman"/>
          <w:b/>
          <w:u w:val="single" w:color="000000"/>
        </w:rPr>
        <w:t xml:space="preserve">[15 points] Market for </w:t>
      </w:r>
      <w:r w:rsidR="005B5786">
        <w:rPr>
          <w:rFonts w:ascii="Times New Roman" w:hAnsi="Times New Roman" w:cs="Times New Roman"/>
          <w:b/>
          <w:u w:val="single" w:color="000000"/>
        </w:rPr>
        <w:t>Raw Cookie Dough</w:t>
      </w:r>
      <w:r w:rsidRPr="00E10E96">
        <w:rPr>
          <w:rFonts w:ascii="Times New Roman" w:hAnsi="Times New Roman" w:cs="Times New Roman"/>
          <w:b/>
          <w:u w:val="single" w:color="000000"/>
        </w:rPr>
        <w:t xml:space="preserve">  </w:t>
      </w:r>
    </w:p>
    <w:p w14:paraId="24FC5F72" w14:textId="79743F53" w:rsidR="00280131" w:rsidRPr="005B5786" w:rsidRDefault="00280131" w:rsidP="005B5786">
      <w:pPr>
        <w:widowControl w:val="0"/>
        <w:tabs>
          <w:tab w:val="left" w:pos="653"/>
        </w:tabs>
        <w:spacing w:before="77" w:after="0" w:line="240" w:lineRule="auto"/>
        <w:ind w:left="292"/>
        <w:rPr>
          <w:rFonts w:ascii="Times New Roman" w:hAnsi="Times New Roman" w:cs="Times New Roman"/>
          <w:b/>
          <w:u w:val="single" w:color="000000"/>
        </w:rPr>
      </w:pPr>
      <w:r w:rsidRPr="00E10E96">
        <w:rPr>
          <w:rFonts w:ascii="Times New Roman" w:hAnsi="Times New Roman" w:cs="Times New Roman"/>
          <w:b/>
          <w:u w:val="single" w:color="000000"/>
        </w:rPr>
        <w:t xml:space="preserve"> </w:t>
      </w:r>
    </w:p>
    <w:p w14:paraId="00E66B37" w14:textId="669573CB" w:rsidR="00280131" w:rsidRPr="00E10E96" w:rsidRDefault="005B5786" w:rsidP="00280131">
      <w:pPr>
        <w:pStyle w:val="ListParagraph"/>
        <w:ind w:left="360"/>
        <w:contextualSpacing w:val="0"/>
        <w:jc w:val="both"/>
        <w:rPr>
          <w:rFonts w:ascii="Times New Roman" w:hAnsi="Times New Roman" w:cs="Times New Roman"/>
        </w:rPr>
      </w:pPr>
      <w:r>
        <w:rPr>
          <w:rFonts w:ascii="Times New Roman" w:hAnsi="Times New Roman" w:cs="Times New Roman"/>
        </w:rPr>
        <w:t xml:space="preserve">Congratulations, you discovered a </w:t>
      </w:r>
      <w:r w:rsidR="00307738">
        <w:rPr>
          <w:rFonts w:ascii="Times New Roman" w:hAnsi="Times New Roman" w:cs="Times New Roman"/>
        </w:rPr>
        <w:t xml:space="preserve">hot </w:t>
      </w:r>
      <w:r>
        <w:rPr>
          <w:rFonts w:ascii="Times New Roman" w:hAnsi="Times New Roman" w:cs="Times New Roman"/>
        </w:rPr>
        <w:t xml:space="preserve">new trend: New York citizens are willing to pay $5 for a serving of raw cookie dough. </w:t>
      </w:r>
      <w:r w:rsidR="00280131" w:rsidRPr="00E10E96">
        <w:rPr>
          <w:rFonts w:ascii="Times New Roman" w:hAnsi="Times New Roman" w:cs="Times New Roman"/>
        </w:rPr>
        <w:t xml:space="preserve">The </w:t>
      </w:r>
      <w:r w:rsidR="00D81B98">
        <w:rPr>
          <w:rFonts w:ascii="Times New Roman" w:hAnsi="Times New Roman" w:cs="Times New Roman"/>
        </w:rPr>
        <w:t>weekly</w:t>
      </w:r>
      <w:r>
        <w:rPr>
          <w:rFonts w:ascii="Times New Roman" w:hAnsi="Times New Roman" w:cs="Times New Roman"/>
        </w:rPr>
        <w:t xml:space="preserve"> </w:t>
      </w:r>
      <w:r w:rsidR="00280131" w:rsidRPr="00E10E96">
        <w:rPr>
          <w:rFonts w:ascii="Times New Roman" w:hAnsi="Times New Roman" w:cs="Times New Roman"/>
        </w:rPr>
        <w:t xml:space="preserve">total cost function for a typical </w:t>
      </w:r>
      <w:r>
        <w:rPr>
          <w:rFonts w:ascii="Times New Roman" w:hAnsi="Times New Roman" w:cs="Times New Roman"/>
        </w:rPr>
        <w:t xml:space="preserve">firm that can sell </w:t>
      </w:r>
      <w:r w:rsidR="00D81B98">
        <w:rPr>
          <w:rFonts w:ascii="Times New Roman" w:hAnsi="Times New Roman" w:cs="Times New Roman"/>
        </w:rPr>
        <w:t>raw cookie dough</w:t>
      </w:r>
      <w:r>
        <w:rPr>
          <w:rFonts w:ascii="Times New Roman" w:hAnsi="Times New Roman" w:cs="Times New Roman"/>
        </w:rPr>
        <w:t xml:space="preserve">, </w:t>
      </w:r>
      <w:r w:rsidR="00280131" w:rsidRPr="00E10E96">
        <w:rPr>
          <w:rFonts w:ascii="Times New Roman" w:hAnsi="Times New Roman" w:cs="Times New Roman"/>
        </w:rPr>
        <w:t xml:space="preserve">as a function of the number of </w:t>
      </w:r>
      <w:r>
        <w:rPr>
          <w:rFonts w:ascii="Times New Roman" w:hAnsi="Times New Roman" w:cs="Times New Roman"/>
        </w:rPr>
        <w:t xml:space="preserve">servings (measured by q), </w:t>
      </w:r>
      <w:r w:rsidR="00280131" w:rsidRPr="00E10E96">
        <w:rPr>
          <w:rFonts w:ascii="Times New Roman" w:hAnsi="Times New Roman" w:cs="Times New Roman"/>
        </w:rPr>
        <w:t>is:</w:t>
      </w:r>
    </w:p>
    <w:p w14:paraId="22ABC572" w14:textId="0C0509C9" w:rsidR="00280131" w:rsidRPr="00E10E96" w:rsidRDefault="00280131" w:rsidP="00280131">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r>
            <w:rPr>
              <w:rFonts w:ascii="Cambria Math" w:hAnsi="Cambria Math" w:cs="Times New Roman"/>
            </w:rPr>
            <m:t>225</m:t>
          </m:r>
          <m:r>
            <w:rPr>
              <w:rFonts w:ascii="Cambria Math" w:hAnsi="Cambria Math" w:cs="Times New Roman"/>
            </w:rPr>
            <m:t>+q+0.</m:t>
          </m:r>
          <m:r>
            <w:rPr>
              <w:rFonts w:ascii="Cambria Math" w:hAnsi="Cambria Math" w:cs="Times New Roman"/>
            </w:rPr>
            <m:t>01</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32C25D30" w14:textId="3A28D73D" w:rsidR="00280131" w:rsidRPr="00E10E96" w:rsidRDefault="00280131" w:rsidP="00280131">
      <w:pPr>
        <w:pStyle w:val="ListParagraph"/>
        <w:ind w:left="360"/>
        <w:contextualSpacing w:val="0"/>
        <w:jc w:val="both"/>
        <w:rPr>
          <w:rFonts w:ascii="Times New Roman" w:hAnsi="Times New Roman" w:cs="Times New Roman"/>
        </w:rPr>
      </w:pPr>
      <w:r w:rsidRPr="00E10E96">
        <w:rPr>
          <w:rFonts w:ascii="Times New Roman" w:hAnsi="Times New Roman" w:cs="Times New Roman"/>
        </w:rPr>
        <w:t xml:space="preserve">Fixed costs represent the costs of </w:t>
      </w:r>
      <w:r w:rsidR="005B5786">
        <w:rPr>
          <w:rFonts w:ascii="Times New Roman" w:hAnsi="Times New Roman" w:cs="Times New Roman"/>
        </w:rPr>
        <w:t>renting in trendy areas</w:t>
      </w:r>
      <w:r w:rsidRPr="00E10E96">
        <w:rPr>
          <w:rFonts w:ascii="Times New Roman" w:hAnsi="Times New Roman" w:cs="Times New Roman"/>
        </w:rPr>
        <w:t xml:space="preserve">, and are due </w:t>
      </w:r>
      <w:r w:rsidRPr="00780FD5">
        <w:rPr>
          <w:rFonts w:ascii="Times New Roman" w:hAnsi="Times New Roman" w:cs="Times New Roman"/>
          <w:b/>
          <w:u w:val="single"/>
        </w:rPr>
        <w:t xml:space="preserve">at the beginning of every </w:t>
      </w:r>
      <w:r w:rsidR="00D81B98">
        <w:rPr>
          <w:rFonts w:ascii="Times New Roman" w:hAnsi="Times New Roman" w:cs="Times New Roman"/>
          <w:b/>
          <w:u w:val="single"/>
        </w:rPr>
        <w:t>week</w:t>
      </w:r>
      <w:r w:rsidRPr="00E10E96">
        <w:rPr>
          <w:rFonts w:ascii="Times New Roman" w:hAnsi="Times New Roman" w:cs="Times New Roman"/>
        </w:rPr>
        <w:t xml:space="preserve">. </w:t>
      </w:r>
    </w:p>
    <w:p w14:paraId="657DD74F" w14:textId="77777777" w:rsidR="00280131" w:rsidRPr="00E10E96" w:rsidRDefault="00280131" w:rsidP="00280131">
      <w:pPr>
        <w:pStyle w:val="BodyText"/>
        <w:spacing w:line="248" w:lineRule="auto"/>
        <w:ind w:left="652" w:right="486"/>
        <w:rPr>
          <w:rFonts w:cs="Times New Roman"/>
          <w:sz w:val="22"/>
          <w:szCs w:val="22"/>
        </w:rPr>
      </w:pPr>
    </w:p>
    <w:p w14:paraId="27B9E43B" w14:textId="42961D48" w:rsidR="00280131" w:rsidRPr="00E10E96" w:rsidRDefault="00280131" w:rsidP="00280131">
      <w:pPr>
        <w:pStyle w:val="BodyText"/>
        <w:numPr>
          <w:ilvl w:val="2"/>
          <w:numId w:val="9"/>
        </w:numPr>
        <w:tabs>
          <w:tab w:val="left" w:pos="1733"/>
        </w:tabs>
        <w:spacing w:line="252" w:lineRule="auto"/>
        <w:ind w:right="486"/>
        <w:rPr>
          <w:rFonts w:cs="Times New Roman"/>
          <w:sz w:val="22"/>
          <w:szCs w:val="22"/>
        </w:rPr>
      </w:pPr>
      <w:r w:rsidRPr="00E10E96">
        <w:rPr>
          <w:rFonts w:cs="Times New Roman"/>
          <w:sz w:val="22"/>
          <w:szCs w:val="22"/>
        </w:rPr>
        <w:t xml:space="preserve">[3 points] Solve for </w:t>
      </w:r>
      <w:r w:rsidR="00AC31B4">
        <w:rPr>
          <w:rFonts w:cs="Times New Roman"/>
          <w:sz w:val="22"/>
          <w:szCs w:val="22"/>
        </w:rPr>
        <w:t>your</w:t>
      </w:r>
      <w:r w:rsidRPr="00E10E96">
        <w:rPr>
          <w:rFonts w:cs="Times New Roman"/>
          <w:sz w:val="22"/>
          <w:szCs w:val="22"/>
        </w:rPr>
        <w:t xml:space="preserve"> firm’s marginal cost, average total cost and supply </w:t>
      </w:r>
      <w:r w:rsidRPr="00E10E96">
        <w:rPr>
          <w:rFonts w:cs="Times New Roman"/>
          <w:sz w:val="22"/>
          <w:szCs w:val="22"/>
        </w:rPr>
        <w:lastRenderedPageBreak/>
        <w:t>functions</w:t>
      </w:r>
      <w:r w:rsidR="005B5786">
        <w:rPr>
          <w:rFonts w:cs="Times New Roman"/>
          <w:sz w:val="22"/>
          <w:szCs w:val="22"/>
        </w:rPr>
        <w:t xml:space="preserve"> (supply function should be in the form of q=)</w:t>
      </w:r>
      <w:r w:rsidRPr="00E10E96">
        <w:rPr>
          <w:rFonts w:cs="Times New Roman"/>
          <w:sz w:val="22"/>
          <w:szCs w:val="22"/>
        </w:rPr>
        <w:t>:</w:t>
      </w:r>
    </w:p>
    <w:p w14:paraId="2175643B" w14:textId="77777777"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p>
    <w:p w14:paraId="2F92F923" w14:textId="77777777"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 xml:space="preserve">To get the </w:t>
      </w:r>
      <w:r>
        <w:rPr>
          <w:rFonts w:ascii="Times New Roman" w:hAnsi="Times New Roman" w:cs="Times New Roman"/>
          <w:color w:val="FF0000"/>
        </w:rPr>
        <w:t>marginal cost, take the derivative</w:t>
      </w:r>
      <w:r w:rsidRPr="00E10E96">
        <w:rPr>
          <w:rFonts w:ascii="Times New Roman" w:hAnsi="Times New Roman" w:cs="Times New Roman"/>
          <w:color w:val="FF0000"/>
        </w:rPr>
        <w:t xml:space="preserve"> of total cost with respect to q:</w:t>
      </w:r>
    </w:p>
    <w:p w14:paraId="346C750E" w14:textId="7267BC2B" w:rsidR="00280131" w:rsidRPr="00E10E96" w:rsidRDefault="00280131" w:rsidP="00280131">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r>
            <w:rPr>
              <w:rFonts w:ascii="Cambria Math" w:hAnsi="Cambria Math" w:cs="Times New Roman"/>
              <w:color w:val="FF0000"/>
            </w:rPr>
            <m:t>1</m:t>
          </m:r>
          <m:r>
            <w:rPr>
              <w:rFonts w:ascii="Cambria Math" w:hAnsi="Cambria Math" w:cs="Times New Roman"/>
              <w:color w:val="FF0000"/>
            </w:rPr>
            <m:t>+.</m:t>
          </m:r>
          <m:r>
            <w:rPr>
              <w:rFonts w:ascii="Cambria Math" w:hAnsi="Cambria Math" w:cs="Times New Roman"/>
              <w:color w:val="FF0000"/>
            </w:rPr>
            <m:t>02</m:t>
          </m:r>
          <m:r>
            <w:rPr>
              <w:rFonts w:ascii="Cambria Math" w:hAnsi="Cambria Math" w:cs="Times New Roman"/>
              <w:color w:val="FF0000"/>
            </w:rPr>
            <m:t>q</m:t>
          </m:r>
        </m:oMath>
      </m:oMathPara>
    </w:p>
    <w:p w14:paraId="3FD35C8C" w14:textId="77777777"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Average total cost is given by:</w:t>
      </w:r>
    </w:p>
    <w:p w14:paraId="2A92451F" w14:textId="5D7A4304"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m:t>
          </m:r>
          <m:r>
            <w:rPr>
              <w:rFonts w:ascii="Cambria Math" w:hAnsi="Cambria Math" w:cs="Times New Roman"/>
              <w:color w:val="FF0000"/>
            </w:rPr>
            <m:t>1</m:t>
          </m:r>
          <m:r>
            <w:rPr>
              <w:rFonts w:ascii="Cambria Math" w:hAnsi="Cambria Math" w:cs="Times New Roman"/>
              <w:color w:val="FF0000"/>
            </w:rPr>
            <m:t>+.</m:t>
          </m:r>
          <m:r>
            <w:rPr>
              <w:rFonts w:ascii="Cambria Math" w:hAnsi="Cambria Math" w:cs="Times New Roman"/>
              <w:color w:val="FF0000"/>
            </w:rPr>
            <m:t>01</m:t>
          </m:r>
          <m:r>
            <w:rPr>
              <w:rFonts w:ascii="Cambria Math" w:hAnsi="Cambria Math" w:cs="Times New Roman"/>
              <w:color w:val="FF0000"/>
            </w:rPr>
            <m:t>q</m:t>
          </m:r>
        </m:oMath>
      </m:oMathPara>
    </w:p>
    <w:p w14:paraId="48727D12" w14:textId="3C05E0CA"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As the firms take the price as given, the supply function can be found by equating price and marginal cost, then solving for q:</w:t>
      </w:r>
    </w:p>
    <w:p w14:paraId="6B34E7F7" w14:textId="6A4C480E"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p=</m:t>
          </m:r>
          <m:r>
            <w:rPr>
              <w:rFonts w:ascii="Cambria Math" w:hAnsi="Cambria Math" w:cs="Times New Roman"/>
              <w:color w:val="FF0000"/>
            </w:rPr>
            <m:t>1</m:t>
          </m:r>
          <m:r>
            <w:rPr>
              <w:rFonts w:ascii="Cambria Math" w:hAnsi="Cambria Math" w:cs="Times New Roman"/>
              <w:color w:val="FF0000"/>
            </w:rPr>
            <m:t>+0.</m:t>
          </m:r>
          <m:r>
            <w:rPr>
              <w:rFonts w:ascii="Cambria Math" w:hAnsi="Cambria Math" w:cs="Times New Roman"/>
              <w:color w:val="FF0000"/>
            </w:rPr>
            <m:t>0</m:t>
          </m:r>
          <m:r>
            <w:rPr>
              <w:rFonts w:ascii="Cambria Math" w:hAnsi="Cambria Math" w:cs="Times New Roman"/>
              <w:color w:val="FF0000"/>
            </w:rPr>
            <m:t>2</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67B3D30F" w14:textId="2E8F679A" w:rsidR="00280131" w:rsidRDefault="00280131" w:rsidP="00280131">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m:t>
          </m:r>
          <m:r>
            <w:rPr>
              <w:rFonts w:ascii="Cambria Math" w:hAnsi="Cambria Math" w:cs="Times New Roman"/>
              <w:color w:val="FF0000"/>
            </w:rPr>
            <m:t>50</m:t>
          </m:r>
          <m:r>
            <w:rPr>
              <w:rFonts w:ascii="Cambria Math" w:hAnsi="Cambria Math" w:cs="Times New Roman"/>
              <w:color w:val="FF0000"/>
            </w:rPr>
            <m:t>(p-</m:t>
          </m:r>
          <m:r>
            <w:rPr>
              <w:rFonts w:ascii="Cambria Math" w:hAnsi="Cambria Math" w:cs="Times New Roman"/>
              <w:color w:val="FF0000"/>
            </w:rPr>
            <m:t>1)</m:t>
          </m:r>
        </m:oMath>
      </m:oMathPara>
    </w:p>
    <w:p w14:paraId="78B4C8AD" w14:textId="77777777" w:rsidR="00280131" w:rsidRPr="00E10E96" w:rsidRDefault="00280131" w:rsidP="00280131">
      <w:pPr>
        <w:pStyle w:val="BodyText"/>
        <w:tabs>
          <w:tab w:val="left" w:pos="1733"/>
        </w:tabs>
        <w:spacing w:line="252" w:lineRule="auto"/>
        <w:ind w:left="1732" w:right="486"/>
        <w:rPr>
          <w:rFonts w:cs="Times New Roman"/>
          <w:sz w:val="22"/>
          <w:szCs w:val="22"/>
        </w:rPr>
      </w:pPr>
    </w:p>
    <w:p w14:paraId="4A839A12" w14:textId="24326F1F" w:rsidR="00280131" w:rsidRPr="00E10E96" w:rsidRDefault="00280131" w:rsidP="00280131">
      <w:pPr>
        <w:pStyle w:val="BodyText"/>
        <w:numPr>
          <w:ilvl w:val="2"/>
          <w:numId w:val="9"/>
        </w:numPr>
        <w:tabs>
          <w:tab w:val="left" w:pos="1733"/>
        </w:tabs>
        <w:spacing w:line="252" w:lineRule="auto"/>
        <w:ind w:right="486"/>
        <w:rPr>
          <w:rFonts w:cs="Times New Roman"/>
          <w:sz w:val="22"/>
          <w:szCs w:val="22"/>
        </w:rPr>
      </w:pPr>
      <w:r w:rsidRPr="00E10E96">
        <w:rPr>
          <w:rFonts w:cs="Times New Roman"/>
          <w:sz w:val="22"/>
          <w:szCs w:val="22"/>
        </w:rPr>
        <w:t xml:space="preserve">[4 points] </w:t>
      </w:r>
      <w:r w:rsidR="00AC31B4">
        <w:rPr>
          <w:rFonts w:cs="Times New Roman"/>
          <w:sz w:val="22"/>
          <w:szCs w:val="22"/>
        </w:rPr>
        <w:t xml:space="preserve">What is your </w:t>
      </w:r>
      <w:r w:rsidRPr="00E10E96">
        <w:rPr>
          <w:rFonts w:cs="Times New Roman"/>
          <w:sz w:val="22"/>
          <w:szCs w:val="22"/>
        </w:rPr>
        <w:t xml:space="preserve">firm’s output and profit? </w:t>
      </w:r>
    </w:p>
    <w:p w14:paraId="35BA7CE1" w14:textId="77777777" w:rsidR="00280131" w:rsidRPr="00E10E96" w:rsidRDefault="00280131" w:rsidP="00280131">
      <w:pPr>
        <w:pStyle w:val="ListParagraph"/>
        <w:tabs>
          <w:tab w:val="right" w:pos="6480"/>
        </w:tabs>
        <w:ind w:left="360"/>
        <w:contextualSpacing w:val="0"/>
        <w:jc w:val="both"/>
        <w:rPr>
          <w:rFonts w:ascii="Times New Roman" w:hAnsi="Times New Roman" w:cs="Times New Roman"/>
        </w:rPr>
      </w:pPr>
    </w:p>
    <w:p w14:paraId="4E55A37F" w14:textId="67C07B90" w:rsidR="00280131" w:rsidRPr="00E10E96" w:rsidRDefault="00280131" w:rsidP="00280131">
      <w:pPr>
        <w:tabs>
          <w:tab w:val="right" w:pos="6480"/>
        </w:tabs>
        <w:jc w:val="both"/>
        <w:rPr>
          <w:rFonts w:ascii="Times New Roman" w:hAnsi="Times New Roman" w:cs="Times New Roman"/>
          <w:color w:val="FF0000"/>
        </w:rPr>
      </w:pPr>
      <w:r w:rsidRPr="00E10E96">
        <w:rPr>
          <w:rFonts w:ascii="Times New Roman" w:hAnsi="Times New Roman" w:cs="Times New Roman"/>
          <w:color w:val="FF0000"/>
        </w:rPr>
        <w:tab/>
        <w:t>In the short run, the current prevailing wholesale market price is $</w:t>
      </w:r>
      <w:r w:rsidR="005B5786">
        <w:rPr>
          <w:rFonts w:ascii="Times New Roman" w:hAnsi="Times New Roman" w:cs="Times New Roman"/>
          <w:color w:val="FF0000"/>
        </w:rPr>
        <w:t>5</w:t>
      </w:r>
      <w:r w:rsidRPr="00E10E96">
        <w:rPr>
          <w:rFonts w:ascii="Times New Roman" w:hAnsi="Times New Roman" w:cs="Times New Roman"/>
          <w:color w:val="FF0000"/>
        </w:rPr>
        <w:t xml:space="preserve"> per </w:t>
      </w:r>
      <w:r w:rsidR="005B5786">
        <w:rPr>
          <w:rFonts w:ascii="Times New Roman" w:hAnsi="Times New Roman" w:cs="Times New Roman"/>
          <w:color w:val="FF0000"/>
        </w:rPr>
        <w:t>serving</w:t>
      </w:r>
      <w:r w:rsidRPr="00E10E96">
        <w:rPr>
          <w:rFonts w:ascii="Times New Roman" w:hAnsi="Times New Roman" w:cs="Times New Roman"/>
          <w:color w:val="FF0000"/>
        </w:rPr>
        <w:t>.</w:t>
      </w:r>
    </w:p>
    <w:p w14:paraId="466E1E38" w14:textId="77777777"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Plug  in the market price into the supply function, yielding:</w:t>
      </w:r>
    </w:p>
    <w:p w14:paraId="098A3771" w14:textId="7E7B2066" w:rsidR="00280131" w:rsidRPr="00E10E96" w:rsidRDefault="00280131" w:rsidP="00280131">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q=</m:t>
          </m:r>
          <m:r>
            <w:rPr>
              <w:rFonts w:ascii="Cambria Math" w:hAnsi="Cambria Math" w:cs="Times New Roman"/>
              <w:color w:val="FF0000"/>
            </w:rPr>
            <m:t>200</m:t>
          </m:r>
        </m:oMath>
      </m:oMathPara>
    </w:p>
    <w:p w14:paraId="167DAF83" w14:textId="77777777"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With this, we can solve for a firm’s total profit:</w:t>
      </w:r>
    </w:p>
    <w:p w14:paraId="6EC2F6AD" w14:textId="77777777" w:rsidR="00280131" w:rsidRPr="00E10E96" w:rsidRDefault="00280131" w:rsidP="00280131">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487E2CA1" w14:textId="692B5DF5"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200</m:t>
              </m:r>
              <m:r>
                <w:rPr>
                  <w:rFonts w:ascii="Cambria Math" w:hAnsi="Cambria Math" w:cs="Times New Roman"/>
                  <w:color w:val="FF0000"/>
                </w:rPr>
                <m:t>*</m:t>
              </m:r>
              <m:r>
                <w:rPr>
                  <w:rFonts w:ascii="Cambria Math" w:hAnsi="Cambria Math" w:cs="Times New Roman"/>
                  <w:color w:val="FF0000"/>
                </w:rPr>
                <m:t>5</m:t>
              </m:r>
            </m:e>
          </m:d>
          <m:r>
            <w:rPr>
              <w:rFonts w:ascii="Cambria Math" w:hAnsi="Cambria Math" w:cs="Times New Roman"/>
              <w:color w:val="FF0000"/>
            </w:rPr>
            <m:t>-</m:t>
          </m:r>
          <m:r>
            <w:rPr>
              <w:rFonts w:ascii="Cambria Math" w:hAnsi="Cambria Math" w:cs="Times New Roman"/>
              <w:color w:val="FF0000"/>
            </w:rPr>
            <m:t>225</m:t>
          </m:r>
          <m:r>
            <w:rPr>
              <w:rFonts w:ascii="Cambria Math" w:hAnsi="Cambria Math" w:cs="Times New Roman"/>
              <w:color w:val="FF0000"/>
            </w:rPr>
            <m:t>-</m:t>
          </m:r>
          <m:r>
            <w:rPr>
              <w:rFonts w:ascii="Cambria Math" w:hAnsi="Cambria Math" w:cs="Times New Roman"/>
              <w:color w:val="FF0000"/>
            </w:rPr>
            <m:t>1</m:t>
          </m:r>
          <m:d>
            <m:dPr>
              <m:ctrlPr>
                <w:rPr>
                  <w:rFonts w:ascii="Cambria Math" w:hAnsi="Cambria Math" w:cs="Times New Roman"/>
                  <w:i/>
                  <w:color w:val="FF0000"/>
                </w:rPr>
              </m:ctrlPr>
            </m:dPr>
            <m:e>
              <m:r>
                <w:rPr>
                  <w:rFonts w:ascii="Cambria Math" w:hAnsi="Cambria Math" w:cs="Times New Roman"/>
                  <w:color w:val="FF0000"/>
                </w:rPr>
                <m:t>200</m:t>
              </m:r>
            </m:e>
          </m:d>
          <m:r>
            <w:rPr>
              <w:rFonts w:ascii="Cambria Math" w:hAnsi="Cambria Math" w:cs="Times New Roman"/>
              <w:color w:val="FF0000"/>
            </w:rPr>
            <m:t>-0.</m:t>
          </m:r>
          <m:r>
            <w:rPr>
              <w:rFonts w:ascii="Cambria Math" w:hAnsi="Cambria Math" w:cs="Times New Roman"/>
              <w:color w:val="FF0000"/>
            </w:rPr>
            <m:t>01</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200</m:t>
                  </m:r>
                </m:e>
                <m:sup>
                  <m:r>
                    <w:rPr>
                      <w:rFonts w:ascii="Cambria Math" w:hAnsi="Cambria Math" w:cs="Times New Roman"/>
                      <w:color w:val="FF0000"/>
                    </w:rPr>
                    <m:t>2</m:t>
                  </m:r>
                </m:sup>
              </m:sSup>
            </m:e>
          </m:d>
          <m:r>
            <w:rPr>
              <w:rFonts w:ascii="Cambria Math" w:hAnsi="Cambria Math" w:cs="Times New Roman"/>
              <w:color w:val="FF0000"/>
            </w:rPr>
            <m:t>=$</m:t>
          </m:r>
          <m:r>
            <w:rPr>
              <w:rFonts w:ascii="Cambria Math" w:hAnsi="Cambria Math" w:cs="Times New Roman"/>
              <w:color w:val="FF0000"/>
            </w:rPr>
            <m:t>175</m:t>
          </m:r>
        </m:oMath>
      </m:oMathPara>
    </w:p>
    <w:p w14:paraId="5A700357" w14:textId="4C65FC4E" w:rsidR="00280131" w:rsidRPr="00E10E96" w:rsidRDefault="00AC31B4" w:rsidP="00280131">
      <w:pPr>
        <w:pStyle w:val="BodyText"/>
        <w:numPr>
          <w:ilvl w:val="2"/>
          <w:numId w:val="9"/>
        </w:numPr>
        <w:tabs>
          <w:tab w:val="left" w:pos="1733"/>
        </w:tabs>
        <w:spacing w:line="252" w:lineRule="auto"/>
        <w:ind w:right="486"/>
        <w:rPr>
          <w:rFonts w:cs="Times New Roman"/>
          <w:sz w:val="22"/>
          <w:szCs w:val="22"/>
        </w:rPr>
      </w:pPr>
      <w:r w:rsidRPr="00E10E96">
        <w:rPr>
          <w:rFonts w:cs="Times New Roman"/>
          <w:sz w:val="22"/>
          <w:szCs w:val="22"/>
        </w:rPr>
        <w:t xml:space="preserve"> </w:t>
      </w:r>
      <w:r w:rsidR="00280131" w:rsidRPr="00E10E96">
        <w:rPr>
          <w:rFonts w:cs="Times New Roman"/>
          <w:sz w:val="22"/>
          <w:szCs w:val="22"/>
        </w:rPr>
        <w:t xml:space="preserve">[4 points] </w:t>
      </w:r>
      <w:r w:rsidR="005B5786">
        <w:rPr>
          <w:rFonts w:cs="Times New Roman"/>
          <w:sz w:val="22"/>
          <w:szCs w:val="22"/>
        </w:rPr>
        <w:t>It turns out that Cookie Dough is not much of a “differentiated” product</w:t>
      </w:r>
      <w:r w:rsidR="00280131" w:rsidRPr="00E10E96">
        <w:rPr>
          <w:rFonts w:cs="Times New Roman"/>
          <w:sz w:val="22"/>
          <w:szCs w:val="22"/>
        </w:rPr>
        <w:t xml:space="preserve">. If there were truly free entry and no constraint on the number of firms that could enter, what would we expect the long-run price of </w:t>
      </w:r>
      <w:r w:rsidR="005B5786">
        <w:rPr>
          <w:rFonts w:cs="Times New Roman"/>
          <w:sz w:val="22"/>
          <w:szCs w:val="22"/>
        </w:rPr>
        <w:t xml:space="preserve">raw cookie dough in New York </w:t>
      </w:r>
      <w:r w:rsidR="00280131" w:rsidRPr="00E10E96">
        <w:rPr>
          <w:rFonts w:cs="Times New Roman"/>
          <w:sz w:val="22"/>
          <w:szCs w:val="22"/>
        </w:rPr>
        <w:t>to become?</w:t>
      </w:r>
    </w:p>
    <w:p w14:paraId="163D126D" w14:textId="77777777" w:rsidR="00280131" w:rsidRPr="00E10E96" w:rsidRDefault="00280131" w:rsidP="00280131">
      <w:pPr>
        <w:tabs>
          <w:tab w:val="right" w:pos="6480"/>
        </w:tabs>
        <w:jc w:val="both"/>
        <w:rPr>
          <w:rFonts w:ascii="Times New Roman" w:hAnsi="Times New Roman" w:cs="Times New Roman"/>
        </w:rPr>
      </w:pPr>
    </w:p>
    <w:p w14:paraId="3FF88FB4" w14:textId="3BBCD503" w:rsidR="00280131" w:rsidRPr="00E10E96" w:rsidRDefault="00280131" w:rsidP="00280131">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Approach 1: </w:t>
      </w:r>
      <w:r w:rsidRPr="00E10E96">
        <w:rPr>
          <w:rFonts w:ascii="Times New Roman" w:hAnsi="Times New Roman" w:cs="Times New Roman"/>
          <w:color w:val="FF0000"/>
        </w:rPr>
        <w:t xml:space="preserve">We know that in the presence of free entry that in the long-run firms will make zero economic profit. This implies that the long-run price of </w:t>
      </w:r>
      <w:r w:rsidR="00AC31B4">
        <w:rPr>
          <w:rFonts w:ascii="Times New Roman" w:hAnsi="Times New Roman" w:cs="Times New Roman"/>
          <w:color w:val="FF0000"/>
        </w:rPr>
        <w:t xml:space="preserve">dough </w:t>
      </w:r>
      <w:r w:rsidRPr="00E10E96">
        <w:rPr>
          <w:rFonts w:ascii="Times New Roman" w:hAnsi="Times New Roman" w:cs="Times New Roman"/>
          <w:color w:val="FF0000"/>
        </w:rPr>
        <w:t>will be the price such that the average total cost is at its minimum.</w:t>
      </w:r>
    </w:p>
    <w:p w14:paraId="3DADB765" w14:textId="7785E6A4" w:rsidR="00280131" w:rsidRPr="00E10E96" w:rsidRDefault="00280131" w:rsidP="00280131">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m:t>
          </m:r>
          <m:r>
            <w:rPr>
              <w:rFonts w:ascii="Cambria Math" w:hAnsi="Cambria Math" w:cs="Times New Roman"/>
              <w:color w:val="FF0000"/>
            </w:rPr>
            <m:t>01</m:t>
          </m:r>
          <m:r>
            <w:rPr>
              <w:rFonts w:ascii="Cambria Math" w:hAnsi="Cambria Math" w:cs="Times New Roman"/>
              <w:color w:val="FF0000"/>
            </w:rPr>
            <m:t xml:space="preserve"> </m:t>
          </m:r>
        </m:oMath>
      </m:oMathPara>
    </w:p>
    <w:p w14:paraId="4C6170B6" w14:textId="77777777"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Setting this equation equal to zero and solving for q, yields:</w:t>
      </w:r>
    </w:p>
    <w:p w14:paraId="512DD9D9" w14:textId="09A365E8" w:rsidR="00280131" w:rsidRPr="00E10E96" w:rsidRDefault="00280131" w:rsidP="00280131">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m:t>
        </m:r>
        <m:r>
          <w:rPr>
            <w:rFonts w:ascii="Cambria Math" w:hAnsi="Cambria Math" w:cs="Times New Roman"/>
            <w:color w:val="FF0000"/>
          </w:rPr>
          <m:t>22500</m:t>
        </m:r>
        <m:r>
          <w:rPr>
            <w:rFonts w:ascii="Cambria Math" w:hAnsi="Cambria Math" w:cs="Times New Roman"/>
            <w:color w:val="FF0000"/>
          </w:rPr>
          <m:t xml:space="preserve"> ⇒q=</m:t>
        </m:r>
        <m:r>
          <w:rPr>
            <w:rFonts w:ascii="Cambria Math" w:hAnsi="Cambria Math" w:cs="Times New Roman"/>
            <w:color w:val="FF0000"/>
          </w:rPr>
          <m:t>150</m:t>
        </m:r>
      </m:oMath>
      <w:r>
        <w:rPr>
          <w:rFonts w:ascii="Times New Roman" w:eastAsiaTheme="minorEastAsia" w:hAnsi="Times New Roman" w:cs="Times New Roman"/>
          <w:color w:val="FF0000"/>
        </w:rPr>
        <w:t xml:space="preserve"> </w:t>
      </w:r>
    </w:p>
    <w:p w14:paraId="670B2A9A" w14:textId="56D9936B"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 xml:space="preserve">The long-run price can then be found by evaluating the average total cost function at q = </w:t>
      </w:r>
      <w:r w:rsidR="00AD25C3">
        <w:rPr>
          <w:rFonts w:ascii="Times New Roman" w:hAnsi="Times New Roman" w:cs="Times New Roman"/>
          <w:color w:val="FF0000"/>
        </w:rPr>
        <w:t>150</w:t>
      </w:r>
      <w:r w:rsidRPr="00E10E96">
        <w:rPr>
          <w:rFonts w:ascii="Times New Roman" w:hAnsi="Times New Roman" w:cs="Times New Roman"/>
          <w:color w:val="FF0000"/>
        </w:rPr>
        <w:t>:</w:t>
      </w:r>
    </w:p>
    <w:p w14:paraId="326E4ECE" w14:textId="15577CA8" w:rsidR="00280131" w:rsidRPr="00E10E96" w:rsidRDefault="00280131" w:rsidP="00280131">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150</m:t>
              </m:r>
            </m:e>
          </m:d>
          <m:r>
            <w:rPr>
              <w:rFonts w:ascii="Cambria Math" w:hAnsi="Cambria Math" w:cs="Times New Roman"/>
              <w:color w:val="FF0000"/>
            </w:rPr>
            <m:t>=</m:t>
          </m:r>
          <m:r>
            <w:rPr>
              <w:rFonts w:ascii="Cambria Math" w:hAnsi="Cambria Math" w:cs="Times New Roman"/>
              <w:color w:val="FF0000"/>
            </w:rPr>
            <m:t>4</m:t>
          </m:r>
        </m:oMath>
      </m:oMathPara>
    </w:p>
    <w:p w14:paraId="4CD20E26" w14:textId="77777777" w:rsidR="00280131" w:rsidRPr="00E10E96" w:rsidRDefault="00280131" w:rsidP="00280131">
      <w:pPr>
        <w:pStyle w:val="BodyText"/>
        <w:tabs>
          <w:tab w:val="left" w:pos="1733"/>
        </w:tabs>
        <w:spacing w:line="252" w:lineRule="auto"/>
        <w:ind w:left="0" w:right="486"/>
        <w:rPr>
          <w:rFonts w:cs="Times New Roman"/>
          <w:sz w:val="22"/>
          <w:szCs w:val="22"/>
        </w:rPr>
      </w:pPr>
    </w:p>
    <w:p w14:paraId="3175B56D" w14:textId="77777777"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Pr>
          <w:rFonts w:ascii="Times New Roman" w:hAnsi="Times New Roman" w:cs="Times New Roman"/>
          <w:color w:val="FF0000"/>
        </w:rPr>
        <w:t>Approach 2:</w:t>
      </w:r>
      <w:r w:rsidRPr="00E10E96">
        <w:rPr>
          <w:rFonts w:ascii="Times New Roman" w:hAnsi="Times New Roman" w:cs="Times New Roman"/>
          <w:color w:val="FF0000"/>
        </w:rPr>
        <w:t xml:space="preserve"> </w:t>
      </w:r>
      <w:r>
        <w:rPr>
          <w:rFonts w:ascii="Times New Roman" w:hAnsi="Times New Roman" w:cs="Times New Roman"/>
          <w:color w:val="FF0000"/>
        </w:rPr>
        <w:t>Y</w:t>
      </w:r>
      <w:r w:rsidRPr="00E10E96">
        <w:rPr>
          <w:rFonts w:ascii="Times New Roman" w:hAnsi="Times New Roman" w:cs="Times New Roman"/>
          <w:color w:val="FF0000"/>
        </w:rPr>
        <w:t>ou could set MC=AC to get min AC level.</w:t>
      </w:r>
    </w:p>
    <w:p w14:paraId="0BBDE67A" w14:textId="7791557B" w:rsidR="00280131" w:rsidRPr="00E10E96" w:rsidRDefault="00AD25C3" w:rsidP="00280131">
      <w:pPr>
        <w:pStyle w:val="BodyText"/>
        <w:tabs>
          <w:tab w:val="left" w:pos="1733"/>
        </w:tabs>
        <w:spacing w:line="252" w:lineRule="auto"/>
        <w:ind w:left="0" w:right="486"/>
        <w:rPr>
          <w:rFonts w:cs="Times New Roman"/>
          <w:sz w:val="22"/>
          <w:szCs w:val="22"/>
        </w:rPr>
      </w:pPr>
      <m:oMathPara>
        <m:oMath>
          <m:r>
            <w:rPr>
              <w:rFonts w:ascii="Cambria Math" w:hAnsi="Cambria Math" w:cs="Times New Roman"/>
              <w:color w:val="FF0000"/>
            </w:rPr>
            <m:t>1+.02q</m:t>
          </m:r>
          <m:r>
            <w:rPr>
              <w:rFonts w:ascii="Cambria Math" w:hAnsi="Cambria Math" w:cs="Times New Roman"/>
              <w:color w:val="FF0000"/>
              <w:sz w:val="22"/>
              <w:szCs w:val="22"/>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+1+.01q</m:t>
          </m:r>
          <m:r>
            <w:rPr>
              <w:rFonts w:ascii="Cambria Math" w:hAnsi="Cambria Math" w:cs="Times New Roman"/>
              <w:color w:val="FF0000"/>
            </w:rPr>
            <w:br/>
          </m:r>
        </m:oMath>
        <m:oMath>
          <m:r>
            <w:rPr>
              <w:rFonts w:ascii="Cambria Math" w:hAnsi="Cambria Math" w:cs="Times New Roman"/>
              <w:sz w:val="22"/>
              <w:szCs w:val="22"/>
            </w:rPr>
            <m:t>.02q=</m:t>
          </m:r>
          <m:f>
            <m:fPr>
              <m:ctrlPr>
                <w:rPr>
                  <w:rFonts w:ascii="Cambria Math" w:hAnsi="Cambria Math" w:cs="Times New Roman"/>
                  <w:i/>
                  <w:sz w:val="22"/>
                  <w:szCs w:val="22"/>
                </w:rPr>
              </m:ctrlPr>
            </m:fPr>
            <m:num>
              <m:r>
                <w:rPr>
                  <w:rFonts w:ascii="Cambria Math" w:hAnsi="Cambria Math" w:cs="Times New Roman"/>
                  <w:sz w:val="22"/>
                  <w:szCs w:val="22"/>
                </w:rPr>
                <m:t>225</m:t>
              </m:r>
            </m:num>
            <m:den>
              <m:r>
                <w:rPr>
                  <w:rFonts w:ascii="Cambria Math" w:hAnsi="Cambria Math" w:cs="Times New Roman"/>
                  <w:sz w:val="22"/>
                  <w:szCs w:val="22"/>
                </w:rPr>
                <m:t>q</m:t>
              </m:r>
            </m:den>
          </m:f>
          <m:r>
            <w:rPr>
              <w:rFonts w:ascii="Cambria Math" w:hAnsi="Cambria Math" w:cs="Times New Roman"/>
              <w:sz w:val="22"/>
              <w:szCs w:val="22"/>
            </w:rPr>
            <m:t>+.01q</m:t>
          </m:r>
          <m:r>
            <w:rPr>
              <w:rFonts w:ascii="Cambria Math" w:hAnsi="Cambria Math" w:cs="Times New Roman"/>
              <w:sz w:val="22"/>
              <w:szCs w:val="22"/>
            </w:rPr>
            <w:br/>
          </m:r>
        </m:oMath>
        <m:oMath>
          <m:r>
            <w:rPr>
              <w:rFonts w:ascii="Cambria Math" w:hAnsi="Cambria Math" w:cs="Times New Roman"/>
              <w:sz w:val="22"/>
              <w:szCs w:val="22"/>
            </w:rPr>
            <m:t>.01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r>
            <w:rPr>
              <w:rFonts w:ascii="Cambria Math" w:hAnsi="Cambria Math" w:cs="Times New Roman"/>
              <w:sz w:val="22"/>
              <w:szCs w:val="22"/>
            </w:rPr>
            <m:t>=225</m:t>
          </m:r>
        </m:oMath>
      </m:oMathPara>
    </w:p>
    <w:p w14:paraId="0F3F7B90" w14:textId="77777777" w:rsidR="00280131" w:rsidRPr="00E10E96" w:rsidRDefault="00280131" w:rsidP="00280131">
      <w:pPr>
        <w:pStyle w:val="BodyText"/>
        <w:tabs>
          <w:tab w:val="left" w:pos="1733"/>
        </w:tabs>
        <w:spacing w:line="252" w:lineRule="auto"/>
        <w:ind w:left="0" w:right="486"/>
        <w:rPr>
          <w:rFonts w:cs="Times New Roman"/>
          <w:color w:val="FF0000"/>
          <w:sz w:val="22"/>
          <w:szCs w:val="22"/>
        </w:rPr>
      </w:pPr>
      <w:r w:rsidRPr="00E10E96">
        <w:rPr>
          <w:rFonts w:cs="Times New Roman"/>
          <w:color w:val="FF0000"/>
          <w:sz w:val="22"/>
          <w:szCs w:val="22"/>
        </w:rPr>
        <w:tab/>
        <w:t>which would give</w:t>
      </w:r>
    </w:p>
    <w:p w14:paraId="1174015B" w14:textId="77777777" w:rsidR="00280131" w:rsidRPr="00E10E96" w:rsidRDefault="00280131" w:rsidP="00280131">
      <w:pPr>
        <w:pStyle w:val="BodyText"/>
        <w:tabs>
          <w:tab w:val="left" w:pos="1733"/>
        </w:tabs>
        <w:spacing w:line="252" w:lineRule="auto"/>
        <w:ind w:left="0" w:right="486"/>
        <w:rPr>
          <w:rFonts w:cs="Times New Roman"/>
          <w:color w:val="FF0000"/>
          <w:sz w:val="22"/>
          <w:szCs w:val="22"/>
        </w:rPr>
      </w:pPr>
    </w:p>
    <w:p w14:paraId="2A64C2D2" w14:textId="018F9791" w:rsidR="00280131" w:rsidRPr="00E10E96" w:rsidRDefault="00280131" w:rsidP="00280131">
      <w:pPr>
        <w:pStyle w:val="BodyText"/>
        <w:tabs>
          <w:tab w:val="left" w:pos="1733"/>
        </w:tabs>
        <w:spacing w:line="252" w:lineRule="auto"/>
        <w:ind w:left="0" w:right="486"/>
        <w:jc w:val="center"/>
        <w:rPr>
          <w:rFonts w:cs="Times New Roman"/>
          <w:sz w:val="22"/>
          <w:szCs w:val="22"/>
        </w:rPr>
      </w:pPr>
      <m:oMath>
        <m:r>
          <w:rPr>
            <w:rFonts w:ascii="Cambria Math" w:hAnsi="Cambria Math" w:cs="Times New Roman"/>
            <w:color w:val="FF0000"/>
            <w:sz w:val="22"/>
            <w:szCs w:val="22"/>
          </w:rPr>
          <m:t xml:space="preserve"> </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w:rPr>
            <w:rFonts w:ascii="Cambria Math" w:hAnsi="Cambria Math" w:cs="Times New Roman"/>
            <w:color w:val="FF0000"/>
            <w:sz w:val="22"/>
            <w:szCs w:val="22"/>
          </w:rPr>
          <m:t>=</m:t>
        </m:r>
        <m:r>
          <w:rPr>
            <w:rFonts w:ascii="Cambria Math" w:hAnsi="Cambria Math" w:cs="Times New Roman"/>
            <w:color w:val="FF0000"/>
            <w:sz w:val="22"/>
            <w:szCs w:val="22"/>
          </w:rPr>
          <m:t>22500</m:t>
        </m:r>
      </m:oMath>
      <w:r>
        <w:rPr>
          <w:rFonts w:cs="Times New Roman"/>
          <w:color w:val="FF0000"/>
          <w:sz w:val="22"/>
          <w:szCs w:val="22"/>
        </w:rPr>
        <w:t xml:space="preserve"> </w:t>
      </w:r>
    </w:p>
    <w:p w14:paraId="7692C60E" w14:textId="77777777"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ab/>
      </w:r>
    </w:p>
    <w:p w14:paraId="77C50A22" w14:textId="1F2ED4A0" w:rsidR="00280131" w:rsidRPr="00E10E96" w:rsidRDefault="00280131" w:rsidP="00280131">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 xml:space="preserve">The long-run price can then be found by plugging in q = </w:t>
      </w:r>
      <w:r w:rsidR="00AD25C3">
        <w:rPr>
          <w:rFonts w:ascii="Times New Roman" w:hAnsi="Times New Roman" w:cs="Times New Roman"/>
          <w:color w:val="FF0000"/>
        </w:rPr>
        <w:t>150</w:t>
      </w:r>
      <w:r w:rsidRPr="00E10E96">
        <w:rPr>
          <w:rFonts w:ascii="Times New Roman" w:hAnsi="Times New Roman" w:cs="Times New Roman"/>
          <w:color w:val="FF0000"/>
        </w:rPr>
        <w:t xml:space="preserve"> in ATC function:</w:t>
      </w:r>
    </w:p>
    <w:p w14:paraId="5D22AEB7" w14:textId="75D48C93" w:rsidR="00280131" w:rsidRPr="00E10E96" w:rsidRDefault="00280131" w:rsidP="00280131">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r>
            <w:rPr>
              <w:rFonts w:ascii="Cambria Math" w:hAnsi="Cambria Math" w:cs="Times New Roman"/>
              <w:color w:val="FF0000"/>
              <w:sz w:val="22"/>
              <w:szCs w:val="22"/>
            </w:rPr>
            <m:t>=</m:t>
          </m:r>
          <m:r>
            <w:rPr>
              <w:rFonts w:ascii="Cambria Math" w:hAnsi="Cambria Math" w:cs="Times New Roman"/>
              <w:color w:val="FF0000"/>
              <w:sz w:val="22"/>
              <w:szCs w:val="22"/>
            </w:rPr>
            <m:t>4</m:t>
          </m:r>
        </m:oMath>
      </m:oMathPara>
    </w:p>
    <w:p w14:paraId="16957FC5" w14:textId="77777777" w:rsidR="00280131" w:rsidRPr="00E10E96" w:rsidRDefault="00280131" w:rsidP="00280131">
      <w:pPr>
        <w:pStyle w:val="BodyText"/>
        <w:tabs>
          <w:tab w:val="left" w:pos="1733"/>
        </w:tabs>
        <w:spacing w:line="252" w:lineRule="auto"/>
        <w:ind w:left="0" w:right="486"/>
        <w:rPr>
          <w:rFonts w:cs="Times New Roman"/>
          <w:color w:val="FF0000"/>
          <w:sz w:val="22"/>
          <w:szCs w:val="22"/>
        </w:rPr>
      </w:pPr>
    </w:p>
    <w:p w14:paraId="00536184" w14:textId="77777777" w:rsidR="00280131" w:rsidRPr="00E10E96" w:rsidRDefault="00280131" w:rsidP="00280131">
      <w:pPr>
        <w:pStyle w:val="BodyText"/>
        <w:tabs>
          <w:tab w:val="left" w:pos="1733"/>
        </w:tabs>
        <w:spacing w:line="252" w:lineRule="auto"/>
        <w:ind w:left="0" w:right="486"/>
        <w:rPr>
          <w:rFonts w:cs="Times New Roman"/>
          <w:sz w:val="22"/>
          <w:szCs w:val="22"/>
        </w:rPr>
      </w:pPr>
    </w:p>
    <w:p w14:paraId="2602C637" w14:textId="77777777" w:rsidR="00B906EE" w:rsidRDefault="00B906EE" w:rsidP="00280131">
      <w:bookmarkStart w:id="1" w:name="_GoBack"/>
      <w:bookmarkEnd w:id="1"/>
    </w:p>
    <w:sectPr w:rsidR="00B906E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inkinson, Michael" w:date="2018-10-09T21:11:00Z" w:initials="SM">
    <w:p w14:paraId="1FFAE53A" w14:textId="77777777" w:rsidR="00984B3E" w:rsidRDefault="00984B3E">
      <w:pPr>
        <w:pStyle w:val="CommentText"/>
      </w:pPr>
      <w:r>
        <w:rPr>
          <w:rStyle w:val="CommentReference"/>
        </w:rPr>
        <w:annotationRef/>
      </w:r>
      <w:r>
        <w:t xml:space="preserve">Joyee – not sure if we should include this hint or not…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FFAE53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61D2BD" w14:textId="77777777" w:rsidR="00F069B2" w:rsidRDefault="00F069B2" w:rsidP="00B906EE">
      <w:pPr>
        <w:spacing w:after="0" w:line="240" w:lineRule="auto"/>
      </w:pPr>
      <w:r>
        <w:separator/>
      </w:r>
    </w:p>
  </w:endnote>
  <w:endnote w:type="continuationSeparator" w:id="0">
    <w:p w14:paraId="6295564C" w14:textId="77777777" w:rsidR="00F069B2" w:rsidRDefault="00F069B2" w:rsidP="00B90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7D52EE" w14:textId="77777777" w:rsidR="00F069B2" w:rsidRDefault="00F069B2" w:rsidP="00B906EE">
      <w:pPr>
        <w:spacing w:after="0" w:line="240" w:lineRule="auto"/>
      </w:pPr>
      <w:r>
        <w:separator/>
      </w:r>
    </w:p>
  </w:footnote>
  <w:footnote w:type="continuationSeparator" w:id="0">
    <w:p w14:paraId="1720959A" w14:textId="77777777" w:rsidR="00F069B2" w:rsidRDefault="00F069B2" w:rsidP="00B90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774A5"/>
    <w:multiLevelType w:val="hybridMultilevel"/>
    <w:tmpl w:val="439056E6"/>
    <w:lvl w:ilvl="0" w:tplc="D5A23AAC">
      <w:start w:val="4"/>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E304A"/>
    <w:multiLevelType w:val="hybridMultilevel"/>
    <w:tmpl w:val="1D442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3"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C426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AF2A36"/>
    <w:multiLevelType w:val="hybridMultilevel"/>
    <w:tmpl w:val="1EF04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6660CA"/>
    <w:multiLevelType w:val="hybridMultilevel"/>
    <w:tmpl w:val="F43656CC"/>
    <w:lvl w:ilvl="0" w:tplc="CCD21A64">
      <w:start w:val="5"/>
      <w:numFmt w:val="lowerLetter"/>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num>
  <w:num w:numId="5">
    <w:abstractNumId w:val="8"/>
  </w:num>
  <w:num w:numId="6">
    <w:abstractNumId w:val="1"/>
  </w:num>
  <w:num w:numId="7">
    <w:abstractNumId w:val="5"/>
  </w:num>
  <w:num w:numId="8">
    <w:abstractNumId w:val="7"/>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kinson, Michael">
    <w15:presenceInfo w15:providerId="AD" w15:userId="S-1-5-21-505881439-82067924-1220176271-529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6EE"/>
    <w:rsid w:val="00280131"/>
    <w:rsid w:val="00307738"/>
    <w:rsid w:val="005B5786"/>
    <w:rsid w:val="00821C61"/>
    <w:rsid w:val="008D5F08"/>
    <w:rsid w:val="009525A3"/>
    <w:rsid w:val="00984B3E"/>
    <w:rsid w:val="00A609D0"/>
    <w:rsid w:val="00AC31B4"/>
    <w:rsid w:val="00AD25C3"/>
    <w:rsid w:val="00B906EE"/>
    <w:rsid w:val="00BF5F58"/>
    <w:rsid w:val="00D81B98"/>
    <w:rsid w:val="00F06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4EFE"/>
  <w15:chartTrackingRefBased/>
  <w15:docId w15:val="{2C06AE1D-99F3-43B5-A80E-D4468AFA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6EE"/>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B906EE"/>
    <w:rPr>
      <w:rFonts w:ascii="Times New Roman" w:eastAsia="Times New Roman" w:hAnsi="Times New Roman"/>
      <w:sz w:val="24"/>
      <w:szCs w:val="24"/>
    </w:rPr>
  </w:style>
  <w:style w:type="paragraph" w:styleId="ListParagraph">
    <w:name w:val="List Paragraph"/>
    <w:basedOn w:val="Normal"/>
    <w:uiPriority w:val="34"/>
    <w:qFormat/>
    <w:rsid w:val="00B906EE"/>
    <w:pPr>
      <w:spacing w:after="200" w:line="276" w:lineRule="auto"/>
      <w:ind w:left="720"/>
      <w:contextualSpacing/>
    </w:pPr>
  </w:style>
  <w:style w:type="paragraph" w:styleId="FootnoteText">
    <w:name w:val="footnote text"/>
    <w:basedOn w:val="Normal"/>
    <w:link w:val="FootnoteTextChar"/>
    <w:uiPriority w:val="99"/>
    <w:semiHidden/>
    <w:unhideWhenUsed/>
    <w:rsid w:val="00B906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6EE"/>
    <w:rPr>
      <w:sz w:val="20"/>
      <w:szCs w:val="20"/>
    </w:rPr>
  </w:style>
  <w:style w:type="character" w:styleId="FootnoteReference">
    <w:name w:val="footnote reference"/>
    <w:basedOn w:val="DefaultParagraphFont"/>
    <w:uiPriority w:val="99"/>
    <w:semiHidden/>
    <w:unhideWhenUsed/>
    <w:rsid w:val="00B906EE"/>
    <w:rPr>
      <w:vertAlign w:val="superscript"/>
    </w:rPr>
  </w:style>
  <w:style w:type="character" w:styleId="CommentReference">
    <w:name w:val="annotation reference"/>
    <w:basedOn w:val="DefaultParagraphFont"/>
    <w:uiPriority w:val="99"/>
    <w:semiHidden/>
    <w:unhideWhenUsed/>
    <w:rsid w:val="00984B3E"/>
    <w:rPr>
      <w:sz w:val="16"/>
      <w:szCs w:val="16"/>
    </w:rPr>
  </w:style>
  <w:style w:type="paragraph" w:styleId="CommentText">
    <w:name w:val="annotation text"/>
    <w:basedOn w:val="Normal"/>
    <w:link w:val="CommentTextChar"/>
    <w:uiPriority w:val="99"/>
    <w:semiHidden/>
    <w:unhideWhenUsed/>
    <w:rsid w:val="00984B3E"/>
    <w:pPr>
      <w:spacing w:line="240" w:lineRule="auto"/>
    </w:pPr>
    <w:rPr>
      <w:sz w:val="20"/>
      <w:szCs w:val="20"/>
    </w:rPr>
  </w:style>
  <w:style w:type="character" w:customStyle="1" w:styleId="CommentTextChar">
    <w:name w:val="Comment Text Char"/>
    <w:basedOn w:val="DefaultParagraphFont"/>
    <w:link w:val="CommentText"/>
    <w:uiPriority w:val="99"/>
    <w:semiHidden/>
    <w:rsid w:val="00984B3E"/>
    <w:rPr>
      <w:sz w:val="20"/>
      <w:szCs w:val="20"/>
    </w:rPr>
  </w:style>
  <w:style w:type="paragraph" w:styleId="CommentSubject">
    <w:name w:val="annotation subject"/>
    <w:basedOn w:val="CommentText"/>
    <w:next w:val="CommentText"/>
    <w:link w:val="CommentSubjectChar"/>
    <w:uiPriority w:val="99"/>
    <w:semiHidden/>
    <w:unhideWhenUsed/>
    <w:rsid w:val="00984B3E"/>
    <w:rPr>
      <w:b/>
      <w:bCs/>
    </w:rPr>
  </w:style>
  <w:style w:type="character" w:customStyle="1" w:styleId="CommentSubjectChar">
    <w:name w:val="Comment Subject Char"/>
    <w:basedOn w:val="CommentTextChar"/>
    <w:link w:val="CommentSubject"/>
    <w:uiPriority w:val="99"/>
    <w:semiHidden/>
    <w:rsid w:val="00984B3E"/>
    <w:rPr>
      <w:b/>
      <w:bCs/>
      <w:sz w:val="20"/>
      <w:szCs w:val="20"/>
    </w:rPr>
  </w:style>
  <w:style w:type="paragraph" w:styleId="BalloonText">
    <w:name w:val="Balloon Text"/>
    <w:basedOn w:val="Normal"/>
    <w:link w:val="BalloonTextChar"/>
    <w:uiPriority w:val="99"/>
    <w:semiHidden/>
    <w:unhideWhenUsed/>
    <w:rsid w:val="00984B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B3E"/>
    <w:rPr>
      <w:rFonts w:ascii="Segoe UI" w:hAnsi="Segoe UI" w:cs="Segoe UI"/>
      <w:sz w:val="18"/>
      <w:szCs w:val="18"/>
    </w:rPr>
  </w:style>
  <w:style w:type="character" w:styleId="PlaceholderText">
    <w:name w:val="Placeholder Text"/>
    <w:basedOn w:val="DefaultParagraphFont"/>
    <w:uiPriority w:val="99"/>
    <w:semiHidden/>
    <w:rsid w:val="00AD25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5</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Yale SOM</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Sinkinson, Michael</dc:creator>
  <cp:keywords/>
  <dc:description/>
  <cp:lastModifiedBy>Sinkinson, Michael</cp:lastModifiedBy>
  <cp:revision>3</cp:revision>
  <dcterms:created xsi:type="dcterms:W3CDTF">2018-10-10T00:37:00Z</dcterms:created>
  <dcterms:modified xsi:type="dcterms:W3CDTF">2018-10-10T15:34:00Z</dcterms:modified>
</cp:coreProperties>
</file>