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Desenvolver um cronômetro digital usando a linguagem Assembly para o microcontrolador 8051 no simulador EdSim51 é um projeto interessante que combina vários conceitos de sistemas embarcados. Abaixo está um esboço de como você pode abordar esse projeto. Lembre-se de que este é um guia geral, e você pode precisar ajustar o código conforme necessário.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Inicialização: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Configure os pinos de entrada e saída para conectar o microcontrolador aos botões (SW0 e SW1) e ao display de 7 segmentos.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Inicialize quaisquer variáveis e registradores necessários.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Desligue o display de 7 segmentos inicialmente.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Sub-rotinas de Delay: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Crie sub-rotinas que gerem atrasos com base em loops de contagem, para criar os intervalos de tempo desejados.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Por exemplo, você pode criar sub-rotinas para gerar atrasos de 0,25 segundos e 1 segundo.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Loop Principal: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No loop principal, monitore constantemente o estado dos botões SW0 e SW1.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Quando SW0 é pressionado, inicie a contagem com um atraso de 0,25 segundos.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Quando SW1 é pressionado, inicie a contagem com um atraso de 1 segundo.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Use instruções condicionais para verificar o estado dos botões.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Mantenha a contagem de 0 a 9 em um loop.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Exibição no Display de 7 Segmentos: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Use instruções Assembly para controlar o display de 7 segmentos.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Atualize os valores exibidos no display com base na contagem atual (0 a 9).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Reinício Automático: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Quando a contagem atingir 9, reinicie automaticamente a contagem de volta para 0.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 Lógica de Interrupção: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Considere o uso de interrupções se desejar permitir que o usuário interaja com o cronômetro de outras maneiras.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7. Compilação e Simulação: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Compile o código Assembly para o formato binário/hexadecimal apropriado.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Carregue o código no simulador EdSim51 e teste o funcionamento do cronômetro digital.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8. Depuração e Ajustes: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Realize depuração e ajustes conforme necessário para garantir que o cronômetro funcione conforme o especificado.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Este código em Assembly é um exemplo simples para um cronômetro digital. Ele inicia a contagem quando SW0 ou SW1 são pressionados, exibe a contagem no display de 7 segmentos e permite alternar entre intervalos de 0,25 segundos e 1 segundo. Certifique-se de configurar corretamente o simulador EdSim51 para testar o código. Lembre-se de que este é um exemplo simplificado e pode precisar de ajustes para funcionar perfeitamente com o simulador e o hardware específicos que você está usando.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; Definir constantes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SW0 equ P1.0 ; Constante para o botão SW0 conectado à porta P1.0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SW1 equ P1.1 ; Constante para o botão SW1 conectado à porta P1.1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DISPLAY equ P2 ; Constante para a porta P2 conectada ao display de 7 segmentos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; Definir variáveis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count equ 20 ; Valor inicial para 0,25 segundos (ajustável)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interval equ 50 ; Valor para 1 segundo (ajustável)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; Inicialização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mov P1, #0FFh ; Configura a porta P1 como entrada (botões)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mov P2, #0FFh ; Configura a porta P2 como saída (display)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mov R0, #0 ; Inicializa o registrador R0 para contagem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MainLoop: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clr DISPLAY ; Desliga o display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; Verifica se SW0 foi pressionado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jb SW0_Pressed, StartCount025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; Verifica se SW1 foi pressionado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jb SW1_Pressed, StartCount1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sjmp MainLoop ; Nenhum botão pressionado, continue no loop principal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StartCount025: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mov R0, #0 ; Reinicializa a contagem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acall Delay025 ; Aguarda 0,25 segundos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acall DisplayCount ; Exibe a contagem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sjmp MainLoop ; Volta ao loop principal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StartCount1: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mov R0, #0 ; Reinicializa a contagem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acall Delay1 ; Aguarda 1 segundo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acall DisplayCount ; Exibe a contagem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sjmp MainLoop ; Volta ao loop principal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Delay025: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mov R1, count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Delay025_Loop: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djnz R1, Delay025_Loop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ret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Delay1: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mov R1, interval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Delay1_Loop: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djnz R1, Delay1_Loop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ret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DisplayCount: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mov A, R0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add A, #48 ; Converter o valor em ASCII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mov DISPLAY, A ; Exibir no display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inc R0 ; Incrementar a contagem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cjne R0, #10, MainLoop ; Se R0 != 10, continue no loop principal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mov R0, #0 ; Reinicializar a contagem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sjmp MainLoop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SW0_Pressed: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jnb SW0, $ ; Espera até que o botão SW0 seja liberado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ret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SW1_Pressed: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jnb SW1, $ ; Espera até que o botão SW1 seja liberado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ret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