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FD71" w14:textId="7D9A9503" w:rsidR="00532CF9" w:rsidRPr="00532CF9" w:rsidRDefault="003E51B2" w:rsidP="00532CF9">
      <w:pPr>
        <w:spacing w:after="0" w:line="240" w:lineRule="auto"/>
        <w:rPr>
          <w:rFonts w:ascii="IBM Plex Sans" w:eastAsia="Times New Roman" w:hAnsi="IBM Plex Sans" w:cs="Poppins Medium"/>
          <w:color w:val="28236E" w:themeColor="text2"/>
          <w:sz w:val="40"/>
          <w:szCs w:val="40"/>
          <w:shd w:val="clear" w:color="auto" w:fill="FFFFFF"/>
          <w:lang w:eastAsia="en-GB"/>
        </w:rPr>
      </w:pPr>
      <w:r>
        <w:rPr>
          <w:rFonts w:ascii="IBM Plex Sans" w:hAnsi="IBM Plex Sans" w:cs="Poppins Medium"/>
          <w:noProof/>
          <w:color w:val="28236E" w:themeColor="text2"/>
          <w:sz w:val="48"/>
          <w:szCs w:val="48"/>
          <w:lang w:eastAsia="sl-SI"/>
        </w:rPr>
        <w:drawing>
          <wp:anchor distT="0" distB="0" distL="114300" distR="114300" simplePos="0" relativeHeight="251673600" behindDoc="1" locked="0" layoutInCell="1" allowOverlap="1" wp14:anchorId="26430886" wp14:editId="470A9FA0">
            <wp:simplePos x="0" y="0"/>
            <wp:positionH relativeFrom="page">
              <wp:posOffset>6224905</wp:posOffset>
            </wp:positionH>
            <wp:positionV relativeFrom="page">
              <wp:posOffset>382270</wp:posOffset>
            </wp:positionV>
            <wp:extent cx="720000" cy="720000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_Challenger_RG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2481">
        <w:rPr>
          <w:rFonts w:ascii="IBM Plex Sans" w:hAnsi="IBM Plex Sans" w:cs="Poppins Light"/>
          <w:noProof/>
          <w:color w:val="FFCD00"/>
          <w:sz w:val="72"/>
          <w:szCs w:val="72"/>
          <w:lang w:eastAsia="sl-SI"/>
        </w:rPr>
        <w:drawing>
          <wp:anchor distT="0" distB="0" distL="114300" distR="114300" simplePos="0" relativeHeight="251674624" behindDoc="1" locked="0" layoutInCell="1" allowOverlap="1" wp14:anchorId="22E7DD01" wp14:editId="3416368C">
            <wp:simplePos x="0" y="0"/>
            <wp:positionH relativeFrom="column">
              <wp:posOffset>-1270</wp:posOffset>
            </wp:positionH>
            <wp:positionV relativeFrom="page">
              <wp:posOffset>9861550</wp:posOffset>
            </wp:positionV>
            <wp:extent cx="2523600" cy="486000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Challenger_RG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567" w:rsidRPr="00F62481">
        <w:rPr>
          <w:rFonts w:ascii="IBM Plex Sans" w:hAnsi="IBM Plex Sans" w:cs="Poppins Light"/>
          <w:color w:val="FFCD00"/>
          <w:sz w:val="72"/>
          <w:szCs w:val="72"/>
        </w:rPr>
        <w:softHyphen/>
      </w:r>
      <w:r w:rsidR="00532CF9" w:rsidRPr="00532CF9">
        <w:rPr>
          <w:rFonts w:ascii="IBM Plex Sans" w:eastAsia="Times New Roman" w:hAnsi="IBM Plex Sans" w:cs="Poppins Medium"/>
          <w:color w:val="28236E" w:themeColor="text2"/>
          <w:sz w:val="40"/>
          <w:szCs w:val="40"/>
          <w:shd w:val="clear" w:color="auto" w:fill="FFFFFF"/>
          <w:lang w:eastAsia="en-GB"/>
        </w:rPr>
        <w:t>Predloga za predložitev ideje izziva</w:t>
      </w:r>
    </w:p>
    <w:p w14:paraId="27309DF6" w14:textId="77777777" w:rsidR="00532CF9" w:rsidRPr="007C5B7C" w:rsidRDefault="00532CF9" w:rsidP="00532CF9">
      <w:pPr>
        <w:rPr>
          <w:lang w:eastAsia="sl-SI"/>
        </w:rPr>
      </w:pPr>
    </w:p>
    <w:tbl>
      <w:tblPr>
        <w:tblStyle w:val="Tabelamrea"/>
        <w:tblW w:w="5000" w:type="pct"/>
        <w:tblLook w:val="04A0" w:firstRow="1" w:lastRow="0" w:firstColumn="1" w:lastColumn="0" w:noHBand="0" w:noVBand="1"/>
      </w:tblPr>
      <w:tblGrid>
        <w:gridCol w:w="5098"/>
        <w:gridCol w:w="5098"/>
      </w:tblGrid>
      <w:tr w:rsidR="00532CF9" w14:paraId="265785FA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0F28ABE7" w14:textId="77777777" w:rsidR="00532CF9" w:rsidRPr="009C33A9" w:rsidRDefault="00532CF9" w:rsidP="006707EF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Informacije o organizaciji/predlagatelju</w:t>
            </w:r>
          </w:p>
        </w:tc>
      </w:tr>
      <w:tr w:rsidR="00703612" w14:paraId="7ACA8FF7" w14:textId="77777777" w:rsidTr="00532CF9">
        <w:tc>
          <w:tcPr>
            <w:tcW w:w="2500" w:type="pct"/>
          </w:tcPr>
          <w:p w14:paraId="06BB7F1F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Naziv organizaciej/podjetja</w:t>
            </w:r>
          </w:p>
        </w:tc>
        <w:tc>
          <w:tcPr>
            <w:tcW w:w="2500" w:type="pct"/>
          </w:tcPr>
          <w:p w14:paraId="62087DAF" w14:textId="5F633F64" w:rsidR="00703612" w:rsidRDefault="00703612" w:rsidP="00703612">
            <w:r>
              <w:t>Business Solutions d.o.o.</w:t>
            </w:r>
          </w:p>
        </w:tc>
      </w:tr>
      <w:tr w:rsidR="00703612" w14:paraId="4D831E76" w14:textId="77777777" w:rsidTr="00532CF9">
        <w:tc>
          <w:tcPr>
            <w:tcW w:w="2500" w:type="pct"/>
          </w:tcPr>
          <w:p w14:paraId="4801FE6D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Kontaktna oseba</w:t>
            </w:r>
          </w:p>
        </w:tc>
        <w:tc>
          <w:tcPr>
            <w:tcW w:w="2500" w:type="pct"/>
          </w:tcPr>
          <w:p w14:paraId="0F8A73A4" w14:textId="7D83C753" w:rsidR="00703612" w:rsidRDefault="00703612" w:rsidP="00703612">
            <w:r>
              <w:t>Dean Podgornik</w:t>
            </w:r>
          </w:p>
        </w:tc>
      </w:tr>
      <w:tr w:rsidR="00703612" w14:paraId="4C8A0E47" w14:textId="77777777" w:rsidTr="00532CF9">
        <w:tc>
          <w:tcPr>
            <w:tcW w:w="2500" w:type="pct"/>
          </w:tcPr>
          <w:p w14:paraId="3A348470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Vloga/delovno mesto</w:t>
            </w:r>
          </w:p>
        </w:tc>
        <w:tc>
          <w:tcPr>
            <w:tcW w:w="2500" w:type="pct"/>
          </w:tcPr>
          <w:p w14:paraId="0BC981ED" w14:textId="4382BFDA" w:rsidR="00703612" w:rsidRDefault="00703612" w:rsidP="00703612">
            <w:r>
              <w:t>Projektni vodja</w:t>
            </w:r>
          </w:p>
        </w:tc>
      </w:tr>
      <w:tr w:rsidR="00703612" w14:paraId="79112970" w14:textId="77777777" w:rsidTr="00532CF9">
        <w:tc>
          <w:tcPr>
            <w:tcW w:w="2500" w:type="pct"/>
          </w:tcPr>
          <w:p w14:paraId="6752A7EF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Elektronski naslov</w:t>
            </w:r>
          </w:p>
        </w:tc>
        <w:tc>
          <w:tcPr>
            <w:tcW w:w="2500" w:type="pct"/>
          </w:tcPr>
          <w:p w14:paraId="69017C79" w14:textId="0A06DC0D" w:rsidR="00703612" w:rsidRDefault="00000000" w:rsidP="00703612">
            <w:hyperlink r:id="rId12" w:history="1">
              <w:r w:rsidR="00703612" w:rsidRPr="0000169B">
                <w:rPr>
                  <w:rStyle w:val="Hiperpovezava"/>
                </w:rPr>
                <w:t>Dean.podgornik@b-s.si</w:t>
              </w:r>
            </w:hyperlink>
          </w:p>
        </w:tc>
      </w:tr>
      <w:tr w:rsidR="00703612" w14:paraId="47994D7F" w14:textId="77777777" w:rsidTr="00532CF9">
        <w:tc>
          <w:tcPr>
            <w:tcW w:w="2500" w:type="pct"/>
          </w:tcPr>
          <w:p w14:paraId="226F94B7" w14:textId="77777777" w:rsidR="00703612" w:rsidRPr="007C5B7C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Telefonska številka</w:t>
            </w:r>
          </w:p>
        </w:tc>
        <w:tc>
          <w:tcPr>
            <w:tcW w:w="2500" w:type="pct"/>
          </w:tcPr>
          <w:p w14:paraId="2DA90108" w14:textId="443487A2" w:rsidR="00703612" w:rsidRDefault="00703612" w:rsidP="00703612">
            <w:r>
              <w:t>040 370 827</w:t>
            </w:r>
          </w:p>
        </w:tc>
      </w:tr>
      <w:tr w:rsidR="00703612" w14:paraId="0B29A610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5F3EE6D0" w14:textId="77777777" w:rsidR="00703612" w:rsidRPr="009C33A9" w:rsidRDefault="00703612" w:rsidP="00703612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Predstavitev ideje</w:t>
            </w:r>
          </w:p>
        </w:tc>
      </w:tr>
      <w:tr w:rsidR="00C51438" w14:paraId="1044971B" w14:textId="77777777" w:rsidTr="00532CF9">
        <w:tc>
          <w:tcPr>
            <w:tcW w:w="2500" w:type="pct"/>
          </w:tcPr>
          <w:p w14:paraId="57D467E3" w14:textId="77777777" w:rsidR="00C51438" w:rsidRDefault="00C51438" w:rsidP="00C51438">
            <w:pPr>
              <w:rPr>
                <w:lang w:eastAsia="sl-SI"/>
              </w:rPr>
            </w:pPr>
            <w:r>
              <w:rPr>
                <w:lang w:eastAsia="sl-SI"/>
              </w:rPr>
              <w:t>Naslov ideje</w:t>
            </w:r>
          </w:p>
        </w:tc>
        <w:tc>
          <w:tcPr>
            <w:tcW w:w="2500" w:type="pct"/>
          </w:tcPr>
          <w:p w14:paraId="0AA25286" w14:textId="2B7639EC" w:rsidR="00C51438" w:rsidRDefault="00C51438" w:rsidP="00C51438">
            <w:r>
              <w:t>P2P izmenjevalnica koles</w:t>
            </w:r>
          </w:p>
        </w:tc>
      </w:tr>
      <w:tr w:rsidR="00C51438" w14:paraId="4D953FDB" w14:textId="77777777" w:rsidTr="00532CF9">
        <w:tc>
          <w:tcPr>
            <w:tcW w:w="2500" w:type="pct"/>
          </w:tcPr>
          <w:p w14:paraId="326591AB" w14:textId="77777777" w:rsidR="00C51438" w:rsidRDefault="00C51438" w:rsidP="00C51438">
            <w:pPr>
              <w:rPr>
                <w:lang w:eastAsia="sl-SI"/>
              </w:rPr>
            </w:pPr>
            <w:r>
              <w:rPr>
                <w:lang w:eastAsia="sl-SI"/>
              </w:rPr>
              <w:t>Kratek opis</w:t>
            </w:r>
          </w:p>
          <w:p w14:paraId="7D92230F" w14:textId="77777777" w:rsidR="00C51438" w:rsidRDefault="00C51438" w:rsidP="00C51438">
            <w:pPr>
              <w:rPr>
                <w:lang w:eastAsia="sl-SI"/>
              </w:rPr>
            </w:pPr>
            <w:r>
              <w:rPr>
                <w:lang w:eastAsia="sl-SI"/>
              </w:rPr>
              <w:t>Kratka razlaga ideje, njenih značilnosti in funkcionalnosti</w:t>
            </w:r>
          </w:p>
        </w:tc>
        <w:tc>
          <w:tcPr>
            <w:tcW w:w="2500" w:type="pct"/>
          </w:tcPr>
          <w:p w14:paraId="6A4C9536" w14:textId="77777777" w:rsidR="00C51438" w:rsidRPr="00C51438" w:rsidRDefault="00C51438" w:rsidP="00C51438">
            <w:r>
              <w:t>Ideja je razviti mobilno aplikacijo, ki omogoča izmenjavo zasebnih koles. Uporabniki, ki imajo starejše kolo, ki ga ne potrebujejo, ga lahko dajo v skupno uporabo. Kolo mora biti vozno in imeti mehansko ključavnico, pri kateri je mogoče zamenjati šifro za zaklep. Kolo se lahko parkira kjerkoli v mestu.</w:t>
            </w:r>
          </w:p>
          <w:p w14:paraId="1705366D" w14:textId="77777777" w:rsidR="00C51438" w:rsidRDefault="00C51438" w:rsidP="00C51438">
            <w:r>
              <w:t>Ko se registrira novo kolo, se ga fotografira in zabeleži začetno geslo, s katerim je kolo zaklenjeno s ključavnico. Izdelana je tudi QR koda, ki se prilepi na kolo in služi za pridobitev kode mehanske ključavnice.</w:t>
            </w:r>
          </w:p>
          <w:p w14:paraId="6A5803C3" w14:textId="58FF17CA" w:rsidR="00C51438" w:rsidRDefault="00C51438" w:rsidP="00C51438">
            <w:r>
              <w:t>Ko nov uporabnik želi izposoditi kolo, odpre aplikacijo in poišče najbližje kolo. Ko prispe do kolesa, s pomočjo aplikacije poskenira kodo in pridobi zadnjo šifro, s katero je bilo kolo zaklenjeno. Ob zaključku uporabe kolesa v aplikaciji izbere lokacijo, kjer je kolo pustil, in vnese šifro, s katero je bila ključavnica zaklenjena.</w:t>
            </w:r>
          </w:p>
        </w:tc>
      </w:tr>
      <w:tr w:rsidR="00703612" w14:paraId="5FF42C20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71BFA39A" w14:textId="77777777" w:rsidR="00703612" w:rsidRPr="009C33A9" w:rsidRDefault="00703612" w:rsidP="00703612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Poslovni izziv ali priložnost</w:t>
            </w:r>
          </w:p>
        </w:tc>
      </w:tr>
      <w:tr w:rsidR="00703612" w14:paraId="13F1F82A" w14:textId="77777777" w:rsidTr="00532CF9">
        <w:tc>
          <w:tcPr>
            <w:tcW w:w="2500" w:type="pct"/>
          </w:tcPr>
          <w:p w14:paraId="354DB818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Opis izziva/priložnosti</w:t>
            </w:r>
          </w:p>
          <w:p w14:paraId="019C3CDA" w14:textId="77777777" w:rsidR="00703612" w:rsidRDefault="00703612" w:rsidP="00703612">
            <w:pPr>
              <w:rPr>
                <w:lang w:eastAsia="sl-SI"/>
              </w:rPr>
            </w:pPr>
            <w:r w:rsidRPr="004800A1">
              <w:rPr>
                <w:lang w:eastAsia="sl-SI"/>
              </w:rPr>
              <w:t>Opišite konkreten izziv ali priložnost, ki jo ta zamisel obravnava v poslovnem kontekstu. Vključite vse pomembne trende ali vpoglede v panogo</w:t>
            </w:r>
          </w:p>
        </w:tc>
        <w:tc>
          <w:tcPr>
            <w:tcW w:w="2500" w:type="pct"/>
          </w:tcPr>
          <w:p w14:paraId="61D71949" w14:textId="566A7FC7" w:rsidR="00703612" w:rsidRPr="00C51438" w:rsidRDefault="00C51438" w:rsidP="00C51438">
            <w:r w:rsidRPr="00C51438">
              <w:t>Izziv je pripraviti mobilno aplikacijo, ki bo podpirala idejo spodbujanja zelenega transporta, zdravega gibanja in medsebojne pomoči.</w:t>
            </w:r>
          </w:p>
        </w:tc>
      </w:tr>
      <w:tr w:rsidR="00703612" w14:paraId="190A8E22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44CA1EC0" w14:textId="77777777" w:rsidR="00703612" w:rsidRPr="009C33A9" w:rsidRDefault="00703612" w:rsidP="00703612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lastRenderedPageBreak/>
              <w:t>Ciljna publika/uporabnik</w:t>
            </w:r>
          </w:p>
        </w:tc>
      </w:tr>
      <w:tr w:rsidR="00703612" w14:paraId="333086AA" w14:textId="77777777" w:rsidTr="00532CF9">
        <w:tc>
          <w:tcPr>
            <w:tcW w:w="2500" w:type="pct"/>
          </w:tcPr>
          <w:p w14:paraId="44FB74C9" w14:textId="77777777" w:rsidR="00703612" w:rsidRDefault="00703612" w:rsidP="00703612">
            <w:pPr>
              <w:rPr>
                <w:lang w:eastAsia="sl-SI"/>
              </w:rPr>
            </w:pPr>
            <w:r w:rsidRPr="004800A1">
              <w:rPr>
                <w:lang w:eastAsia="sl-SI"/>
              </w:rPr>
              <w:t>Kdo je predvideni uporabnik ali ciljna publika? Opišite, kdo bo imel koristi od te zamisli - natančno opredelite demografske podatke o uporabnikih, poslovne segmente itd.</w:t>
            </w:r>
          </w:p>
        </w:tc>
        <w:tc>
          <w:tcPr>
            <w:tcW w:w="2500" w:type="pct"/>
          </w:tcPr>
          <w:p w14:paraId="7DBC12F7" w14:textId="1B4DB18D" w:rsidR="00703612" w:rsidRDefault="00C51438" w:rsidP="00703612">
            <w:r>
              <w:t>Ciljna publika/skupina so uporabniki v mestnih središčih, kjer obstajajo težave s prevozi in so stroški visoki. Ta rešitev ponuja brezplačen prevoz in spodbuja medsebojno pomoč.</w:t>
            </w:r>
          </w:p>
        </w:tc>
      </w:tr>
      <w:tr w:rsidR="00703612" w14:paraId="276610E0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67AB0830" w14:textId="77777777" w:rsidR="00703612" w:rsidRPr="009C33A9" w:rsidRDefault="00703612" w:rsidP="00703612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Predlagani tehnični okvir in orodja</w:t>
            </w:r>
          </w:p>
        </w:tc>
      </w:tr>
      <w:tr w:rsidR="00703612" w14:paraId="3DFDCB6B" w14:textId="77777777" w:rsidTr="00532CF9">
        <w:trPr>
          <w:trHeight w:val="1274"/>
        </w:trPr>
        <w:tc>
          <w:tcPr>
            <w:tcW w:w="2500" w:type="pct"/>
          </w:tcPr>
          <w:p w14:paraId="11A22962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 xml:space="preserve">Predlagane tehnologije: </w:t>
            </w:r>
          </w:p>
          <w:p w14:paraId="151A5D6F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Navedite vse tehnologije ali platforme, ki bi jih lahko uporabili za razvoj te zamisli. To lahko vključuje programsko opremo, okvire, knjižnice ali strojno opremo.</w:t>
            </w:r>
          </w:p>
        </w:tc>
        <w:tc>
          <w:tcPr>
            <w:tcW w:w="2500" w:type="pct"/>
          </w:tcPr>
          <w:p w14:paraId="2F7F3415" w14:textId="729116A1" w:rsidR="00703612" w:rsidRPr="00703612" w:rsidRDefault="00C51438" w:rsidP="00703612">
            <w:pPr>
              <w:spacing w:before="100" w:beforeAutospacing="1" w:after="100" w:afterAutospacing="1"/>
              <w:rPr>
                <w:rFonts w:ascii="Aptos" w:eastAsia="Times New Roman" w:hAnsi="Aptos"/>
                <w:color w:val="000000"/>
                <w:sz w:val="22"/>
              </w:rPr>
            </w:pPr>
            <w:r>
              <w:t>Flutter (orodje, ki omogoča izgradnjo mobilne aplikacije z eno programsko kodo tako za Android kot iOS mobilne naprave.</w:t>
            </w:r>
          </w:p>
        </w:tc>
      </w:tr>
      <w:tr w:rsidR="00703612" w14:paraId="3B58F731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4C718DC7" w14:textId="77777777" w:rsidR="00703612" w:rsidRPr="009C33A9" w:rsidRDefault="00703612" w:rsidP="00703612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Pričakovani rezultati/učinek</w:t>
            </w:r>
          </w:p>
        </w:tc>
      </w:tr>
      <w:tr w:rsidR="00703612" w14:paraId="7FC9C621" w14:textId="77777777" w:rsidTr="00532CF9">
        <w:tc>
          <w:tcPr>
            <w:tcW w:w="2500" w:type="pct"/>
          </w:tcPr>
          <w:p w14:paraId="5F0FDBDB" w14:textId="77777777" w:rsidR="00703612" w:rsidRDefault="00703612" w:rsidP="00703612">
            <w:pPr>
              <w:rPr>
                <w:lang w:eastAsia="sl-SI"/>
              </w:rPr>
            </w:pPr>
            <w:r w:rsidRPr="004800A1">
              <w:rPr>
                <w:lang w:eastAsia="sl-SI"/>
              </w:rPr>
              <w:t>Kakšno spremembo ali vpliv pričakujete, da bo ta zamisel vplivala na izziv ali priložnost? (Upoštevajte kvantitativne in kvalitativne rezultate, kot so izboljšanje učinkovitosti, rast prihodkov, zadovoljstvo strank itd.)</w:t>
            </w:r>
          </w:p>
        </w:tc>
        <w:tc>
          <w:tcPr>
            <w:tcW w:w="2500" w:type="pct"/>
          </w:tcPr>
          <w:p w14:paraId="7E723E37" w14:textId="287C18FB" w:rsidR="00703612" w:rsidRDefault="00C51438" w:rsidP="00703612">
            <w:r>
              <w:t>Povečanje uporabe kolesa kot transportnega sredstva ter zavedanja</w:t>
            </w:r>
            <w:r>
              <w:t>,</w:t>
            </w:r>
            <w:r>
              <w:t xml:space="preserve"> da si ljudje lahko pomagamo</w:t>
            </w:r>
            <w:r>
              <w:t xml:space="preserve"> drug drugemu</w:t>
            </w:r>
            <w:r>
              <w:t>.</w:t>
            </w:r>
          </w:p>
        </w:tc>
      </w:tr>
      <w:tr w:rsidR="00C51438" w14:paraId="212937A1" w14:textId="77777777" w:rsidTr="009C33A9">
        <w:tc>
          <w:tcPr>
            <w:tcW w:w="2500" w:type="pct"/>
            <w:shd w:val="clear" w:color="auto" w:fill="FFE599" w:themeFill="background2" w:themeFillTint="66"/>
          </w:tcPr>
          <w:p w14:paraId="7AC2CD75" w14:textId="77777777" w:rsidR="00C51438" w:rsidRPr="009C33A9" w:rsidRDefault="00C51438" w:rsidP="00C51438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Osnovne spretnosti za dokončanje izziva</w:t>
            </w:r>
          </w:p>
        </w:tc>
        <w:tc>
          <w:tcPr>
            <w:tcW w:w="2500" w:type="pct"/>
          </w:tcPr>
          <w:p w14:paraId="1E50E9E2" w14:textId="5BBED51D" w:rsidR="00C51438" w:rsidRDefault="00C51438" w:rsidP="00C51438">
            <w:r>
              <w:t>Poznavanje IT, Programiranje, Strežniška arhitektura</w:t>
            </w:r>
          </w:p>
        </w:tc>
      </w:tr>
      <w:tr w:rsidR="00C51438" w14:paraId="48C74F54" w14:textId="77777777" w:rsidTr="009C33A9">
        <w:tc>
          <w:tcPr>
            <w:tcW w:w="2500" w:type="pct"/>
            <w:shd w:val="clear" w:color="auto" w:fill="FFE599" w:themeFill="background2" w:themeFillTint="66"/>
          </w:tcPr>
          <w:p w14:paraId="4547DBA0" w14:textId="77777777" w:rsidR="00C51438" w:rsidRPr="009C33A9" w:rsidRDefault="00C51438" w:rsidP="00C51438">
            <w:pPr>
              <w:pStyle w:val="Challenger"/>
              <w:rPr>
                <w:rStyle w:val="Poudarek"/>
              </w:rPr>
            </w:pPr>
            <w:r w:rsidRPr="009C33A9">
              <w:rPr>
                <w:rStyle w:val="Poudarek"/>
              </w:rPr>
              <w:t>Časovni okvir</w:t>
            </w:r>
          </w:p>
        </w:tc>
        <w:tc>
          <w:tcPr>
            <w:tcW w:w="2500" w:type="pct"/>
          </w:tcPr>
          <w:p w14:paraId="70C1758B" w14:textId="59042BB2" w:rsidR="00C51438" w:rsidRDefault="00C51438" w:rsidP="00C51438">
            <w:r>
              <w:t>2 meseca</w:t>
            </w:r>
          </w:p>
        </w:tc>
      </w:tr>
      <w:tr w:rsidR="00C51438" w14:paraId="699D68F3" w14:textId="77777777" w:rsidTr="00532CF9">
        <w:tc>
          <w:tcPr>
            <w:tcW w:w="2500" w:type="pct"/>
          </w:tcPr>
          <w:p w14:paraId="213B30D8" w14:textId="77777777" w:rsidR="00C51438" w:rsidRDefault="00C51438" w:rsidP="00C51438">
            <w:pPr>
              <w:rPr>
                <w:lang w:eastAsia="sl-SI"/>
              </w:rPr>
            </w:pPr>
            <w:r>
              <w:rPr>
                <w:lang w:eastAsia="sl-SI"/>
              </w:rPr>
              <w:t>Dodatne informacije:</w:t>
            </w:r>
          </w:p>
          <w:p w14:paraId="76CD9473" w14:textId="77777777" w:rsidR="00C51438" w:rsidRPr="007C5B7C" w:rsidRDefault="00C51438" w:rsidP="00C51438">
            <w:pPr>
              <w:rPr>
                <w:lang w:eastAsia="sl-SI"/>
              </w:rPr>
            </w:pPr>
            <w:r>
              <w:rPr>
                <w:lang w:eastAsia="sl-SI"/>
              </w:rPr>
              <w:t>Vključite vse druge informacije, ki bi pomagale pri razumevanju ali izvajanju zamisli, kot so obstoječe rešitve, analiza konkurence ali kakršne koli omejitve, ki jih je treba upoštevati.</w:t>
            </w:r>
          </w:p>
        </w:tc>
        <w:tc>
          <w:tcPr>
            <w:tcW w:w="2500" w:type="pct"/>
          </w:tcPr>
          <w:p w14:paraId="47C4F2A4" w14:textId="0F31869B" w:rsidR="00C51438" w:rsidRDefault="00C51438" w:rsidP="00C51438">
            <w:r>
              <w:t>Lahko se uporabi tudi kakšno drugo orodje za razvoj mobilenih aplikacij. Flutter je naš predlog, ker omogoča izgradnjo mobilne aplikacije z eno programsko rešitvijo za obe mobilni platformi.</w:t>
            </w:r>
          </w:p>
        </w:tc>
      </w:tr>
      <w:tr w:rsidR="00703612" w14:paraId="61D99666" w14:textId="77777777" w:rsidTr="00532CF9">
        <w:trPr>
          <w:trHeight w:val="833"/>
        </w:trPr>
        <w:tc>
          <w:tcPr>
            <w:tcW w:w="2500" w:type="pct"/>
          </w:tcPr>
          <w:p w14:paraId="56D01748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Priloge:</w:t>
            </w:r>
          </w:p>
          <w:p w14:paraId="0819F94E" w14:textId="77777777" w:rsidR="00703612" w:rsidRDefault="00703612" w:rsidP="00703612">
            <w:r>
              <w:rPr>
                <w:lang w:eastAsia="sl-SI"/>
              </w:rPr>
              <w:t>Vključite vse sheme, vzorce ali dokumente, ki dodatno ponazarjajo vašo zamisel ali njen kontekst. (neobvezno)</w:t>
            </w:r>
          </w:p>
        </w:tc>
        <w:tc>
          <w:tcPr>
            <w:tcW w:w="2500" w:type="pct"/>
          </w:tcPr>
          <w:p w14:paraId="677DD823" w14:textId="77777777" w:rsidR="00703612" w:rsidRDefault="00703612" w:rsidP="00703612"/>
        </w:tc>
      </w:tr>
    </w:tbl>
    <w:p w14:paraId="53F983D3" w14:textId="77777777" w:rsidR="00997B4B" w:rsidRPr="00997B4B" w:rsidRDefault="00997B4B" w:rsidP="00997B4B">
      <w:pPr>
        <w:spacing w:after="200" w:line="276" w:lineRule="auto"/>
        <w:rPr>
          <w:rFonts w:ascii="Poppins Light" w:hAnsi="Poppins Light" w:cs="Poppins Light"/>
          <w:color w:val="28236E" w:themeColor="text2"/>
          <w:sz w:val="22"/>
        </w:rPr>
      </w:pPr>
    </w:p>
    <w:sectPr w:rsidR="00997B4B" w:rsidRPr="00997B4B" w:rsidSect="00997B4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849" w:bottom="1672" w:left="851" w:header="0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65A66" w14:textId="77777777" w:rsidR="00725016" w:rsidRDefault="00725016" w:rsidP="00072D4A">
      <w:pPr>
        <w:spacing w:after="0" w:line="240" w:lineRule="auto"/>
      </w:pPr>
      <w:r>
        <w:separator/>
      </w:r>
    </w:p>
  </w:endnote>
  <w:endnote w:type="continuationSeparator" w:id="0">
    <w:p w14:paraId="4664BA1E" w14:textId="77777777" w:rsidR="00725016" w:rsidRDefault="00725016" w:rsidP="0007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 Light">
    <w:panose1 w:val="020B0403050203000203"/>
    <w:charset w:val="EE"/>
    <w:family w:val="swiss"/>
    <w:pitch w:val="variable"/>
    <w:sig w:usb0="A00002EF" w:usb1="5000203B" w:usb2="00000000" w:usb3="00000000" w:csb0="0000019F" w:csb1="00000000"/>
  </w:font>
  <w:font w:name="IBM Plex Sans SemiBold">
    <w:panose1 w:val="020B0703050203000203"/>
    <w:charset w:val="EE"/>
    <w:family w:val="swiss"/>
    <w:pitch w:val="variable"/>
    <w:sig w:usb0="A00002EF" w:usb1="5000203B" w:usb2="00000000" w:usb3="00000000" w:csb0="0000019F" w:csb1="00000000"/>
  </w:font>
  <w:font w:name="Source Sans Pro Light">
    <w:panose1 w:val="020B0403030403020204"/>
    <w:charset w:val="EE"/>
    <w:family w:val="swiss"/>
    <w:pitch w:val="variable"/>
    <w:sig w:usb0="600002F7" w:usb1="02000001" w:usb2="00000000" w:usb3="00000000" w:csb0="0000019F" w:csb1="00000000"/>
  </w:font>
  <w:font w:name="IBM Plex Sans">
    <w:panose1 w:val="020B0503050203000203"/>
    <w:charset w:val="EE"/>
    <w:family w:val="swiss"/>
    <w:pitch w:val="variable"/>
    <w:sig w:usb0="A00002EF" w:usb1="5000203B" w:usb2="00000000" w:usb3="00000000" w:csb0="0000019F" w:csb1="00000000"/>
  </w:font>
  <w:font w:name="Poppins Medium">
    <w:panose1 w:val="00000600000000000000"/>
    <w:charset w:val="EE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EE"/>
    <w:family w:val="auto"/>
    <w:pitch w:val="variable"/>
    <w:sig w:usb0="00008007" w:usb1="00000000" w:usb2="00000000" w:usb3="00000000" w:csb0="00000093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EE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632105890"/>
      <w:docPartObj>
        <w:docPartGallery w:val="Page Numbers (Bottom of Page)"/>
        <w:docPartUnique/>
      </w:docPartObj>
    </w:sdtPr>
    <w:sdtContent>
      <w:p w14:paraId="773519DE" w14:textId="77777777" w:rsidR="00997B4B" w:rsidRDefault="00997B4B" w:rsidP="00F27762">
        <w:pPr>
          <w:pStyle w:val="Noga"/>
          <w:framePr w:wrap="none" w:vAnchor="text" w:hAnchor="margin" w:xAlign="right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end"/>
        </w:r>
      </w:p>
    </w:sdtContent>
  </w:sdt>
  <w:p w14:paraId="4B2E5E45" w14:textId="77777777" w:rsidR="00997B4B" w:rsidRDefault="00997B4B" w:rsidP="00997B4B">
    <w:pPr>
      <w:pStyle w:val="Nog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  <w:rFonts w:ascii="Poppins" w:hAnsi="Poppins" w:cs="Poppins"/>
        <w:b/>
        <w:bCs/>
        <w:sz w:val="14"/>
        <w:szCs w:val="14"/>
      </w:rPr>
      <w:id w:val="-1190143157"/>
      <w:docPartObj>
        <w:docPartGallery w:val="Page Numbers (Bottom of Page)"/>
        <w:docPartUnique/>
      </w:docPartObj>
    </w:sdtPr>
    <w:sdtEndPr>
      <w:rPr>
        <w:rStyle w:val="tevilkastrani"/>
        <w:color w:val="A3A6D8" w:themeColor="accent1"/>
      </w:rPr>
    </w:sdtEndPr>
    <w:sdtContent>
      <w:p w14:paraId="4B753254" w14:textId="77777777" w:rsidR="00997B4B" w:rsidRPr="00404580" w:rsidRDefault="00997B4B" w:rsidP="00997B4B">
        <w:pPr>
          <w:pStyle w:val="Noga"/>
          <w:framePr w:w="321" w:h="307" w:hRule="exact" w:wrap="none" w:vAnchor="text" w:hAnchor="page" w:x="10677" w:y="-315"/>
          <w:jc w:val="right"/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</w:pPr>
        <w:r w:rsidRPr="00404580"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  <w:fldChar w:fldCharType="begin"/>
        </w:r>
        <w:r w:rsidRPr="00404580"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  <w:instrText xml:space="preserve"> PAGE </w:instrText>
        </w:r>
        <w:r w:rsidRPr="00404580"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  <w:fldChar w:fldCharType="separate"/>
        </w:r>
        <w:r w:rsidR="00CF0A8D">
          <w:rPr>
            <w:rStyle w:val="tevilkastrani"/>
            <w:rFonts w:ascii="Poppins" w:hAnsi="Poppins" w:cs="Poppins"/>
            <w:b/>
            <w:bCs/>
            <w:noProof/>
            <w:color w:val="A3A6D8" w:themeColor="accent1"/>
            <w:sz w:val="14"/>
            <w:szCs w:val="14"/>
          </w:rPr>
          <w:t>3</w:t>
        </w:r>
        <w:r w:rsidRPr="00404580"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  <w:fldChar w:fldCharType="end"/>
        </w:r>
      </w:p>
    </w:sdtContent>
  </w:sdt>
  <w:p w14:paraId="6A189C9A" w14:textId="77777777" w:rsidR="00404580" w:rsidRPr="00CF0A8D" w:rsidRDefault="000B6567" w:rsidP="00404580">
    <w:pPr>
      <w:widowControl w:val="0"/>
      <w:autoSpaceDE w:val="0"/>
      <w:autoSpaceDN w:val="0"/>
      <w:adjustRightInd w:val="0"/>
      <w:spacing w:after="0" w:line="240" w:lineRule="auto"/>
      <w:jc w:val="right"/>
      <w:rPr>
        <w:rFonts w:ascii="IBM Plex Sans" w:hAnsi="IBM Plex Sans" w:cs="Helvetica"/>
        <w:sz w:val="12"/>
        <w:szCs w:val="12"/>
      </w:rPr>
    </w:pPr>
    <w:r w:rsidRPr="00CF0A8D">
      <w:rPr>
        <w:rFonts w:ascii="IBM Plex Sans" w:hAnsi="IBM Plex Sans" w:cs="Poppins Light"/>
        <w:noProof/>
        <w:color w:val="28236E" w:themeColor="text2"/>
        <w:sz w:val="12"/>
        <w:szCs w:val="12"/>
        <w:lang w:eastAsia="sl-SI"/>
      </w:rPr>
      <w:drawing>
        <wp:anchor distT="0" distB="0" distL="114300" distR="114300" simplePos="0" relativeHeight="251661312" behindDoc="1" locked="0" layoutInCell="1" allowOverlap="1" wp14:anchorId="49A240C0" wp14:editId="709AF098">
          <wp:simplePos x="0" y="0"/>
          <wp:positionH relativeFrom="column">
            <wp:posOffset>0</wp:posOffset>
          </wp:positionH>
          <wp:positionV relativeFrom="page">
            <wp:posOffset>9861550</wp:posOffset>
          </wp:positionV>
          <wp:extent cx="2548800" cy="489600"/>
          <wp:effectExtent l="0" t="0" r="4445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alentJourney_FullColour_Logo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48800" cy="48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4580" w:rsidRPr="00CF0A8D">
      <w:rPr>
        <w:rFonts w:ascii="IBM Plex Sans" w:hAnsi="IBM Plex Sans" w:cs="Helvetica"/>
        <w:sz w:val="12"/>
        <w:szCs w:val="12"/>
      </w:rPr>
      <w:t xml:space="preserve">Funded by the European Union. Views and opinions expressed are however </w:t>
    </w:r>
    <w:r w:rsidR="00404580" w:rsidRPr="00CF0A8D">
      <w:rPr>
        <w:rFonts w:ascii="IBM Plex Sans" w:hAnsi="IBM Plex Sans" w:cs="Helvetica"/>
        <w:sz w:val="12"/>
        <w:szCs w:val="12"/>
      </w:rPr>
      <w:br/>
      <w:t xml:space="preserve">those of the author(s) only and do not necessarily reflect those of the </w:t>
    </w:r>
    <w:r w:rsidR="00404580" w:rsidRPr="00CF0A8D">
      <w:rPr>
        <w:rFonts w:ascii="IBM Plex Sans" w:hAnsi="IBM Plex Sans" w:cs="Helvetica"/>
        <w:sz w:val="12"/>
        <w:szCs w:val="12"/>
      </w:rPr>
      <w:br/>
      <w:t xml:space="preserve">European Union or the European Education and Culture Executive Agency (EACEA). </w:t>
    </w:r>
    <w:r w:rsidR="00404580" w:rsidRPr="00CF0A8D">
      <w:rPr>
        <w:rFonts w:ascii="IBM Plex Sans" w:hAnsi="IBM Plex Sans" w:cs="Helvetica"/>
        <w:sz w:val="12"/>
        <w:szCs w:val="12"/>
      </w:rPr>
      <w:br/>
      <w:t>Neither the European Union nor EACEA can be held responsible for them.</w:t>
    </w:r>
  </w:p>
  <w:p w14:paraId="4D3CA2DA" w14:textId="77777777" w:rsidR="00072D4A" w:rsidRPr="00404580" w:rsidRDefault="000B6567" w:rsidP="00404580">
    <w:pPr>
      <w:pStyle w:val="Noga"/>
      <w:ind w:right="360"/>
      <w:rPr>
        <w:rFonts w:ascii="IBM Plex Sans" w:hAnsi="IBM Plex Sans"/>
        <w:sz w:val="14"/>
        <w:szCs w:val="14"/>
      </w:rPr>
    </w:pPr>
    <w:r w:rsidRPr="00404580">
      <w:rPr>
        <w:rFonts w:ascii="IBM Plex Sans" w:hAnsi="IBM Plex Sans"/>
        <w:sz w:val="14"/>
        <w:szCs w:val="14"/>
      </w:rPr>
      <w:softHyphen/>
    </w:r>
    <w:r w:rsidRPr="00404580">
      <w:rPr>
        <w:rFonts w:ascii="IBM Plex Sans" w:hAnsi="IBM Plex Sans"/>
        <w:sz w:val="14"/>
        <w:szCs w:val="14"/>
      </w:rPr>
      <w:softHyphen/>
    </w:r>
    <w:r w:rsidRPr="00404580">
      <w:rPr>
        <w:rFonts w:ascii="IBM Plex Sans" w:hAnsi="IBM Plex Sans"/>
        <w:sz w:val="14"/>
        <w:szCs w:val="14"/>
      </w:rPr>
      <w:softHyphen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8672" w14:textId="77777777" w:rsidR="00AE00BA" w:rsidRDefault="00AE00BA">
    <w:pPr>
      <w:pStyle w:val="Noga"/>
    </w:pPr>
    <w:r>
      <w:rPr>
        <w:noProof/>
        <w:lang w:eastAsia="sl-SI"/>
      </w:rPr>
      <w:drawing>
        <wp:anchor distT="0" distB="0" distL="114300" distR="114300" simplePos="0" relativeHeight="251662336" behindDoc="1" locked="0" layoutInCell="1" allowOverlap="1" wp14:anchorId="030CF82D" wp14:editId="23997AB1">
          <wp:simplePos x="0" y="0"/>
          <wp:positionH relativeFrom="column">
            <wp:posOffset>5040630</wp:posOffset>
          </wp:positionH>
          <wp:positionV relativeFrom="page">
            <wp:posOffset>9973310</wp:posOffset>
          </wp:positionV>
          <wp:extent cx="1519200" cy="338400"/>
          <wp:effectExtent l="0" t="0" r="0" b="508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_Co-fundedbytheEU_RGB_P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9200" cy="3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DD0F7" w14:textId="77777777" w:rsidR="00725016" w:rsidRDefault="00725016" w:rsidP="00072D4A">
      <w:pPr>
        <w:spacing w:after="0" w:line="240" w:lineRule="auto"/>
      </w:pPr>
      <w:r>
        <w:separator/>
      </w:r>
    </w:p>
  </w:footnote>
  <w:footnote w:type="continuationSeparator" w:id="0">
    <w:p w14:paraId="131184BB" w14:textId="77777777" w:rsidR="00725016" w:rsidRDefault="00725016" w:rsidP="0007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641D" w14:textId="77777777" w:rsidR="00CF0A8D" w:rsidRDefault="00CF0A8D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BF95E" w14:textId="77777777" w:rsidR="00CF0A8D" w:rsidRDefault="00CF0A8D">
    <w:pPr>
      <w:pStyle w:val="Glav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BD77" w14:textId="77777777" w:rsidR="00CF0A8D" w:rsidRDefault="00CF0A8D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696C"/>
    <w:multiLevelType w:val="hybridMultilevel"/>
    <w:tmpl w:val="1E0E4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C53FA"/>
    <w:multiLevelType w:val="multilevel"/>
    <w:tmpl w:val="EE7E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943415">
    <w:abstractNumId w:val="0"/>
  </w:num>
  <w:num w:numId="2" w16cid:durableId="14449620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QwMjYxNzM2M7Y0NjJR0lEKTi0uzszPAykwqQUA73Dk6ywAAAA="/>
  </w:docVars>
  <w:rsids>
    <w:rsidRoot w:val="00190D00"/>
    <w:rsid w:val="00072D4A"/>
    <w:rsid w:val="000B6567"/>
    <w:rsid w:val="000F5BE8"/>
    <w:rsid w:val="00166C15"/>
    <w:rsid w:val="00190D00"/>
    <w:rsid w:val="002155BE"/>
    <w:rsid w:val="003E51B2"/>
    <w:rsid w:val="00404580"/>
    <w:rsid w:val="0043020B"/>
    <w:rsid w:val="00430380"/>
    <w:rsid w:val="0048457F"/>
    <w:rsid w:val="004C1B6C"/>
    <w:rsid w:val="00532CF9"/>
    <w:rsid w:val="005E2538"/>
    <w:rsid w:val="00703612"/>
    <w:rsid w:val="00725016"/>
    <w:rsid w:val="007E45BB"/>
    <w:rsid w:val="0094349D"/>
    <w:rsid w:val="009517DA"/>
    <w:rsid w:val="00973A96"/>
    <w:rsid w:val="00997B4B"/>
    <w:rsid w:val="009C33A9"/>
    <w:rsid w:val="00A0673A"/>
    <w:rsid w:val="00A11B59"/>
    <w:rsid w:val="00AE00BA"/>
    <w:rsid w:val="00B656D6"/>
    <w:rsid w:val="00B6630A"/>
    <w:rsid w:val="00C51438"/>
    <w:rsid w:val="00C8638C"/>
    <w:rsid w:val="00CA3F8D"/>
    <w:rsid w:val="00CF0A8D"/>
    <w:rsid w:val="00D81463"/>
    <w:rsid w:val="00DC3487"/>
    <w:rsid w:val="00E078C3"/>
    <w:rsid w:val="00E1799A"/>
    <w:rsid w:val="00ED6A3B"/>
    <w:rsid w:val="00F51A69"/>
    <w:rsid w:val="00F6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E4BDD6"/>
  <w15:chartTrackingRefBased/>
  <w15:docId w15:val="{03B4211B-541A-4696-BF75-05F1C4F1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5E2538"/>
    <w:pPr>
      <w:spacing w:after="180" w:line="274" w:lineRule="auto"/>
    </w:pPr>
    <w:rPr>
      <w:sz w:val="21"/>
    </w:rPr>
  </w:style>
  <w:style w:type="paragraph" w:styleId="Naslov1">
    <w:name w:val="heading 1"/>
    <w:basedOn w:val="Navaden"/>
    <w:next w:val="Navaden"/>
    <w:link w:val="Naslov1Znak"/>
    <w:uiPriority w:val="9"/>
    <w:qFormat/>
    <w:rsid w:val="005E253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3A6D8" w:themeColor="accent1"/>
      <w:spacing w:val="20"/>
      <w:sz w:val="32"/>
      <w:szCs w:val="28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5E2538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A3A6D8" w:themeColor="accent1"/>
      <w:sz w:val="28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5E2538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8236E" w:themeColor="text2"/>
      <w:spacing w:val="14"/>
      <w:sz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5E2538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5E25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5E25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A3A6D8" w:themeColor="accent1"/>
      <w:sz w:val="22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5E25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5E25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5E25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TalentJourney">
    <w:name w:val="TalentJourney"/>
    <w:basedOn w:val="Navaden"/>
    <w:next w:val="Navaden"/>
    <w:rsid w:val="00973A96"/>
    <w:pPr>
      <w:ind w:right="-1"/>
    </w:pPr>
    <w:rPr>
      <w:rFonts w:ascii="Source Sans Pro Light" w:hAnsi="Source Sans Pro Light"/>
    </w:rPr>
  </w:style>
  <w:style w:type="paragraph" w:customStyle="1" w:styleId="PersonalName">
    <w:name w:val="Personal Name"/>
    <w:basedOn w:val="Naslov"/>
    <w:qFormat/>
    <w:rsid w:val="005E2538"/>
    <w:rPr>
      <w:b/>
      <w:caps/>
      <w:color w:val="000000"/>
      <w:sz w:val="28"/>
      <w:szCs w:val="28"/>
    </w:rPr>
  </w:style>
  <w:style w:type="paragraph" w:styleId="Naslov">
    <w:name w:val="Title"/>
    <w:basedOn w:val="Navaden"/>
    <w:next w:val="Navaden"/>
    <w:link w:val="NaslovZnak"/>
    <w:uiPriority w:val="10"/>
    <w:qFormat/>
    <w:rsid w:val="005E253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8236E" w:themeColor="text2"/>
      <w:spacing w:val="30"/>
      <w:kern w:val="28"/>
      <w:sz w:val="96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5E2538"/>
    <w:rPr>
      <w:rFonts w:asciiTheme="majorHAnsi" w:eastAsiaTheme="majorEastAsia" w:hAnsiTheme="majorHAnsi" w:cstheme="majorBidi"/>
      <w:color w:val="28236E" w:themeColor="text2"/>
      <w:spacing w:val="30"/>
      <w:kern w:val="28"/>
      <w:sz w:val="96"/>
      <w:szCs w:val="52"/>
    </w:rPr>
  </w:style>
  <w:style w:type="character" w:customStyle="1" w:styleId="Naslov1Znak">
    <w:name w:val="Naslov 1 Znak"/>
    <w:basedOn w:val="Privzetapisavaodstavka"/>
    <w:link w:val="Naslov1"/>
    <w:uiPriority w:val="9"/>
    <w:rsid w:val="005E2538"/>
    <w:rPr>
      <w:rFonts w:asciiTheme="majorHAnsi" w:eastAsiaTheme="majorEastAsia" w:hAnsiTheme="majorHAnsi" w:cstheme="majorBidi"/>
      <w:bCs/>
      <w:color w:val="A3A6D8" w:themeColor="accent1"/>
      <w:spacing w:val="20"/>
      <w:sz w:val="32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5E2538"/>
    <w:rPr>
      <w:rFonts w:eastAsiaTheme="majorEastAsia" w:cstheme="majorBidi"/>
      <w:b/>
      <w:bCs/>
      <w:color w:val="A3A6D8" w:themeColor="accent1"/>
      <w:sz w:val="28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5E2538"/>
    <w:rPr>
      <w:rFonts w:asciiTheme="majorHAnsi" w:eastAsiaTheme="majorEastAsia" w:hAnsiTheme="majorHAnsi" w:cstheme="majorBidi"/>
      <w:bCs/>
      <w:color w:val="28236E" w:themeColor="text2"/>
      <w:spacing w:val="14"/>
      <w:sz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5E2538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5E2538"/>
    <w:rPr>
      <w:rFonts w:asciiTheme="majorHAnsi" w:eastAsiaTheme="majorEastAsia" w:hAnsiTheme="majorHAnsi" w:cstheme="majorBidi"/>
      <w:color w:val="000000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5E2538"/>
    <w:rPr>
      <w:rFonts w:asciiTheme="majorHAnsi" w:eastAsiaTheme="majorEastAsia" w:hAnsiTheme="majorHAnsi" w:cstheme="majorBidi"/>
      <w:iCs/>
      <w:color w:val="A3A6D8" w:themeColor="accent1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5E2538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5E253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5E253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Napis">
    <w:name w:val="caption"/>
    <w:basedOn w:val="Navaden"/>
    <w:next w:val="Navaden"/>
    <w:uiPriority w:val="35"/>
    <w:semiHidden/>
    <w:unhideWhenUsed/>
    <w:qFormat/>
    <w:rsid w:val="005E2538"/>
    <w:pPr>
      <w:spacing w:line="240" w:lineRule="auto"/>
    </w:pPr>
    <w:rPr>
      <w:rFonts w:asciiTheme="majorHAnsi" w:eastAsiaTheme="minorEastAsia" w:hAnsiTheme="majorHAnsi"/>
      <w:bCs/>
      <w:smallCaps/>
      <w:color w:val="28236E" w:themeColor="text2"/>
      <w:spacing w:val="6"/>
      <w:sz w:val="22"/>
      <w:szCs w:val="18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5E2538"/>
    <w:pPr>
      <w:numPr>
        <w:ilvl w:val="1"/>
      </w:numPr>
    </w:pPr>
    <w:rPr>
      <w:rFonts w:eastAsiaTheme="majorEastAsia" w:cstheme="majorBidi"/>
      <w:iCs/>
      <w:color w:val="28236E" w:themeColor="text2"/>
      <w:sz w:val="40"/>
      <w:szCs w:val="24"/>
    </w:rPr>
  </w:style>
  <w:style w:type="character" w:customStyle="1" w:styleId="PodnaslovZnak">
    <w:name w:val="Podnaslov Znak"/>
    <w:basedOn w:val="Privzetapisavaodstavka"/>
    <w:link w:val="Podnaslov"/>
    <w:uiPriority w:val="11"/>
    <w:rsid w:val="005E2538"/>
    <w:rPr>
      <w:rFonts w:eastAsiaTheme="majorEastAsia" w:cstheme="majorBidi"/>
      <w:iCs/>
      <w:color w:val="28236E" w:themeColor="text2"/>
      <w:sz w:val="40"/>
      <w:szCs w:val="24"/>
    </w:rPr>
  </w:style>
  <w:style w:type="character" w:styleId="Krepko">
    <w:name w:val="Strong"/>
    <w:basedOn w:val="Privzetapisavaodstavka"/>
    <w:uiPriority w:val="22"/>
    <w:qFormat/>
    <w:rsid w:val="005E2538"/>
    <w:rPr>
      <w:b w:val="0"/>
      <w:bCs/>
      <w:i/>
      <w:color w:val="28236E" w:themeColor="text2"/>
    </w:rPr>
  </w:style>
  <w:style w:type="character" w:styleId="Poudarek">
    <w:name w:val="Emphasis"/>
    <w:basedOn w:val="Privzetapisavaodstavka"/>
    <w:uiPriority w:val="20"/>
    <w:qFormat/>
    <w:rsid w:val="005E2538"/>
    <w:rPr>
      <w:b/>
      <w:i/>
      <w:iCs/>
    </w:rPr>
  </w:style>
  <w:style w:type="paragraph" w:styleId="Brezrazmikov">
    <w:name w:val="No Spacing"/>
    <w:link w:val="BrezrazmikovZnak"/>
    <w:uiPriority w:val="1"/>
    <w:qFormat/>
    <w:rsid w:val="005E2538"/>
    <w:pPr>
      <w:spacing w:after="0" w:line="240" w:lineRule="auto"/>
    </w:pPr>
  </w:style>
  <w:style w:type="character" w:customStyle="1" w:styleId="BrezrazmikovZnak">
    <w:name w:val="Brez razmikov Znak"/>
    <w:basedOn w:val="Privzetapisavaodstavka"/>
    <w:link w:val="Brezrazmikov"/>
    <w:uiPriority w:val="1"/>
    <w:rsid w:val="005E2538"/>
  </w:style>
  <w:style w:type="paragraph" w:styleId="Odstavekseznama">
    <w:name w:val="List Paragraph"/>
    <w:basedOn w:val="Navaden"/>
    <w:uiPriority w:val="34"/>
    <w:qFormat/>
    <w:rsid w:val="005E2538"/>
    <w:pPr>
      <w:spacing w:line="240" w:lineRule="auto"/>
      <w:ind w:left="720" w:hanging="288"/>
      <w:contextualSpacing/>
    </w:pPr>
    <w:rPr>
      <w:color w:val="28236E" w:themeColor="text2"/>
    </w:rPr>
  </w:style>
  <w:style w:type="paragraph" w:styleId="Citat">
    <w:name w:val="Quote"/>
    <w:basedOn w:val="Navaden"/>
    <w:next w:val="Navaden"/>
    <w:link w:val="CitatZnak"/>
    <w:uiPriority w:val="29"/>
    <w:qFormat/>
    <w:rsid w:val="005E2538"/>
    <w:pPr>
      <w:spacing w:after="0" w:line="360" w:lineRule="auto"/>
      <w:jc w:val="center"/>
    </w:pPr>
    <w:rPr>
      <w:rFonts w:eastAsiaTheme="minorEastAsia"/>
      <w:b/>
      <w:i/>
      <w:iCs/>
      <w:color w:val="A3A6D8" w:themeColor="accent1"/>
      <w:sz w:val="26"/>
    </w:rPr>
  </w:style>
  <w:style w:type="character" w:customStyle="1" w:styleId="CitatZnak">
    <w:name w:val="Citat Znak"/>
    <w:basedOn w:val="Privzetapisavaodstavka"/>
    <w:link w:val="Citat"/>
    <w:uiPriority w:val="29"/>
    <w:rsid w:val="005E2538"/>
    <w:rPr>
      <w:rFonts w:eastAsiaTheme="minorEastAsia"/>
      <w:b/>
      <w:i/>
      <w:iCs/>
      <w:color w:val="A3A6D8" w:themeColor="accent1"/>
      <w:sz w:val="26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5E2538"/>
    <w:pPr>
      <w:pBdr>
        <w:top w:val="single" w:sz="36" w:space="8" w:color="A3A6D8" w:themeColor="accent1"/>
        <w:left w:val="single" w:sz="36" w:space="8" w:color="A3A6D8" w:themeColor="accent1"/>
        <w:bottom w:val="single" w:sz="36" w:space="8" w:color="A3A6D8" w:themeColor="accent1"/>
        <w:right w:val="single" w:sz="36" w:space="8" w:color="A3A6D8" w:themeColor="accent1"/>
      </w:pBdr>
      <w:shd w:val="clear" w:color="auto" w:fill="A3A6D8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5E2538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A3A6D8" w:themeFill="accent1"/>
    </w:rPr>
  </w:style>
  <w:style w:type="character" w:styleId="Neenpoudarek">
    <w:name w:val="Subtle Emphasis"/>
    <w:basedOn w:val="Privzetapisavaodstavka"/>
    <w:uiPriority w:val="19"/>
    <w:qFormat/>
    <w:rsid w:val="005E2538"/>
    <w:rPr>
      <w:i/>
      <w:iCs/>
      <w:color w:val="000000"/>
    </w:rPr>
  </w:style>
  <w:style w:type="character" w:styleId="Intenzivenpoudarek">
    <w:name w:val="Intense Emphasis"/>
    <w:basedOn w:val="Privzetapisavaodstavka"/>
    <w:uiPriority w:val="21"/>
    <w:qFormat/>
    <w:rsid w:val="005E2538"/>
    <w:rPr>
      <w:b/>
      <w:bCs/>
      <w:i/>
      <w:iCs/>
      <w:color w:val="A3A6D8" w:themeColor="accent1"/>
    </w:rPr>
  </w:style>
  <w:style w:type="character" w:styleId="Neensklic">
    <w:name w:val="Subtle Reference"/>
    <w:basedOn w:val="Privzetapisavaodstavka"/>
    <w:uiPriority w:val="31"/>
    <w:qFormat/>
    <w:rsid w:val="005E2538"/>
    <w:rPr>
      <w:smallCaps/>
      <w:color w:val="000000"/>
      <w:u w:val="single"/>
    </w:rPr>
  </w:style>
  <w:style w:type="character" w:styleId="Intenzivensklic">
    <w:name w:val="Intense Reference"/>
    <w:basedOn w:val="Privzetapisavaodstavka"/>
    <w:uiPriority w:val="32"/>
    <w:qFormat/>
    <w:rsid w:val="005E2538"/>
    <w:rPr>
      <w:b w:val="0"/>
      <w:bCs/>
      <w:smallCaps/>
      <w:color w:val="A3A6D8" w:themeColor="accent1"/>
      <w:spacing w:val="5"/>
      <w:u w:val="single"/>
    </w:rPr>
  </w:style>
  <w:style w:type="character" w:styleId="Naslovknjige">
    <w:name w:val="Book Title"/>
    <w:basedOn w:val="Privzetapisavaodstavka"/>
    <w:uiPriority w:val="33"/>
    <w:qFormat/>
    <w:rsid w:val="005E2538"/>
    <w:rPr>
      <w:b/>
      <w:bCs/>
      <w:caps/>
      <w:smallCaps w:val="0"/>
      <w:color w:val="28236E" w:themeColor="text2"/>
      <w:spacing w:val="1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5E2538"/>
    <w:pPr>
      <w:spacing w:before="480" w:line="264" w:lineRule="auto"/>
      <w:outlineLvl w:val="9"/>
    </w:pPr>
    <w:rPr>
      <w:b/>
    </w:rPr>
  </w:style>
  <w:style w:type="paragraph" w:styleId="Glava">
    <w:name w:val="header"/>
    <w:basedOn w:val="Navaden"/>
    <w:link w:val="GlavaZnak"/>
    <w:uiPriority w:val="99"/>
    <w:unhideWhenUsed/>
    <w:rsid w:val="00072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072D4A"/>
    <w:rPr>
      <w:sz w:val="21"/>
    </w:rPr>
  </w:style>
  <w:style w:type="paragraph" w:styleId="Noga">
    <w:name w:val="footer"/>
    <w:basedOn w:val="Navaden"/>
    <w:link w:val="NogaZnak"/>
    <w:uiPriority w:val="99"/>
    <w:unhideWhenUsed/>
    <w:rsid w:val="00072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072D4A"/>
    <w:rPr>
      <w:sz w:val="21"/>
    </w:rPr>
  </w:style>
  <w:style w:type="character" w:styleId="tevilkastrani">
    <w:name w:val="page number"/>
    <w:basedOn w:val="Privzetapisavaodstavka"/>
    <w:uiPriority w:val="99"/>
    <w:semiHidden/>
    <w:unhideWhenUsed/>
    <w:rsid w:val="00997B4B"/>
  </w:style>
  <w:style w:type="table" w:styleId="Tabelamrea">
    <w:name w:val="Table Grid"/>
    <w:basedOn w:val="Navadnatabela"/>
    <w:uiPriority w:val="39"/>
    <w:rsid w:val="00532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llenger">
    <w:name w:val="Challenger"/>
    <w:basedOn w:val="Navaden"/>
    <w:link w:val="ChallengerZnak"/>
    <w:qFormat/>
    <w:rsid w:val="00532CF9"/>
  </w:style>
  <w:style w:type="character" w:customStyle="1" w:styleId="ChallengerZnak">
    <w:name w:val="Challenger Znak"/>
    <w:basedOn w:val="Privzetapisavaodstavka"/>
    <w:link w:val="Challenger"/>
    <w:rsid w:val="00532CF9"/>
    <w:rPr>
      <w:sz w:val="21"/>
    </w:rPr>
  </w:style>
  <w:style w:type="character" w:styleId="Hiperpovezava">
    <w:name w:val="Hyperlink"/>
    <w:basedOn w:val="Privzetapisavaodstavka"/>
    <w:uiPriority w:val="99"/>
    <w:unhideWhenUsed/>
    <w:rsid w:val="00703612"/>
    <w:rPr>
      <w:color w:val="0000FF" w:themeColor="hyperlink"/>
      <w:u w:val="single"/>
    </w:rPr>
  </w:style>
  <w:style w:type="paragraph" w:styleId="Navadensplet">
    <w:name w:val="Normal (Web)"/>
    <w:basedOn w:val="Navaden"/>
    <w:uiPriority w:val="99"/>
    <w:semiHidden/>
    <w:unhideWhenUsed/>
    <w:rsid w:val="00C5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line-clamp-1">
    <w:name w:val="line-clamp-1"/>
    <w:basedOn w:val="Privzetapisavaodstavka"/>
    <w:rsid w:val="00C51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9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3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Dean.podgornik@b-s.si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lementi%20za%20MS%20word\TalentJourney_Report%20Template.dotx" TargetMode="External"/></Relationships>
</file>

<file path=word/theme/theme1.xml><?xml version="1.0" encoding="utf-8"?>
<a:theme xmlns:a="http://schemas.openxmlformats.org/drawingml/2006/main" name="Challenger">
  <a:themeElements>
    <a:clrScheme name="Po meri 8">
      <a:dk1>
        <a:srgbClr val="000000"/>
      </a:dk1>
      <a:lt1>
        <a:srgbClr val="FFFFFF"/>
      </a:lt1>
      <a:dk2>
        <a:srgbClr val="28236E"/>
      </a:dk2>
      <a:lt2>
        <a:srgbClr val="FFC000"/>
      </a:lt2>
      <a:accent1>
        <a:srgbClr val="A3A6D8"/>
      </a:accent1>
      <a:accent2>
        <a:srgbClr val="FF9933"/>
      </a:accent2>
      <a:accent3>
        <a:srgbClr val="B2B2B2"/>
      </a:accent3>
      <a:accent4>
        <a:srgbClr val="808080"/>
      </a:accent4>
      <a:accent5>
        <a:srgbClr val="4B4A91"/>
      </a:accent5>
      <a:accent6>
        <a:srgbClr val="FFD700"/>
      </a:accent6>
      <a:hlink>
        <a:srgbClr val="0000FF"/>
      </a:hlink>
      <a:folHlink>
        <a:srgbClr val="800080"/>
      </a:folHlink>
    </a:clrScheme>
    <a:fontScheme name="Challenger">
      <a:majorFont>
        <a:latin typeface="IBM Plex Sans SemiBold"/>
        <a:ea typeface=""/>
        <a:cs typeface=""/>
      </a:majorFont>
      <a:minorFont>
        <a:latin typeface="IBM Plex Sans Light"/>
        <a:ea typeface=""/>
        <a:cs typeface="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8030EC2D441B46AD516B529F5A9BA9" ma:contentTypeVersion="15" ma:contentTypeDescription="Ustvari nov dokument." ma:contentTypeScope="" ma:versionID="fcda3e434ab027c0ea39008858c6530c">
  <xsd:schema xmlns:xsd="http://www.w3.org/2001/XMLSchema" xmlns:xs="http://www.w3.org/2001/XMLSchema" xmlns:p="http://schemas.microsoft.com/office/2006/metadata/properties" xmlns:ns2="02fd6922-e72c-4304-9d0e-8a044ba2ae45" xmlns:ns3="e50db172-b536-458f-bd8e-b6d236018254" targetNamespace="http://schemas.microsoft.com/office/2006/metadata/properties" ma:root="true" ma:fieldsID="53f9aa99be10934debb2722b9d3d4883" ns2:_="" ns3:_="">
    <xsd:import namespace="02fd6922-e72c-4304-9d0e-8a044ba2ae45"/>
    <xsd:import namespace="e50db172-b536-458f-bd8e-b6d2360182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d6922-e72c-4304-9d0e-8a044ba2ae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Oznake slike" ma:readOnly="false" ma:fieldId="{5cf76f15-5ced-4ddc-b409-7134ff3c332f}" ma:taxonomyMulti="true" ma:sspId="ee16fd05-36b1-4c9f-baf0-3408487570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db172-b536-458f-bd8e-b6d23601825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0a07bd9-0995-42ef-885a-838d9a281dab}" ma:internalName="TaxCatchAll" ma:showField="CatchAllData" ma:web="e50db172-b536-458f-bd8e-b6d2360182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0db172-b536-458f-bd8e-b6d236018254" xsi:nil="true"/>
    <lcf76f155ced4ddcb4097134ff3c332f xmlns="02fd6922-e72c-4304-9d0e-8a044ba2ae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C17B79-8D25-4216-B320-C107F575C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d6922-e72c-4304-9d0e-8a044ba2ae45"/>
    <ds:schemaRef ds:uri="e50db172-b536-458f-bd8e-b6d236018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C8241A-370C-46BD-A5BF-8A33C8E99F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4827DE-9DD7-4E4C-9019-2CCA36929A86}">
  <ds:schemaRefs>
    <ds:schemaRef ds:uri="http://schemas.microsoft.com/office/2006/metadata/properties"/>
    <ds:schemaRef ds:uri="http://schemas.microsoft.com/office/infopath/2007/PartnerControls"/>
    <ds:schemaRef ds:uri="e50db172-b536-458f-bd8e-b6d236018254"/>
    <ds:schemaRef ds:uri="02fd6922-e72c-4304-9d0e-8a044ba2ae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TalentJourney_Report Template</Template>
  <TotalTime>1</TotalTime>
  <Pages>2</Pages>
  <Words>458</Words>
  <Characters>2837</Characters>
  <Application>Microsoft Office Word</Application>
  <DocSecurity>0</DocSecurity>
  <Lines>91</Lines>
  <Paragraphs>43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Fijavz Polona</dc:creator>
  <cp:keywords/>
  <dc:description/>
  <cp:lastModifiedBy>Tjaša Petelin Bačar</cp:lastModifiedBy>
  <cp:revision>2</cp:revision>
  <dcterms:created xsi:type="dcterms:W3CDTF">2024-06-11T06:49:00Z</dcterms:created>
  <dcterms:modified xsi:type="dcterms:W3CDTF">2024-06-11T06:49:00Z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0x010100AF8030EC2D441B46AD516B529F5A9BA9</vt:lpwstr>
  </property>
  <property fmtid="{D5CDD505-2E9C-101B-9397-08002B2CF9AE}" pid="3" name="GrammarlyDocumentId">
    <vt:lpwstr>16d2259ebfa9f6fcc13a43ba9a73df16babfabe306bef34fe8c86da6faf5619c</vt:lpwstr>
  </property>
</Properties>
</file>