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7167B" w14:textId="7FC0BEA2" w:rsidR="00AB2B40" w:rsidRDefault="00AB2B40" w:rsidP="00AB2B40">
      <w:pPr>
        <w:pStyle w:val="2"/>
        <w:spacing w:before="94" w:line="240" w:lineRule="auto"/>
        <w:ind w:left="0" w:right="65"/>
        <w:jc w:val="center"/>
      </w:pPr>
      <w:r>
        <w:t>РАЗРАБОТКА КОНЦЕПЦИИ СЕРВИСА</w:t>
      </w:r>
      <w:r>
        <w:br/>
      </w:r>
      <w:r>
        <w:rPr>
          <w:lang w:val="en-US"/>
        </w:rPr>
        <w:t>Mir</w:t>
      </w:r>
      <w:r w:rsidRPr="00AB2B40">
        <w:t xml:space="preserve"> </w:t>
      </w:r>
      <w:r>
        <w:rPr>
          <w:lang w:val="en-US"/>
        </w:rPr>
        <w:t>Good</w:t>
      </w:r>
      <w:r w:rsidR="00ED2942">
        <w:t xml:space="preserve"> </w:t>
      </w:r>
      <w:r>
        <w:rPr>
          <w:lang w:val="en-US"/>
        </w:rPr>
        <w:t>Actions</w:t>
      </w:r>
      <w:r>
        <w:br/>
        <w:t>ДЛЯ ПЛАТЁЖНОЙ СИСТЕМЫ «МИР»</w:t>
      </w:r>
    </w:p>
    <w:p w14:paraId="7B165E16" w14:textId="77777777" w:rsidR="00AB2B40" w:rsidRDefault="00AB2B40" w:rsidP="00AB2B40">
      <w:pPr>
        <w:pStyle w:val="a3"/>
        <w:ind w:left="0"/>
        <w:jc w:val="left"/>
        <w:rPr>
          <w:b/>
        </w:rPr>
      </w:pPr>
    </w:p>
    <w:p w14:paraId="24245BA5" w14:textId="6619D1BF" w:rsidR="00AB2B40" w:rsidRDefault="00AB2B40" w:rsidP="00AB2B40">
      <w:pPr>
        <w:spacing w:before="1"/>
        <w:ind w:right="350"/>
        <w:jc w:val="center"/>
        <w:rPr>
          <w:b/>
          <w:i/>
          <w:spacing w:val="1"/>
          <w:sz w:val="18"/>
        </w:rPr>
      </w:pPr>
      <w:r>
        <w:rPr>
          <w:b/>
          <w:i/>
          <w:sz w:val="18"/>
        </w:rPr>
        <w:t>В.А. Роженко</w:t>
      </w:r>
    </w:p>
    <w:p w14:paraId="21DC80EA" w14:textId="77777777" w:rsidR="00AB2B40" w:rsidRDefault="00AB2B40" w:rsidP="00AB2B40">
      <w:pPr>
        <w:spacing w:before="1"/>
        <w:ind w:right="350"/>
        <w:jc w:val="center"/>
        <w:rPr>
          <w:b/>
          <w:i/>
          <w:sz w:val="18"/>
        </w:rPr>
      </w:pPr>
      <w:r>
        <w:rPr>
          <w:b/>
          <w:i/>
          <w:sz w:val="18"/>
        </w:rPr>
        <w:t>НИУ ВШЭ,</w:t>
      </w:r>
    </w:p>
    <w:p w14:paraId="234A5EC9" w14:textId="77777777" w:rsidR="00AB2B40" w:rsidRDefault="00AB2B40" w:rsidP="00AB2B40">
      <w:pPr>
        <w:spacing w:before="1"/>
        <w:ind w:right="350"/>
        <w:jc w:val="center"/>
        <w:rPr>
          <w:b/>
          <w:i/>
          <w:sz w:val="18"/>
        </w:rPr>
      </w:pPr>
      <w:r>
        <w:rPr>
          <w:b/>
          <w:i/>
          <w:sz w:val="18"/>
        </w:rPr>
        <w:t>департамент программной инженерии</w:t>
      </w:r>
    </w:p>
    <w:p w14:paraId="77230D53" w14:textId="77777777" w:rsidR="00AB2B40" w:rsidRDefault="00AB2B40" w:rsidP="00AB2B40">
      <w:pPr>
        <w:spacing w:before="1"/>
        <w:ind w:right="350"/>
        <w:jc w:val="center"/>
        <w:rPr>
          <w:b/>
          <w:i/>
          <w:sz w:val="18"/>
        </w:rPr>
      </w:pPr>
      <w:r>
        <w:rPr>
          <w:b/>
          <w:i/>
          <w:sz w:val="18"/>
        </w:rPr>
        <w:t>факультета компьютерных наук</w:t>
      </w:r>
    </w:p>
    <w:p w14:paraId="16C30DDC" w14:textId="77777777" w:rsidR="00AB2B40" w:rsidRDefault="00AB2B40" w:rsidP="00AB2B40">
      <w:pPr>
        <w:pStyle w:val="a3"/>
        <w:ind w:left="0"/>
        <w:jc w:val="left"/>
        <w:rPr>
          <w:b/>
          <w:i/>
        </w:rPr>
      </w:pPr>
    </w:p>
    <w:p w14:paraId="53F76931" w14:textId="77777777" w:rsidR="00AB2B40" w:rsidRDefault="00AB2B40" w:rsidP="00AB2B40">
      <w:pPr>
        <w:pStyle w:val="2"/>
        <w:ind w:left="0" w:firstLine="425"/>
      </w:pPr>
      <w:r>
        <w:t>Аннотация</w:t>
      </w:r>
    </w:p>
    <w:p w14:paraId="28C16BB2" w14:textId="32764EFB" w:rsidR="008F5ADD" w:rsidRPr="002B274B" w:rsidRDefault="008F5ADD" w:rsidP="002B274B">
      <w:pPr>
        <w:pStyle w:val="a3"/>
        <w:ind w:left="0" w:right="38" w:firstLine="425"/>
      </w:pPr>
      <w:r>
        <w:t xml:space="preserve">Разработана концепция облачного сервиса </w:t>
      </w:r>
      <w:proofErr w:type="spellStart"/>
      <w:r>
        <w:t>Mir</w:t>
      </w:r>
      <w:proofErr w:type="spellEnd"/>
      <w:r w:rsidRPr="008F5ADD">
        <w:t xml:space="preserve"> </w:t>
      </w:r>
      <w:r>
        <w:rPr>
          <w:lang w:val="en-US"/>
        </w:rPr>
        <w:t>Good</w:t>
      </w:r>
      <w:r w:rsidR="00ED2942">
        <w:t xml:space="preserve"> </w:t>
      </w:r>
      <w:r>
        <w:rPr>
          <w:lang w:val="en-US"/>
        </w:rPr>
        <w:t>Actions</w:t>
      </w:r>
      <w:r>
        <w:t>, позволяющего реализовать идею поощрения людей, занимающихся социально важными вещами: благотворительностью или донорством, специальными мерами поддержки, реестр которых составляет государство</w:t>
      </w:r>
      <w:r w:rsidR="00DD4719">
        <w:t>.</w:t>
      </w:r>
      <w:r>
        <w:t xml:space="preserve"> Предложенный сервис предоставит возможность поддерживать </w:t>
      </w:r>
      <w:r w:rsidR="00DD4719">
        <w:t>три</w:t>
      </w:r>
      <w:r>
        <w:t xml:space="preserve"> важные для государства сферы, а именно волонтерскую и донорскую деятельность</w:t>
      </w:r>
      <w:r w:rsidR="00DD4719">
        <w:t>, а</w:t>
      </w:r>
      <w:r>
        <w:t xml:space="preserve"> также отечественн</w:t>
      </w:r>
      <w:r w:rsidR="00DD4719">
        <w:t>ое</w:t>
      </w:r>
      <w:r>
        <w:t xml:space="preserve"> производ</w:t>
      </w:r>
      <w:r w:rsidR="00DD4719">
        <w:t>ство</w:t>
      </w:r>
      <w:r>
        <w:t xml:space="preserve"> (так как сервис может предоставлять меры поддержки только на товары этой области).</w:t>
      </w:r>
    </w:p>
    <w:p w14:paraId="5FE627F6" w14:textId="77777777" w:rsidR="00AB2B40" w:rsidRDefault="00AB2B40" w:rsidP="00AB2B40">
      <w:pPr>
        <w:pStyle w:val="a3"/>
        <w:spacing w:before="2"/>
        <w:ind w:left="0"/>
        <w:jc w:val="left"/>
      </w:pPr>
    </w:p>
    <w:p w14:paraId="1B97EE92" w14:textId="77777777" w:rsidR="00AB2B40" w:rsidRDefault="00AB2B40" w:rsidP="00AB2B40">
      <w:pPr>
        <w:pStyle w:val="2"/>
        <w:ind w:left="0" w:firstLine="425"/>
      </w:pPr>
      <w:r>
        <w:t>Введение</w:t>
      </w:r>
    </w:p>
    <w:p w14:paraId="2EA82797" w14:textId="7BDC0674" w:rsidR="00AB2B40" w:rsidRPr="00841798" w:rsidRDefault="00AB2B40" w:rsidP="00AB2B40">
      <w:pPr>
        <w:pStyle w:val="a3"/>
        <w:ind w:left="0" w:right="38" w:firstLine="425"/>
        <w:rPr>
          <w:color w:val="FF0000"/>
        </w:rPr>
      </w:pPr>
      <w:r>
        <w:t xml:space="preserve">Концепция сервиса разработана для национальной платёжной системы «Мир» в рамках её развития за счёт создания инновационных сервисов с применением облачных технологий. </w:t>
      </w:r>
      <w:r w:rsidR="00841798">
        <w:t xml:space="preserve">Идея сервиса заключается в том, чтобы </w:t>
      </w:r>
      <w:r w:rsidR="00680930" w:rsidRPr="00680930">
        <w:t xml:space="preserve">предоставить поддержку </w:t>
      </w:r>
      <w:r w:rsidR="00841798" w:rsidRPr="00680930">
        <w:t>люд</w:t>
      </w:r>
      <w:r w:rsidR="00680930" w:rsidRPr="00680930">
        <w:t>ям</w:t>
      </w:r>
      <w:r w:rsidR="00841798" w:rsidRPr="00680930">
        <w:t>, которые занимаются волонтерской и донорской деятельностью. Такие люди бескорыстно совершают добрые дела и редко получают за это какое-то поощрение, сервис исправляет эту ситуацию. Если человек является донором или волонтером и владеет картой НСПК Мир, то при подтверждении своего статуса, ему станут доступны определенные, установленные государством меры поддержки в соответствии с совершенными делами (например, сдача определенного количества крови или зафиксированная благотворительная деятельность делает доступным покупку какой-то продукции на фиксированную сумму).</w:t>
      </w:r>
    </w:p>
    <w:p w14:paraId="04038973" w14:textId="77777777" w:rsidR="00AB2B40" w:rsidRDefault="00AB2B40" w:rsidP="00AB2B40">
      <w:pPr>
        <w:pStyle w:val="a3"/>
        <w:spacing w:line="264" w:lineRule="auto"/>
        <w:ind w:left="0" w:right="113"/>
      </w:pPr>
    </w:p>
    <w:p w14:paraId="16BCC018" w14:textId="77777777" w:rsidR="00AB2B40" w:rsidRDefault="00AB2B40" w:rsidP="00AB2B40">
      <w:pPr>
        <w:pStyle w:val="2"/>
        <w:ind w:left="0" w:firstLine="425"/>
      </w:pPr>
      <w:r>
        <w:t>Анализ аналогов</w:t>
      </w:r>
    </w:p>
    <w:p w14:paraId="46A9A806" w14:textId="77777777" w:rsidR="00680930" w:rsidRDefault="00680930" w:rsidP="00680930">
      <w:pPr>
        <w:pStyle w:val="a3"/>
        <w:ind w:left="0" w:right="38" w:firstLine="425"/>
      </w:pPr>
      <w:r w:rsidRPr="00680930">
        <w:t>Конкурентов в данной отрасли практически нет. Существуют специальные звания, предоставляемые донорам, сдавшим определённое количество крови, но эти звания предоставляют лишь скидку на покупку лекарств по рецепту, так же несколько донорских организаций предоставляют скидки в некоторые магазины, но эти магазины являются мало востребованными. Для волонтеров не</w:t>
      </w:r>
      <w:r>
        <w:t xml:space="preserve"> существует</w:t>
      </w:r>
      <w:r w:rsidRPr="00680930">
        <w:t xml:space="preserve"> каких-либо аналогов</w:t>
      </w:r>
      <w:r>
        <w:t>.</w:t>
      </w:r>
    </w:p>
    <w:p w14:paraId="513DDC18" w14:textId="512D01C4" w:rsidR="00680930" w:rsidRPr="00680930" w:rsidRDefault="00680930" w:rsidP="00680930">
      <w:pPr>
        <w:pStyle w:val="a3"/>
        <w:ind w:left="0" w:right="38" w:firstLine="425"/>
      </w:pPr>
      <w:r>
        <w:t xml:space="preserve"> Сервис не имеет полных аналогов, что делает его уникальным.</w:t>
      </w:r>
    </w:p>
    <w:p w14:paraId="5B5C08E8" w14:textId="77777777" w:rsidR="00AB2B40" w:rsidRDefault="00AB2B40" w:rsidP="00AB2B40">
      <w:pPr>
        <w:pStyle w:val="a3"/>
        <w:spacing w:line="264" w:lineRule="auto"/>
        <w:ind w:left="0" w:right="113"/>
      </w:pPr>
    </w:p>
    <w:p w14:paraId="74CE8B10" w14:textId="77777777" w:rsidR="00AB2B40" w:rsidRDefault="00AB2B40" w:rsidP="00AB2B40">
      <w:pPr>
        <w:pStyle w:val="2"/>
        <w:ind w:left="0" w:firstLine="425"/>
      </w:pPr>
      <w:r>
        <w:t>Архитектура сервиса</w:t>
      </w:r>
    </w:p>
    <w:p w14:paraId="11D980BE" w14:textId="672B149F" w:rsidR="00AB2B40" w:rsidRDefault="00680930" w:rsidP="00AB2B40">
      <w:pPr>
        <w:pStyle w:val="a3"/>
        <w:keepNext/>
        <w:spacing w:line="264" w:lineRule="auto"/>
        <w:ind w:left="567" w:right="113" w:hanging="284"/>
        <w:rPr>
          <w:i/>
          <w:iCs/>
        </w:rPr>
      </w:pPr>
      <w:r w:rsidRPr="005F1680">
        <w:rPr>
          <w:rFonts w:ascii="Arial Narrow" w:hAnsi="Arial Narrow"/>
          <w:noProof/>
        </w:rPr>
        <w:drawing>
          <wp:inline distT="0" distB="0" distL="0" distR="0" wp14:anchorId="7AC31497" wp14:editId="7D2FBB9F">
            <wp:extent cx="3281433" cy="2216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7512" cy="2233763"/>
                    </a:xfrm>
                    <a:prstGeom prst="rect">
                      <a:avLst/>
                    </a:prstGeom>
                  </pic:spPr>
                </pic:pic>
              </a:graphicData>
            </a:graphic>
          </wp:inline>
        </w:drawing>
      </w:r>
      <w:r w:rsidR="00AB2B40">
        <w:rPr>
          <w:i/>
          <w:iCs/>
        </w:rPr>
        <w:t xml:space="preserve">Рис. </w:t>
      </w:r>
      <w:r w:rsidR="00AB2B40">
        <w:rPr>
          <w:i/>
          <w:iCs/>
        </w:rPr>
        <w:fldChar w:fldCharType="begin"/>
      </w:r>
      <w:r w:rsidR="00AB2B40">
        <w:rPr>
          <w:i/>
          <w:iCs/>
        </w:rPr>
        <w:instrText xml:space="preserve"> SEQ Рисунок \* ARABIC </w:instrText>
      </w:r>
      <w:r w:rsidR="00AB2B40">
        <w:rPr>
          <w:i/>
          <w:iCs/>
        </w:rPr>
        <w:fldChar w:fldCharType="separate"/>
      </w:r>
      <w:r w:rsidR="00AB2B40">
        <w:rPr>
          <w:i/>
          <w:iCs/>
          <w:noProof/>
        </w:rPr>
        <w:t>1</w:t>
      </w:r>
      <w:r w:rsidR="00AB2B40">
        <w:rPr>
          <w:i/>
          <w:iCs/>
        </w:rPr>
        <w:fldChar w:fldCharType="end"/>
      </w:r>
      <w:r w:rsidR="00AB2B40">
        <w:rPr>
          <w:i/>
          <w:iCs/>
        </w:rPr>
        <w:t>. Общий вид архитектуры сервиса</w:t>
      </w:r>
    </w:p>
    <w:p w14:paraId="4A2794CA" w14:textId="5E068DB6" w:rsidR="00680930" w:rsidRDefault="00AB2B40" w:rsidP="00AB2B40">
      <w:pPr>
        <w:pStyle w:val="a3"/>
        <w:ind w:left="0" w:right="38" w:firstLine="425"/>
      </w:pPr>
      <w:r>
        <w:t>Серые прямоугольники – участники сервиса (</w:t>
      </w:r>
      <w:proofErr w:type="spellStart"/>
      <w:r>
        <w:t>акторы</w:t>
      </w:r>
      <w:proofErr w:type="spellEnd"/>
      <w:r>
        <w:t>), син</w:t>
      </w:r>
      <w:r w:rsidR="00A60798">
        <w:t>ее облако</w:t>
      </w:r>
      <w:r>
        <w:t xml:space="preserve"> – сервис. </w:t>
      </w:r>
      <w:r w:rsidR="00680930">
        <w:t>Зеленые</w:t>
      </w:r>
      <w:r>
        <w:t xml:space="preserve"> стрелки – двусторонние взаимодействия </w:t>
      </w:r>
      <w:r w:rsidR="00D34FBE">
        <w:t xml:space="preserve">между </w:t>
      </w:r>
      <w:proofErr w:type="spellStart"/>
      <w:r w:rsidR="00D34FBE">
        <w:t>акторами</w:t>
      </w:r>
      <w:proofErr w:type="spellEnd"/>
      <w:r w:rsidR="00680930">
        <w:t>.</w:t>
      </w:r>
    </w:p>
    <w:p w14:paraId="426E523A" w14:textId="77777777" w:rsidR="00D34FBE" w:rsidRDefault="00AB2B40" w:rsidP="00D34FBE">
      <w:pPr>
        <w:pStyle w:val="a3"/>
        <w:ind w:left="0" w:right="38" w:firstLine="425"/>
        <w:rPr>
          <w:u w:val="single"/>
        </w:rPr>
      </w:pPr>
      <w:r>
        <w:t xml:space="preserve">На схеме изображены участвующие в сервисе стороны (компоненты всей системы) и основные взаимодействия между ними: </w:t>
      </w:r>
    </w:p>
    <w:p w14:paraId="33D5308B" w14:textId="441E9729" w:rsidR="00D34FBE" w:rsidRPr="00D34FBE" w:rsidRDefault="00D34FBE" w:rsidP="00385E6B">
      <w:pPr>
        <w:pStyle w:val="a3"/>
        <w:numPr>
          <w:ilvl w:val="0"/>
          <w:numId w:val="20"/>
        </w:numPr>
        <w:ind w:right="38"/>
      </w:pPr>
      <w:r w:rsidRPr="00D34FBE">
        <w:rPr>
          <w:bCs/>
          <w:iCs/>
        </w:rPr>
        <w:t>Магазин</w:t>
      </w:r>
      <w:r w:rsidR="00A60798">
        <w:rPr>
          <w:bCs/>
          <w:iCs/>
        </w:rPr>
        <w:t>.</w:t>
      </w:r>
      <w:r w:rsidRPr="00D34FBE">
        <w:t xml:space="preserve"> </w:t>
      </w:r>
      <w:r w:rsidR="00A60798" w:rsidRPr="00A60798">
        <w:t>Участвует в выполнении следующих функций:</w:t>
      </w:r>
    </w:p>
    <w:p w14:paraId="14B41725" w14:textId="77777777" w:rsidR="00D34FBE" w:rsidRPr="00D34FBE" w:rsidRDefault="00D34FBE" w:rsidP="00D34FBE">
      <w:pPr>
        <w:pStyle w:val="a3"/>
        <w:numPr>
          <w:ilvl w:val="0"/>
          <w:numId w:val="11"/>
        </w:numPr>
        <w:ind w:right="38"/>
      </w:pPr>
      <w:r w:rsidRPr="00D34FBE">
        <w:t xml:space="preserve">Отправление запроса сервису </w:t>
      </w:r>
      <w:r w:rsidRPr="00D34FBE">
        <w:rPr>
          <w:i/>
          <w:lang w:val="en-US"/>
        </w:rPr>
        <w:t>Mir</w:t>
      </w:r>
      <w:r w:rsidRPr="00D34FBE">
        <w:rPr>
          <w:i/>
        </w:rPr>
        <w:t xml:space="preserve"> </w:t>
      </w:r>
      <w:r w:rsidRPr="00D34FBE">
        <w:rPr>
          <w:i/>
          <w:lang w:val="en-US"/>
        </w:rPr>
        <w:t>Good</w:t>
      </w:r>
      <w:r w:rsidRPr="00D34FBE">
        <w:rPr>
          <w:i/>
        </w:rPr>
        <w:t xml:space="preserve"> </w:t>
      </w:r>
      <w:r w:rsidRPr="00D34FBE">
        <w:rPr>
          <w:i/>
          <w:lang w:val="en-US"/>
        </w:rPr>
        <w:t>Actions</w:t>
      </w:r>
      <w:r w:rsidRPr="00D34FBE">
        <w:t xml:space="preserve"> на участие в программе; </w:t>
      </w:r>
    </w:p>
    <w:p w14:paraId="5BE8A754" w14:textId="77777777" w:rsidR="00D34FBE" w:rsidRPr="00D34FBE" w:rsidRDefault="00D34FBE" w:rsidP="00D34FBE">
      <w:pPr>
        <w:pStyle w:val="a3"/>
        <w:numPr>
          <w:ilvl w:val="0"/>
          <w:numId w:val="11"/>
        </w:numPr>
        <w:ind w:right="38"/>
      </w:pPr>
      <w:r w:rsidRPr="00D34FBE">
        <w:t>Получение подтверждения об участии в программе;</w:t>
      </w:r>
    </w:p>
    <w:p w14:paraId="076826E6" w14:textId="77777777" w:rsidR="00D34FBE" w:rsidRPr="00D34FBE" w:rsidRDefault="00D34FBE" w:rsidP="00D34FBE">
      <w:pPr>
        <w:pStyle w:val="a3"/>
        <w:numPr>
          <w:ilvl w:val="0"/>
          <w:numId w:val="11"/>
        </w:numPr>
        <w:ind w:right="38"/>
      </w:pPr>
      <w:r w:rsidRPr="00D34FBE">
        <w:t xml:space="preserve">Получение от сервиса </w:t>
      </w:r>
      <w:r w:rsidRPr="00D34FBE">
        <w:rPr>
          <w:i/>
          <w:lang w:val="en-US"/>
        </w:rPr>
        <w:t>Mir</w:t>
      </w:r>
      <w:r w:rsidRPr="00D34FBE">
        <w:rPr>
          <w:i/>
        </w:rPr>
        <w:t xml:space="preserve"> </w:t>
      </w:r>
      <w:r w:rsidRPr="00D34FBE">
        <w:rPr>
          <w:i/>
          <w:lang w:val="en-US"/>
        </w:rPr>
        <w:t>Good</w:t>
      </w:r>
      <w:r w:rsidRPr="00D34FBE">
        <w:rPr>
          <w:i/>
        </w:rPr>
        <w:t xml:space="preserve"> </w:t>
      </w:r>
      <w:r w:rsidRPr="00D34FBE">
        <w:rPr>
          <w:i/>
          <w:lang w:val="en-US"/>
        </w:rPr>
        <w:t>Actions</w:t>
      </w:r>
      <w:r w:rsidRPr="00D34FBE">
        <w:rPr>
          <w:i/>
        </w:rPr>
        <w:t xml:space="preserve"> </w:t>
      </w:r>
      <w:r w:rsidRPr="00D34FBE">
        <w:t xml:space="preserve">специального </w:t>
      </w:r>
      <w:r w:rsidRPr="00D34FBE">
        <w:rPr>
          <w:lang w:val="en-US"/>
        </w:rPr>
        <w:t>ID</w:t>
      </w:r>
      <w:r w:rsidRPr="00D34FBE">
        <w:t xml:space="preserve"> для включения его в транзакцию;</w:t>
      </w:r>
    </w:p>
    <w:p w14:paraId="41A8EFD1" w14:textId="77777777" w:rsidR="00D34FBE" w:rsidRPr="00D34FBE" w:rsidRDefault="00D34FBE" w:rsidP="00D34FBE">
      <w:pPr>
        <w:pStyle w:val="a3"/>
        <w:numPr>
          <w:ilvl w:val="0"/>
          <w:numId w:val="11"/>
        </w:numPr>
        <w:ind w:right="38"/>
      </w:pPr>
      <w:r w:rsidRPr="00D34FBE">
        <w:t xml:space="preserve">Участвует в процессе авторизации: запрашивает одобрение транзакции у </w:t>
      </w:r>
      <w:r w:rsidRPr="00D34FBE">
        <w:rPr>
          <w:i/>
        </w:rPr>
        <w:t>банка-эквайрера</w:t>
      </w:r>
      <w:r w:rsidRPr="00D34FBE">
        <w:t>;</w:t>
      </w:r>
    </w:p>
    <w:p w14:paraId="0904E97D" w14:textId="77777777" w:rsidR="00D34FBE" w:rsidRPr="00D34FBE" w:rsidRDefault="00D34FBE" w:rsidP="00D34FBE">
      <w:pPr>
        <w:pStyle w:val="a3"/>
        <w:numPr>
          <w:ilvl w:val="0"/>
          <w:numId w:val="11"/>
        </w:numPr>
        <w:ind w:right="38"/>
      </w:pPr>
      <w:r w:rsidRPr="00D34FBE">
        <w:t xml:space="preserve">Получения ответа от </w:t>
      </w:r>
      <w:r w:rsidRPr="00D34FBE">
        <w:rPr>
          <w:i/>
        </w:rPr>
        <w:t>банка-эквайера</w:t>
      </w:r>
      <w:r w:rsidRPr="00D34FBE">
        <w:t xml:space="preserve"> с одобрением транзакции.</w:t>
      </w:r>
    </w:p>
    <w:p w14:paraId="1C7E1B9B" w14:textId="05CAB738" w:rsidR="00D34FBE" w:rsidRPr="00D34FBE" w:rsidRDefault="00D34FBE" w:rsidP="00A60798">
      <w:pPr>
        <w:pStyle w:val="a3"/>
        <w:numPr>
          <w:ilvl w:val="0"/>
          <w:numId w:val="20"/>
        </w:numPr>
        <w:ind w:right="38"/>
      </w:pPr>
      <w:r w:rsidRPr="00D34FBE">
        <w:rPr>
          <w:bCs/>
          <w:iCs/>
        </w:rPr>
        <w:t>Банк-эквайер</w:t>
      </w:r>
      <w:r w:rsidR="00A60798" w:rsidRPr="00A60798">
        <w:rPr>
          <w:bCs/>
          <w:iCs/>
        </w:rPr>
        <w:t>.</w:t>
      </w:r>
      <w:r w:rsidR="00A60798">
        <w:t xml:space="preserve"> </w:t>
      </w:r>
      <w:r w:rsidR="00A60798" w:rsidRPr="00A60798">
        <w:t>Участвует в выполнении следующих функций:</w:t>
      </w:r>
    </w:p>
    <w:p w14:paraId="2CF5CFD1" w14:textId="77777777" w:rsidR="00D34FBE" w:rsidRPr="00D34FBE" w:rsidRDefault="00D34FBE" w:rsidP="00D34FBE">
      <w:pPr>
        <w:pStyle w:val="a3"/>
        <w:numPr>
          <w:ilvl w:val="0"/>
          <w:numId w:val="12"/>
        </w:numPr>
        <w:ind w:right="38"/>
      </w:pPr>
      <w:r w:rsidRPr="00D34FBE">
        <w:t xml:space="preserve">Отправление запроса на одобрение транзакции от </w:t>
      </w:r>
      <w:r w:rsidRPr="00D34FBE">
        <w:rPr>
          <w:i/>
        </w:rPr>
        <w:t>магазина</w:t>
      </w:r>
      <w:r w:rsidRPr="00D34FBE">
        <w:t xml:space="preserve"> к </w:t>
      </w:r>
      <w:r w:rsidRPr="00D34FBE">
        <w:rPr>
          <w:i/>
        </w:rPr>
        <w:t>банку-эмитенту</w:t>
      </w:r>
      <w:r w:rsidRPr="00D34FBE">
        <w:t xml:space="preserve"> через </w:t>
      </w:r>
      <w:r w:rsidRPr="00D34FBE">
        <w:rPr>
          <w:i/>
        </w:rPr>
        <w:t>ОПКЦ ПС Мир</w:t>
      </w:r>
      <w:r w:rsidRPr="00D34FBE">
        <w:t>;</w:t>
      </w:r>
    </w:p>
    <w:p w14:paraId="6D325BD7" w14:textId="77777777" w:rsidR="00D34FBE" w:rsidRPr="00D34FBE" w:rsidRDefault="00D34FBE" w:rsidP="00D34FBE">
      <w:pPr>
        <w:pStyle w:val="a3"/>
        <w:numPr>
          <w:ilvl w:val="0"/>
          <w:numId w:val="12"/>
        </w:numPr>
        <w:ind w:right="38"/>
      </w:pPr>
      <w:r w:rsidRPr="00D34FBE">
        <w:t xml:space="preserve">Передача ответа с одобрением транзакции от </w:t>
      </w:r>
      <w:r w:rsidRPr="00D34FBE">
        <w:rPr>
          <w:i/>
        </w:rPr>
        <w:t>банка-эмитента</w:t>
      </w:r>
      <w:r w:rsidRPr="00D34FBE">
        <w:t xml:space="preserve"> к </w:t>
      </w:r>
      <w:r w:rsidRPr="00D34FBE">
        <w:rPr>
          <w:i/>
        </w:rPr>
        <w:t>магазину</w:t>
      </w:r>
      <w:r w:rsidRPr="00D34FBE">
        <w:t xml:space="preserve"> через </w:t>
      </w:r>
      <w:r w:rsidRPr="00D34FBE">
        <w:rPr>
          <w:i/>
        </w:rPr>
        <w:t>ОПКЦ ПС Мир</w:t>
      </w:r>
      <w:r w:rsidRPr="00D34FBE">
        <w:t>;</w:t>
      </w:r>
    </w:p>
    <w:p w14:paraId="77D1E82F" w14:textId="77777777" w:rsidR="00A60798" w:rsidRPr="00D34FBE" w:rsidRDefault="00D34FBE" w:rsidP="00A60798">
      <w:pPr>
        <w:pStyle w:val="a3"/>
        <w:numPr>
          <w:ilvl w:val="0"/>
          <w:numId w:val="20"/>
        </w:numPr>
        <w:ind w:right="38"/>
      </w:pPr>
      <w:r w:rsidRPr="00D34FBE">
        <w:rPr>
          <w:bCs/>
          <w:iCs/>
        </w:rPr>
        <w:t>ОПКЦ ПС Мир</w:t>
      </w:r>
      <w:r w:rsidR="00A60798">
        <w:rPr>
          <w:bCs/>
          <w:iCs/>
        </w:rPr>
        <w:t>.</w:t>
      </w:r>
      <w:r w:rsidRPr="00D34FBE">
        <w:t xml:space="preserve"> </w:t>
      </w:r>
      <w:r w:rsidR="00A60798" w:rsidRPr="00A60798">
        <w:t>Участвует в выполнении следующих функций:</w:t>
      </w:r>
    </w:p>
    <w:p w14:paraId="7DD9871A" w14:textId="77777777" w:rsidR="00D34FBE" w:rsidRPr="00D34FBE" w:rsidRDefault="00D34FBE" w:rsidP="00D34FBE">
      <w:pPr>
        <w:pStyle w:val="a3"/>
        <w:numPr>
          <w:ilvl w:val="0"/>
          <w:numId w:val="13"/>
        </w:numPr>
        <w:ind w:right="38"/>
      </w:pPr>
      <w:r w:rsidRPr="00D34FBE">
        <w:t>Отправляет запрос на одобрение транзакции от банка-эквайера банку-эмитенту;</w:t>
      </w:r>
    </w:p>
    <w:p w14:paraId="1D20DD65" w14:textId="77777777" w:rsidR="00D34FBE" w:rsidRPr="00D34FBE" w:rsidRDefault="00D34FBE" w:rsidP="00D34FBE">
      <w:pPr>
        <w:pStyle w:val="a3"/>
        <w:numPr>
          <w:ilvl w:val="0"/>
          <w:numId w:val="13"/>
        </w:numPr>
        <w:ind w:right="38"/>
      </w:pPr>
      <w:r w:rsidRPr="00D34FBE">
        <w:t>Отправляет ответ с одобрением запроса на транзакцию от банка-эмитента банку-эквайеру;</w:t>
      </w:r>
    </w:p>
    <w:p w14:paraId="10DA235E" w14:textId="77777777" w:rsidR="00D34FBE" w:rsidRPr="00D34FBE" w:rsidRDefault="00D34FBE" w:rsidP="00D34FBE">
      <w:pPr>
        <w:pStyle w:val="a3"/>
        <w:numPr>
          <w:ilvl w:val="0"/>
          <w:numId w:val="13"/>
        </w:numPr>
        <w:ind w:right="38"/>
      </w:pPr>
      <w:r w:rsidRPr="00D34FBE">
        <w:t xml:space="preserve">Отправляет запрос сервису </w:t>
      </w:r>
      <w:r w:rsidRPr="00D34FBE">
        <w:rPr>
          <w:i/>
          <w:lang w:val="en-US"/>
        </w:rPr>
        <w:t>Mir</w:t>
      </w:r>
      <w:r w:rsidRPr="00D34FBE">
        <w:rPr>
          <w:i/>
        </w:rPr>
        <w:t xml:space="preserve"> </w:t>
      </w:r>
      <w:r w:rsidRPr="00D34FBE">
        <w:rPr>
          <w:i/>
          <w:lang w:val="en-US"/>
        </w:rPr>
        <w:t>Good</w:t>
      </w:r>
      <w:r w:rsidRPr="00D34FBE">
        <w:rPr>
          <w:i/>
        </w:rPr>
        <w:t xml:space="preserve"> </w:t>
      </w:r>
      <w:r w:rsidRPr="00D34FBE">
        <w:rPr>
          <w:i/>
          <w:lang w:val="en-US"/>
        </w:rPr>
        <w:t>Actions</w:t>
      </w:r>
      <w:r w:rsidRPr="00D34FBE">
        <w:t xml:space="preserve"> на факт участия </w:t>
      </w:r>
      <w:r w:rsidRPr="00D34FBE">
        <w:rPr>
          <w:i/>
        </w:rPr>
        <w:t>клиента</w:t>
      </w:r>
      <w:r w:rsidRPr="00D34FBE">
        <w:t xml:space="preserve"> в программе и доступных мерах поддержи;</w:t>
      </w:r>
    </w:p>
    <w:p w14:paraId="1B8B7F0E" w14:textId="77777777" w:rsidR="00D34FBE" w:rsidRPr="00D34FBE" w:rsidRDefault="00D34FBE" w:rsidP="00D34FBE">
      <w:pPr>
        <w:pStyle w:val="a3"/>
        <w:numPr>
          <w:ilvl w:val="0"/>
          <w:numId w:val="13"/>
        </w:numPr>
        <w:ind w:right="38"/>
      </w:pPr>
      <w:r w:rsidRPr="00D34FBE">
        <w:t xml:space="preserve">Отправляет запрос сервису </w:t>
      </w:r>
      <w:r w:rsidRPr="00D34FBE">
        <w:rPr>
          <w:i/>
          <w:lang w:val="en-US"/>
        </w:rPr>
        <w:t>Mir</w:t>
      </w:r>
      <w:r w:rsidRPr="00D34FBE">
        <w:rPr>
          <w:i/>
        </w:rPr>
        <w:t xml:space="preserve"> </w:t>
      </w:r>
      <w:r w:rsidRPr="00D34FBE">
        <w:rPr>
          <w:i/>
          <w:lang w:val="en-US"/>
        </w:rPr>
        <w:t>Good</w:t>
      </w:r>
      <w:r w:rsidRPr="00D34FBE">
        <w:rPr>
          <w:i/>
        </w:rPr>
        <w:t xml:space="preserve"> </w:t>
      </w:r>
      <w:r w:rsidRPr="00D34FBE">
        <w:rPr>
          <w:i/>
          <w:lang w:val="en-US"/>
        </w:rPr>
        <w:t>Actions</w:t>
      </w:r>
      <w:r w:rsidRPr="00D34FBE">
        <w:t xml:space="preserve"> на предоставление магазину компенсации;</w:t>
      </w:r>
    </w:p>
    <w:p w14:paraId="5195EE83" w14:textId="77777777" w:rsidR="00D34FBE" w:rsidRPr="00D34FBE" w:rsidRDefault="00D34FBE" w:rsidP="00D34FBE">
      <w:pPr>
        <w:pStyle w:val="a3"/>
        <w:numPr>
          <w:ilvl w:val="0"/>
          <w:numId w:val="13"/>
        </w:numPr>
        <w:ind w:right="38"/>
      </w:pPr>
      <w:r w:rsidRPr="00D34FBE">
        <w:t xml:space="preserve">Уведомляет сервис о том, что </w:t>
      </w:r>
      <w:r w:rsidRPr="00D34FBE">
        <w:rPr>
          <w:i/>
        </w:rPr>
        <w:t>клиент</w:t>
      </w:r>
      <w:r w:rsidRPr="00D34FBE">
        <w:t xml:space="preserve"> совершил покупку в </w:t>
      </w:r>
      <w:r w:rsidRPr="00D34FBE">
        <w:rPr>
          <w:i/>
        </w:rPr>
        <w:t xml:space="preserve">магазине </w:t>
      </w:r>
      <w:r w:rsidRPr="00D34FBE">
        <w:rPr>
          <w:iCs/>
        </w:rPr>
        <w:t>и использовал меры поддержки.</w:t>
      </w:r>
    </w:p>
    <w:p w14:paraId="7FEBFACB" w14:textId="04623486" w:rsidR="00D34FBE" w:rsidRPr="00D34FBE" w:rsidRDefault="00D34FBE" w:rsidP="00A60798">
      <w:pPr>
        <w:pStyle w:val="a3"/>
        <w:numPr>
          <w:ilvl w:val="0"/>
          <w:numId w:val="20"/>
        </w:numPr>
        <w:ind w:right="38"/>
      </w:pPr>
      <w:r w:rsidRPr="00D34FBE">
        <w:rPr>
          <w:bCs/>
          <w:iCs/>
        </w:rPr>
        <w:t>Банк-эмитент</w:t>
      </w:r>
      <w:r w:rsidR="00A60798" w:rsidRPr="00A60798">
        <w:rPr>
          <w:bCs/>
          <w:iCs/>
        </w:rPr>
        <w:t xml:space="preserve">. </w:t>
      </w:r>
      <w:r w:rsidR="00A60798" w:rsidRPr="00A60798">
        <w:t>Участвует в выполнении следующих функций:</w:t>
      </w:r>
    </w:p>
    <w:p w14:paraId="1B012A78" w14:textId="77777777" w:rsidR="00D34FBE" w:rsidRPr="00D34FBE" w:rsidRDefault="00D34FBE" w:rsidP="00D34FBE">
      <w:pPr>
        <w:pStyle w:val="a3"/>
        <w:numPr>
          <w:ilvl w:val="0"/>
          <w:numId w:val="14"/>
        </w:numPr>
        <w:ind w:right="38"/>
      </w:pPr>
      <w:r w:rsidRPr="00D34FBE">
        <w:t xml:space="preserve">Получение запроса на одобрение транзакции от </w:t>
      </w:r>
      <w:r w:rsidRPr="00D34FBE">
        <w:rPr>
          <w:i/>
        </w:rPr>
        <w:t>банка-эквайера</w:t>
      </w:r>
      <w:r w:rsidRPr="00D34FBE">
        <w:t xml:space="preserve"> через </w:t>
      </w:r>
      <w:r w:rsidRPr="00D34FBE">
        <w:rPr>
          <w:i/>
        </w:rPr>
        <w:t>ОПКЦ ПС Мир</w:t>
      </w:r>
      <w:r w:rsidRPr="00D34FBE">
        <w:t>;</w:t>
      </w:r>
    </w:p>
    <w:p w14:paraId="16C706A7" w14:textId="77777777" w:rsidR="00D34FBE" w:rsidRPr="00D34FBE" w:rsidRDefault="00D34FBE" w:rsidP="00D34FBE">
      <w:pPr>
        <w:pStyle w:val="a3"/>
        <w:numPr>
          <w:ilvl w:val="0"/>
          <w:numId w:val="14"/>
        </w:numPr>
        <w:ind w:right="38"/>
      </w:pPr>
      <w:r w:rsidRPr="00D34FBE">
        <w:t xml:space="preserve">Отправление ответа с одобрением транзакции </w:t>
      </w:r>
      <w:r w:rsidRPr="00D34FBE">
        <w:rPr>
          <w:i/>
        </w:rPr>
        <w:t>банку-эквайеру</w:t>
      </w:r>
      <w:r w:rsidRPr="00D34FBE">
        <w:t xml:space="preserve"> через </w:t>
      </w:r>
      <w:r w:rsidRPr="00D34FBE">
        <w:rPr>
          <w:i/>
        </w:rPr>
        <w:t>ОПКЦ ПС Мир</w:t>
      </w:r>
      <w:r w:rsidRPr="00D34FBE">
        <w:t>;</w:t>
      </w:r>
    </w:p>
    <w:p w14:paraId="6C56EBF6" w14:textId="77777777" w:rsidR="00D34FBE" w:rsidRPr="00D34FBE" w:rsidRDefault="00D34FBE" w:rsidP="00D34FBE">
      <w:pPr>
        <w:pStyle w:val="a3"/>
        <w:numPr>
          <w:ilvl w:val="0"/>
          <w:numId w:val="14"/>
        </w:numPr>
        <w:ind w:right="38"/>
      </w:pPr>
      <w:r w:rsidRPr="00D34FBE">
        <w:t xml:space="preserve">Уведомление </w:t>
      </w:r>
      <w:r w:rsidRPr="00D34FBE">
        <w:rPr>
          <w:i/>
        </w:rPr>
        <w:t>клиента</w:t>
      </w:r>
      <w:r w:rsidRPr="00D34FBE">
        <w:t xml:space="preserve"> о списании денег с его счета за совершение покупок.</w:t>
      </w:r>
    </w:p>
    <w:p w14:paraId="5DA73E84" w14:textId="6A6E6CAF" w:rsidR="00D34FBE" w:rsidRPr="00D34FBE" w:rsidRDefault="00D34FBE" w:rsidP="00A60798">
      <w:pPr>
        <w:pStyle w:val="a3"/>
        <w:numPr>
          <w:ilvl w:val="0"/>
          <w:numId w:val="20"/>
        </w:numPr>
        <w:ind w:right="38"/>
      </w:pPr>
      <w:r w:rsidRPr="00D34FBE">
        <w:rPr>
          <w:bCs/>
          <w:iCs/>
        </w:rPr>
        <w:t>Клиент</w:t>
      </w:r>
      <w:r w:rsidR="00A60798" w:rsidRPr="00A60798">
        <w:rPr>
          <w:bCs/>
          <w:iCs/>
        </w:rPr>
        <w:t>.</w:t>
      </w:r>
      <w:r w:rsidRPr="00D34FBE">
        <w:rPr>
          <w:bCs/>
          <w:iCs/>
        </w:rPr>
        <w:t xml:space="preserve"> </w:t>
      </w:r>
      <w:r w:rsidR="00A60798" w:rsidRPr="00A60798">
        <w:t>Участвует в выполнении следующих функций:</w:t>
      </w:r>
    </w:p>
    <w:p w14:paraId="74163B6C" w14:textId="77777777" w:rsidR="00D34FBE" w:rsidRPr="00D34FBE" w:rsidRDefault="00D34FBE" w:rsidP="00D34FBE">
      <w:pPr>
        <w:pStyle w:val="a3"/>
        <w:numPr>
          <w:ilvl w:val="0"/>
          <w:numId w:val="15"/>
        </w:numPr>
        <w:ind w:right="38"/>
      </w:pPr>
      <w:r w:rsidRPr="00D34FBE">
        <w:t xml:space="preserve">Совершение покупок в </w:t>
      </w:r>
      <w:r w:rsidRPr="00D34FBE">
        <w:rPr>
          <w:i/>
        </w:rPr>
        <w:t>магазине</w:t>
      </w:r>
      <w:r w:rsidRPr="00D34FBE">
        <w:t>;</w:t>
      </w:r>
    </w:p>
    <w:p w14:paraId="13F2868A" w14:textId="77777777" w:rsidR="00D34FBE" w:rsidRPr="00D34FBE" w:rsidRDefault="00D34FBE" w:rsidP="00D34FBE">
      <w:pPr>
        <w:pStyle w:val="a3"/>
        <w:numPr>
          <w:ilvl w:val="0"/>
          <w:numId w:val="15"/>
        </w:numPr>
        <w:ind w:right="38"/>
      </w:pPr>
      <w:r w:rsidRPr="00D34FBE">
        <w:t xml:space="preserve">Получение уведомлений о состоянии своего счета от </w:t>
      </w:r>
      <w:r w:rsidRPr="00D34FBE">
        <w:rPr>
          <w:i/>
        </w:rPr>
        <w:t>банка-эквайера</w:t>
      </w:r>
      <w:r w:rsidRPr="00D34FBE">
        <w:t>;</w:t>
      </w:r>
    </w:p>
    <w:p w14:paraId="5A20099D" w14:textId="77777777" w:rsidR="00D34FBE" w:rsidRPr="00D34FBE" w:rsidRDefault="00D34FBE" w:rsidP="00D34FBE">
      <w:pPr>
        <w:pStyle w:val="a3"/>
        <w:numPr>
          <w:ilvl w:val="0"/>
          <w:numId w:val="15"/>
        </w:numPr>
        <w:ind w:right="38"/>
      </w:pPr>
      <w:r w:rsidRPr="00D34FBE">
        <w:t xml:space="preserve">Регистрация в </w:t>
      </w:r>
      <w:r w:rsidRPr="00D34FBE">
        <w:rPr>
          <w:i/>
        </w:rPr>
        <w:t xml:space="preserve">сервисе </w:t>
      </w:r>
      <w:r w:rsidRPr="00D34FBE">
        <w:rPr>
          <w:i/>
          <w:lang w:val="en-US"/>
        </w:rPr>
        <w:t>Mir</w:t>
      </w:r>
      <w:r w:rsidRPr="00D34FBE">
        <w:rPr>
          <w:i/>
        </w:rPr>
        <w:t xml:space="preserve"> </w:t>
      </w:r>
      <w:r w:rsidRPr="00D34FBE">
        <w:rPr>
          <w:i/>
          <w:lang w:val="en-US"/>
        </w:rPr>
        <w:t>Good</w:t>
      </w:r>
      <w:r w:rsidRPr="00D34FBE">
        <w:rPr>
          <w:i/>
        </w:rPr>
        <w:t xml:space="preserve"> </w:t>
      </w:r>
      <w:r w:rsidRPr="00D34FBE">
        <w:rPr>
          <w:i/>
          <w:lang w:val="en-US"/>
        </w:rPr>
        <w:t>Actions</w:t>
      </w:r>
      <w:r w:rsidRPr="00D34FBE">
        <w:t xml:space="preserve"> (поток нацелен на подключение клиента к сервису);</w:t>
      </w:r>
    </w:p>
    <w:p w14:paraId="1A1DAFB1" w14:textId="77777777" w:rsidR="00D34FBE" w:rsidRPr="00D34FBE" w:rsidRDefault="00D34FBE" w:rsidP="00D34FBE">
      <w:pPr>
        <w:pStyle w:val="a3"/>
        <w:numPr>
          <w:ilvl w:val="0"/>
          <w:numId w:val="15"/>
        </w:numPr>
        <w:ind w:right="38"/>
      </w:pPr>
      <w:r w:rsidRPr="00D34FBE">
        <w:t>Получении информации о доступных мерах поддержки от сервиса</w:t>
      </w:r>
      <w:r w:rsidRPr="00D34FBE">
        <w:rPr>
          <w:i/>
        </w:rPr>
        <w:t xml:space="preserve"> </w:t>
      </w:r>
      <w:r w:rsidRPr="00D34FBE">
        <w:rPr>
          <w:i/>
          <w:lang w:val="en-US"/>
        </w:rPr>
        <w:t>Mir</w:t>
      </w:r>
      <w:r w:rsidRPr="00D34FBE">
        <w:rPr>
          <w:i/>
        </w:rPr>
        <w:t xml:space="preserve"> </w:t>
      </w:r>
      <w:r w:rsidRPr="00D34FBE">
        <w:rPr>
          <w:i/>
          <w:lang w:val="en-US"/>
        </w:rPr>
        <w:t>Good</w:t>
      </w:r>
      <w:r w:rsidRPr="00D34FBE">
        <w:rPr>
          <w:i/>
        </w:rPr>
        <w:t xml:space="preserve"> </w:t>
      </w:r>
      <w:r w:rsidRPr="00D34FBE">
        <w:rPr>
          <w:i/>
          <w:lang w:val="en-US"/>
        </w:rPr>
        <w:t>Actions</w:t>
      </w:r>
      <w:r w:rsidRPr="00D34FBE">
        <w:rPr>
          <w:i/>
        </w:rPr>
        <w:t>.</w:t>
      </w:r>
    </w:p>
    <w:p w14:paraId="4ABA596D" w14:textId="355B7212" w:rsidR="00D34FBE" w:rsidRPr="00D34FBE" w:rsidRDefault="00D34FBE" w:rsidP="00A60798">
      <w:pPr>
        <w:pStyle w:val="a3"/>
        <w:numPr>
          <w:ilvl w:val="0"/>
          <w:numId w:val="20"/>
        </w:numPr>
        <w:ind w:right="38"/>
      </w:pPr>
      <w:r w:rsidRPr="00D34FBE">
        <w:rPr>
          <w:bCs/>
          <w:iCs/>
        </w:rPr>
        <w:t xml:space="preserve">Сервис </w:t>
      </w:r>
      <w:r w:rsidRPr="00D34FBE">
        <w:rPr>
          <w:bCs/>
          <w:iCs/>
          <w:lang w:val="en-US"/>
        </w:rPr>
        <w:t>Mir</w:t>
      </w:r>
      <w:r w:rsidRPr="00D34FBE">
        <w:rPr>
          <w:bCs/>
          <w:iCs/>
        </w:rPr>
        <w:t xml:space="preserve"> </w:t>
      </w:r>
      <w:r w:rsidRPr="00D34FBE">
        <w:rPr>
          <w:bCs/>
          <w:iCs/>
          <w:lang w:val="en-US"/>
        </w:rPr>
        <w:t>Good</w:t>
      </w:r>
      <w:r w:rsidRPr="00D34FBE">
        <w:rPr>
          <w:bCs/>
          <w:iCs/>
        </w:rPr>
        <w:t xml:space="preserve"> </w:t>
      </w:r>
      <w:r w:rsidRPr="00D34FBE">
        <w:rPr>
          <w:bCs/>
          <w:iCs/>
          <w:lang w:val="en-US"/>
        </w:rPr>
        <w:t>Actions</w:t>
      </w:r>
      <w:r w:rsidR="00A60798" w:rsidRPr="00A60798">
        <w:rPr>
          <w:bCs/>
          <w:iCs/>
        </w:rPr>
        <w:t>.</w:t>
      </w:r>
      <w:r w:rsidRPr="00D34FBE">
        <w:t xml:space="preserve"> </w:t>
      </w:r>
      <w:r w:rsidR="00A60798" w:rsidRPr="00A60798">
        <w:t>Участвует в выполнении следующих функций:</w:t>
      </w:r>
    </w:p>
    <w:p w14:paraId="6A058389" w14:textId="77777777" w:rsidR="00D34FBE" w:rsidRPr="00D34FBE" w:rsidRDefault="00D34FBE" w:rsidP="00D34FBE">
      <w:pPr>
        <w:pStyle w:val="a3"/>
        <w:numPr>
          <w:ilvl w:val="0"/>
          <w:numId w:val="16"/>
        </w:numPr>
        <w:ind w:right="38"/>
      </w:pPr>
      <w:r w:rsidRPr="00D34FBE">
        <w:t xml:space="preserve">Получении реестра мер поддержки от </w:t>
      </w:r>
      <w:r w:rsidRPr="00D34FBE">
        <w:rPr>
          <w:i/>
        </w:rPr>
        <w:t>Государства</w:t>
      </w:r>
      <w:r w:rsidRPr="00D34FBE">
        <w:t>;</w:t>
      </w:r>
    </w:p>
    <w:p w14:paraId="70940FE9" w14:textId="77777777" w:rsidR="00D34FBE" w:rsidRPr="00D34FBE" w:rsidRDefault="00D34FBE" w:rsidP="00D34FBE">
      <w:pPr>
        <w:pStyle w:val="a3"/>
        <w:numPr>
          <w:ilvl w:val="0"/>
          <w:numId w:val="16"/>
        </w:numPr>
        <w:ind w:right="38"/>
      </w:pPr>
      <w:r w:rsidRPr="00D34FBE">
        <w:t xml:space="preserve">Получении информации о волонтерах от </w:t>
      </w:r>
      <w:r w:rsidRPr="00D34FBE">
        <w:rPr>
          <w:i/>
          <w:iCs/>
        </w:rPr>
        <w:t>Государства</w:t>
      </w:r>
      <w:r w:rsidRPr="00D34FBE">
        <w:t>;</w:t>
      </w:r>
    </w:p>
    <w:p w14:paraId="7B33421F" w14:textId="77777777" w:rsidR="00D34FBE" w:rsidRPr="00D34FBE" w:rsidRDefault="00D34FBE" w:rsidP="00D34FBE">
      <w:pPr>
        <w:pStyle w:val="a3"/>
        <w:numPr>
          <w:ilvl w:val="0"/>
          <w:numId w:val="16"/>
        </w:numPr>
        <w:ind w:right="38"/>
      </w:pPr>
      <w:r w:rsidRPr="00D34FBE">
        <w:t xml:space="preserve">Получении информации о донорах от </w:t>
      </w:r>
      <w:r w:rsidRPr="00D34FBE">
        <w:rPr>
          <w:i/>
          <w:iCs/>
        </w:rPr>
        <w:t>Сферы здравоохранения</w:t>
      </w:r>
      <w:r w:rsidRPr="00D34FBE">
        <w:t>;</w:t>
      </w:r>
    </w:p>
    <w:p w14:paraId="787C8F6D" w14:textId="77777777" w:rsidR="00D34FBE" w:rsidRPr="00D34FBE" w:rsidRDefault="00D34FBE" w:rsidP="00D34FBE">
      <w:pPr>
        <w:pStyle w:val="a3"/>
        <w:numPr>
          <w:ilvl w:val="0"/>
          <w:numId w:val="16"/>
        </w:numPr>
        <w:ind w:right="38"/>
      </w:pPr>
      <w:r w:rsidRPr="00D34FBE">
        <w:t xml:space="preserve">Получение запросов от </w:t>
      </w:r>
      <w:r w:rsidRPr="00D34FBE">
        <w:rPr>
          <w:i/>
        </w:rPr>
        <w:t>ОПКЦ ПС Мир</w:t>
      </w:r>
      <w:r w:rsidRPr="00D34FBE">
        <w:t xml:space="preserve"> об участии клиента в программе;</w:t>
      </w:r>
    </w:p>
    <w:p w14:paraId="5D9745A7" w14:textId="77777777" w:rsidR="00D34FBE" w:rsidRPr="00D34FBE" w:rsidRDefault="00D34FBE" w:rsidP="00D34FBE">
      <w:pPr>
        <w:pStyle w:val="a3"/>
        <w:numPr>
          <w:ilvl w:val="0"/>
          <w:numId w:val="16"/>
        </w:numPr>
        <w:ind w:right="38"/>
      </w:pPr>
      <w:r w:rsidRPr="00D34FBE">
        <w:t>Регистрация и проверка клиентов в программе; (оказание услуг в рамках сервиса)</w:t>
      </w:r>
    </w:p>
    <w:p w14:paraId="0F57F7A8" w14:textId="77777777" w:rsidR="00D34FBE" w:rsidRPr="00D34FBE" w:rsidRDefault="00D34FBE" w:rsidP="00D34FBE">
      <w:pPr>
        <w:pStyle w:val="a3"/>
        <w:numPr>
          <w:ilvl w:val="0"/>
          <w:numId w:val="16"/>
        </w:numPr>
        <w:ind w:right="38"/>
      </w:pPr>
      <w:r w:rsidRPr="00D34FBE">
        <w:t xml:space="preserve">Предоставление магазину специального </w:t>
      </w:r>
      <w:r w:rsidRPr="00D34FBE">
        <w:rPr>
          <w:lang w:val="en-US"/>
        </w:rPr>
        <w:t>ID</w:t>
      </w:r>
      <w:r w:rsidRPr="00D34FBE">
        <w:t>, для включения его в транзакцию;</w:t>
      </w:r>
    </w:p>
    <w:p w14:paraId="3CC48F4B" w14:textId="77777777" w:rsidR="00D34FBE" w:rsidRPr="00D34FBE" w:rsidRDefault="00D34FBE" w:rsidP="00D34FBE">
      <w:pPr>
        <w:pStyle w:val="a3"/>
        <w:numPr>
          <w:ilvl w:val="0"/>
          <w:numId w:val="16"/>
        </w:numPr>
        <w:ind w:right="38"/>
      </w:pPr>
      <w:r w:rsidRPr="00D34FBE">
        <w:t xml:space="preserve">Ответ </w:t>
      </w:r>
      <w:r w:rsidRPr="00D34FBE">
        <w:rPr>
          <w:i/>
        </w:rPr>
        <w:t xml:space="preserve">ОПКЦ ПС Мир </w:t>
      </w:r>
      <w:r w:rsidRPr="00D34FBE">
        <w:rPr>
          <w:iCs/>
        </w:rPr>
        <w:t>об участии клиента в программе</w:t>
      </w:r>
      <w:r w:rsidRPr="00D34FBE">
        <w:t>;</w:t>
      </w:r>
    </w:p>
    <w:p w14:paraId="5BBA10FA" w14:textId="77777777" w:rsidR="00D34FBE" w:rsidRPr="00D34FBE" w:rsidRDefault="00D34FBE" w:rsidP="00D34FBE">
      <w:pPr>
        <w:pStyle w:val="a3"/>
        <w:numPr>
          <w:ilvl w:val="0"/>
          <w:numId w:val="16"/>
        </w:numPr>
        <w:ind w:right="38"/>
      </w:pPr>
      <w:r w:rsidRPr="00D34FBE">
        <w:lastRenderedPageBreak/>
        <w:t>Проверка статуса клиента (сверка с базой волонтеров/реестром доноров и реестром мер поддержки);</w:t>
      </w:r>
    </w:p>
    <w:p w14:paraId="0C2A33C5" w14:textId="77777777" w:rsidR="00D34FBE" w:rsidRPr="00D34FBE" w:rsidRDefault="00D34FBE" w:rsidP="00D34FBE">
      <w:pPr>
        <w:pStyle w:val="a3"/>
        <w:numPr>
          <w:ilvl w:val="0"/>
          <w:numId w:val="16"/>
        </w:numPr>
        <w:ind w:right="38"/>
      </w:pPr>
      <w:r w:rsidRPr="00D34FBE">
        <w:t>Уведомлении клиента о новой доступной мере поддержки.</w:t>
      </w:r>
    </w:p>
    <w:p w14:paraId="03FAE697" w14:textId="77777777" w:rsidR="00A60798" w:rsidRPr="00D34FBE" w:rsidRDefault="00D34FBE" w:rsidP="00A60798">
      <w:pPr>
        <w:pStyle w:val="a3"/>
        <w:numPr>
          <w:ilvl w:val="0"/>
          <w:numId w:val="20"/>
        </w:numPr>
        <w:ind w:right="38"/>
      </w:pPr>
      <w:r w:rsidRPr="00D34FBE">
        <w:rPr>
          <w:bCs/>
          <w:iCs/>
        </w:rPr>
        <w:t>Государство</w:t>
      </w:r>
      <w:r w:rsidR="00A60798">
        <w:rPr>
          <w:bCs/>
          <w:iCs/>
        </w:rPr>
        <w:t>.</w:t>
      </w:r>
      <w:r w:rsidRPr="00D34FBE">
        <w:t xml:space="preserve"> </w:t>
      </w:r>
      <w:r w:rsidR="00A60798" w:rsidRPr="00A60798">
        <w:t>Участвует в выполнении следующих функций:</w:t>
      </w:r>
    </w:p>
    <w:p w14:paraId="003F70B0" w14:textId="77777777" w:rsidR="00D34FBE" w:rsidRPr="00D34FBE" w:rsidRDefault="00D34FBE" w:rsidP="00D34FBE">
      <w:pPr>
        <w:pStyle w:val="a3"/>
        <w:numPr>
          <w:ilvl w:val="0"/>
          <w:numId w:val="17"/>
        </w:numPr>
        <w:ind w:right="38"/>
      </w:pPr>
      <w:r w:rsidRPr="00D34FBE">
        <w:t xml:space="preserve">Формировании и предоставления реестра мер поддержки; </w:t>
      </w:r>
    </w:p>
    <w:p w14:paraId="1CD2CA9C" w14:textId="77777777" w:rsidR="00D34FBE" w:rsidRPr="00D34FBE" w:rsidRDefault="00D34FBE" w:rsidP="00D34FBE">
      <w:pPr>
        <w:pStyle w:val="a3"/>
        <w:numPr>
          <w:ilvl w:val="0"/>
          <w:numId w:val="17"/>
        </w:numPr>
        <w:ind w:right="38"/>
      </w:pPr>
      <w:r w:rsidRPr="00D34FBE">
        <w:t>Предоставление информации о волонтерах;</w:t>
      </w:r>
    </w:p>
    <w:p w14:paraId="3C86C66F" w14:textId="0B32FA80" w:rsidR="00D34FBE" w:rsidRPr="00D34FBE" w:rsidRDefault="00D34FBE" w:rsidP="00D34FBE">
      <w:pPr>
        <w:pStyle w:val="a3"/>
        <w:numPr>
          <w:ilvl w:val="0"/>
          <w:numId w:val="17"/>
        </w:numPr>
        <w:ind w:left="1068" w:right="38"/>
      </w:pPr>
      <w:r w:rsidRPr="00D34FBE">
        <w:t>Предоставление компенсаций магазину.</w:t>
      </w:r>
    </w:p>
    <w:p w14:paraId="4A1300FD" w14:textId="40E2300D" w:rsidR="00D34FBE" w:rsidRPr="00D34FBE" w:rsidRDefault="00D34FBE" w:rsidP="006E734D">
      <w:pPr>
        <w:pStyle w:val="a3"/>
        <w:numPr>
          <w:ilvl w:val="0"/>
          <w:numId w:val="20"/>
        </w:numPr>
        <w:ind w:right="38"/>
      </w:pPr>
      <w:r w:rsidRPr="00D34FBE">
        <w:rPr>
          <w:bCs/>
          <w:iCs/>
        </w:rPr>
        <w:t>Сфера здравоохранения</w:t>
      </w:r>
      <w:r w:rsidR="00A60798" w:rsidRPr="00A60798">
        <w:rPr>
          <w:bCs/>
          <w:iCs/>
        </w:rPr>
        <w:t>.</w:t>
      </w:r>
      <w:r w:rsidR="00A60798" w:rsidRPr="00A60798">
        <w:t xml:space="preserve"> </w:t>
      </w:r>
      <w:r w:rsidR="00A60798" w:rsidRPr="00A60798">
        <w:t>Участвует в выполнении следующих функций:</w:t>
      </w:r>
    </w:p>
    <w:p w14:paraId="5619D74E" w14:textId="77777777" w:rsidR="00D34FBE" w:rsidRPr="00D34FBE" w:rsidRDefault="00D34FBE" w:rsidP="00D34FBE">
      <w:pPr>
        <w:pStyle w:val="a3"/>
        <w:numPr>
          <w:ilvl w:val="0"/>
          <w:numId w:val="17"/>
        </w:numPr>
        <w:ind w:right="38"/>
      </w:pPr>
      <w:r w:rsidRPr="00D34FBE">
        <w:t>Предоставлении реестра доноров вместе с информацией об их донорской деятельности.</w:t>
      </w:r>
    </w:p>
    <w:p w14:paraId="13A904CD" w14:textId="77777777" w:rsidR="00AB2B40" w:rsidRDefault="00AB2B40" w:rsidP="00AB2B40">
      <w:pPr>
        <w:pStyle w:val="a3"/>
        <w:spacing w:line="264" w:lineRule="auto"/>
        <w:ind w:left="0" w:right="113"/>
      </w:pPr>
    </w:p>
    <w:p w14:paraId="5629EF28" w14:textId="77777777" w:rsidR="00AB2B40" w:rsidRDefault="00AB2B40" w:rsidP="00AB2B40">
      <w:pPr>
        <w:pStyle w:val="2"/>
        <w:ind w:left="0" w:firstLine="425"/>
        <w:rPr>
          <w:b w:val="0"/>
          <w:bCs w:val="0"/>
        </w:rPr>
      </w:pPr>
      <w:r>
        <w:t>Области применения сервиса</w:t>
      </w:r>
    </w:p>
    <w:p w14:paraId="21C8C4B3" w14:textId="2FE71F01" w:rsidR="00AB2B40" w:rsidRDefault="00BA3F66" w:rsidP="00AB2B40">
      <w:pPr>
        <w:pStyle w:val="a3"/>
        <w:ind w:left="0" w:right="38" w:firstLine="425"/>
      </w:pPr>
      <w:r>
        <w:t>Сервис является вдвойне прибыльным для государства, так как меры поддержки могут распространяться только на отечественные товары</w:t>
      </w:r>
      <w:r w:rsidR="00AB2B40">
        <w:t>.</w:t>
      </w:r>
      <w:r>
        <w:t xml:space="preserve"> Таким образом сервис будет поддерживать три важные для государства области: волонтерство, донорство и отечественное производство. </w:t>
      </w:r>
    </w:p>
    <w:p w14:paraId="5309B0FD" w14:textId="77777777" w:rsidR="00AB2B40" w:rsidRDefault="00AB2B40" w:rsidP="00AB2B40">
      <w:pPr>
        <w:pStyle w:val="a3"/>
        <w:spacing w:line="264" w:lineRule="auto"/>
        <w:ind w:left="0" w:right="113"/>
      </w:pPr>
    </w:p>
    <w:p w14:paraId="35D7CAFA" w14:textId="77777777" w:rsidR="00AB2B40" w:rsidRDefault="00AB2B40" w:rsidP="00AB2B40">
      <w:pPr>
        <w:pStyle w:val="2"/>
        <w:ind w:left="0" w:firstLine="425"/>
      </w:pPr>
      <w:r>
        <w:t>Заключение</w:t>
      </w:r>
    </w:p>
    <w:p w14:paraId="3292B655" w14:textId="1CA70073" w:rsidR="00AB2B40" w:rsidRDefault="00BA3F66" w:rsidP="00AB2B40">
      <w:pPr>
        <w:pStyle w:val="a3"/>
        <w:ind w:left="0" w:right="38" w:firstLine="425"/>
      </w:pPr>
      <w:r>
        <w:t>Предлагаемый сервис является полезным, актуальным и уникальным. Он решает важную проблему с поощрением социально важных людей. Благодаря системе мер поддержки могут быть привлечены новые клиенты из числа доноров и волонтеров.</w:t>
      </w:r>
    </w:p>
    <w:p w14:paraId="4169A8BB" w14:textId="77777777" w:rsidR="00AB2B40" w:rsidRDefault="00AB2B40" w:rsidP="00AB2B40">
      <w:pPr>
        <w:pStyle w:val="a3"/>
        <w:spacing w:line="264" w:lineRule="auto"/>
        <w:ind w:left="0" w:right="113"/>
      </w:pPr>
    </w:p>
    <w:p w14:paraId="48989B3C" w14:textId="77777777" w:rsidR="00AB2B40" w:rsidRDefault="00AB2B40" w:rsidP="00AB2B40">
      <w:pPr>
        <w:jc w:val="both"/>
        <w:rPr>
          <w:sz w:val="18"/>
        </w:rPr>
      </w:pPr>
    </w:p>
    <w:p w14:paraId="21881960" w14:textId="77777777" w:rsidR="00AB2B40" w:rsidRDefault="00AB2B40" w:rsidP="00AB2B40">
      <w:pPr>
        <w:jc w:val="both"/>
        <w:rPr>
          <w:sz w:val="18"/>
        </w:rPr>
      </w:pPr>
    </w:p>
    <w:p w14:paraId="109AE0E6" w14:textId="77777777" w:rsidR="00AB2B40" w:rsidRDefault="00AB2B40" w:rsidP="00AB2B40">
      <w:pPr>
        <w:widowControl/>
        <w:autoSpaceDE/>
        <w:autoSpaceDN/>
        <w:rPr>
          <w:sz w:val="18"/>
        </w:rPr>
        <w:sectPr w:rsidR="00AB2B40">
          <w:pgSz w:w="11910" w:h="16840"/>
          <w:pgMar w:top="1040" w:right="1020" w:bottom="280" w:left="1020" w:header="720" w:footer="720" w:gutter="0"/>
          <w:cols w:num="2" w:space="720" w:equalWidth="0">
            <w:col w:w="4693" w:space="411"/>
            <w:col w:w="4766"/>
          </w:cols>
        </w:sectPr>
      </w:pPr>
    </w:p>
    <w:p w14:paraId="20B28689" w14:textId="77777777" w:rsidR="00AB2B40" w:rsidRDefault="00AB2B40" w:rsidP="00AB2B40">
      <w:pPr>
        <w:pStyle w:val="a3"/>
        <w:spacing w:before="6"/>
        <w:ind w:left="0"/>
        <w:jc w:val="left"/>
        <w:rPr>
          <w:sz w:val="17"/>
        </w:rPr>
      </w:pPr>
    </w:p>
    <w:p w14:paraId="76AD3205" w14:textId="77777777" w:rsidR="00850D8E" w:rsidRDefault="00850D8E"/>
    <w:sectPr w:rsidR="00850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4BB1"/>
    <w:multiLevelType w:val="hybridMultilevel"/>
    <w:tmpl w:val="39A02DF2"/>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28D15CA"/>
    <w:multiLevelType w:val="hybridMultilevel"/>
    <w:tmpl w:val="D540A202"/>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 w15:restartNumberingAfterBreak="0">
    <w:nsid w:val="0398124C"/>
    <w:multiLevelType w:val="hybridMultilevel"/>
    <w:tmpl w:val="5CEE9FCA"/>
    <w:lvl w:ilvl="0" w:tplc="A2D2BE4A">
      <w:start w:val="1"/>
      <w:numFmt w:val="decimal"/>
      <w:lvlText w:val="%1."/>
      <w:lvlJc w:val="left"/>
      <w:pPr>
        <w:ind w:left="112" w:hanging="183"/>
      </w:pPr>
      <w:rPr>
        <w:rFonts w:ascii="Times New Roman" w:eastAsia="Times New Roman" w:hAnsi="Times New Roman" w:cs="Times New Roman" w:hint="default"/>
        <w:spacing w:val="0"/>
        <w:w w:val="100"/>
        <w:sz w:val="18"/>
        <w:szCs w:val="18"/>
        <w:lang w:val="ru-RU" w:eastAsia="en-US" w:bidi="ar-SA"/>
      </w:rPr>
    </w:lvl>
    <w:lvl w:ilvl="1" w:tplc="9B48C002">
      <w:numFmt w:val="bullet"/>
      <w:lvlText w:val="•"/>
      <w:lvlJc w:val="left"/>
      <w:pPr>
        <w:ind w:left="584" w:hanging="183"/>
      </w:pPr>
      <w:rPr>
        <w:lang w:val="ru-RU" w:eastAsia="en-US" w:bidi="ar-SA"/>
      </w:rPr>
    </w:lvl>
    <w:lvl w:ilvl="2" w:tplc="8CEA8386">
      <w:numFmt w:val="bullet"/>
      <w:lvlText w:val="•"/>
      <w:lvlJc w:val="left"/>
      <w:pPr>
        <w:ind w:left="1048" w:hanging="183"/>
      </w:pPr>
      <w:rPr>
        <w:lang w:val="ru-RU" w:eastAsia="en-US" w:bidi="ar-SA"/>
      </w:rPr>
    </w:lvl>
    <w:lvl w:ilvl="3" w:tplc="217CDEE6">
      <w:numFmt w:val="bullet"/>
      <w:lvlText w:val="•"/>
      <w:lvlJc w:val="left"/>
      <w:pPr>
        <w:ind w:left="1512" w:hanging="183"/>
      </w:pPr>
      <w:rPr>
        <w:lang w:val="ru-RU" w:eastAsia="en-US" w:bidi="ar-SA"/>
      </w:rPr>
    </w:lvl>
    <w:lvl w:ilvl="4" w:tplc="A6E89660">
      <w:numFmt w:val="bullet"/>
      <w:lvlText w:val="•"/>
      <w:lvlJc w:val="left"/>
      <w:pPr>
        <w:ind w:left="1977" w:hanging="183"/>
      </w:pPr>
      <w:rPr>
        <w:lang w:val="ru-RU" w:eastAsia="en-US" w:bidi="ar-SA"/>
      </w:rPr>
    </w:lvl>
    <w:lvl w:ilvl="5" w:tplc="6F64D31C">
      <w:numFmt w:val="bullet"/>
      <w:lvlText w:val="•"/>
      <w:lvlJc w:val="left"/>
      <w:pPr>
        <w:ind w:left="2441" w:hanging="183"/>
      </w:pPr>
      <w:rPr>
        <w:lang w:val="ru-RU" w:eastAsia="en-US" w:bidi="ar-SA"/>
      </w:rPr>
    </w:lvl>
    <w:lvl w:ilvl="6" w:tplc="7AC69D5E">
      <w:numFmt w:val="bullet"/>
      <w:lvlText w:val="•"/>
      <w:lvlJc w:val="left"/>
      <w:pPr>
        <w:ind w:left="2905" w:hanging="183"/>
      </w:pPr>
      <w:rPr>
        <w:lang w:val="ru-RU" w:eastAsia="en-US" w:bidi="ar-SA"/>
      </w:rPr>
    </w:lvl>
    <w:lvl w:ilvl="7" w:tplc="9C085C06">
      <w:numFmt w:val="bullet"/>
      <w:lvlText w:val="•"/>
      <w:lvlJc w:val="left"/>
      <w:pPr>
        <w:ind w:left="3370" w:hanging="183"/>
      </w:pPr>
      <w:rPr>
        <w:lang w:val="ru-RU" w:eastAsia="en-US" w:bidi="ar-SA"/>
      </w:rPr>
    </w:lvl>
    <w:lvl w:ilvl="8" w:tplc="B80C4CD4">
      <w:numFmt w:val="bullet"/>
      <w:lvlText w:val="•"/>
      <w:lvlJc w:val="left"/>
      <w:pPr>
        <w:ind w:left="3834" w:hanging="183"/>
      </w:pPr>
      <w:rPr>
        <w:lang w:val="ru-RU" w:eastAsia="en-US" w:bidi="ar-SA"/>
      </w:rPr>
    </w:lvl>
  </w:abstractNum>
  <w:abstractNum w:abstractNumId="3" w15:restartNumberingAfterBreak="0">
    <w:nsid w:val="0C530A23"/>
    <w:multiLevelType w:val="hybridMultilevel"/>
    <w:tmpl w:val="53565A9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0C985F38"/>
    <w:multiLevelType w:val="hybridMultilevel"/>
    <w:tmpl w:val="81DC638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15:restartNumberingAfterBreak="0">
    <w:nsid w:val="0CA54F74"/>
    <w:multiLevelType w:val="hybridMultilevel"/>
    <w:tmpl w:val="AF06F4E0"/>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6" w15:restartNumberingAfterBreak="0">
    <w:nsid w:val="106B7EC2"/>
    <w:multiLevelType w:val="hybridMultilevel"/>
    <w:tmpl w:val="5C6ACC7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7" w15:restartNumberingAfterBreak="0">
    <w:nsid w:val="120F70F3"/>
    <w:multiLevelType w:val="hybridMultilevel"/>
    <w:tmpl w:val="CD3E481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1BFD7104"/>
    <w:multiLevelType w:val="hybridMultilevel"/>
    <w:tmpl w:val="DAEC33B0"/>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9" w15:restartNumberingAfterBreak="0">
    <w:nsid w:val="1D556DEE"/>
    <w:multiLevelType w:val="hybridMultilevel"/>
    <w:tmpl w:val="798671C4"/>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0" w15:restartNumberingAfterBreak="0">
    <w:nsid w:val="22E6187D"/>
    <w:multiLevelType w:val="hybridMultilevel"/>
    <w:tmpl w:val="41604FC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39E7243D"/>
    <w:multiLevelType w:val="hybridMultilevel"/>
    <w:tmpl w:val="2686535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2" w15:restartNumberingAfterBreak="0">
    <w:nsid w:val="4F88603E"/>
    <w:multiLevelType w:val="hybridMultilevel"/>
    <w:tmpl w:val="017E91F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3" w15:restartNumberingAfterBreak="0">
    <w:nsid w:val="5275114F"/>
    <w:multiLevelType w:val="hybridMultilevel"/>
    <w:tmpl w:val="BD6427AE"/>
    <w:lvl w:ilvl="0" w:tplc="0419000F">
      <w:start w:val="1"/>
      <w:numFmt w:val="decimal"/>
      <w:lvlText w:val="%1."/>
      <w:lvlJc w:val="left"/>
      <w:pPr>
        <w:ind w:left="1257" w:hanging="360"/>
      </w:pPr>
    </w:lvl>
    <w:lvl w:ilvl="1" w:tplc="04190019" w:tentative="1">
      <w:start w:val="1"/>
      <w:numFmt w:val="lowerLetter"/>
      <w:lvlText w:val="%2."/>
      <w:lvlJc w:val="left"/>
      <w:pPr>
        <w:ind w:left="1977" w:hanging="360"/>
      </w:pPr>
    </w:lvl>
    <w:lvl w:ilvl="2" w:tplc="0419001B" w:tentative="1">
      <w:start w:val="1"/>
      <w:numFmt w:val="lowerRoman"/>
      <w:lvlText w:val="%3."/>
      <w:lvlJc w:val="right"/>
      <w:pPr>
        <w:ind w:left="2697" w:hanging="180"/>
      </w:pPr>
    </w:lvl>
    <w:lvl w:ilvl="3" w:tplc="0419000F" w:tentative="1">
      <w:start w:val="1"/>
      <w:numFmt w:val="decimal"/>
      <w:lvlText w:val="%4."/>
      <w:lvlJc w:val="left"/>
      <w:pPr>
        <w:ind w:left="3417" w:hanging="360"/>
      </w:pPr>
    </w:lvl>
    <w:lvl w:ilvl="4" w:tplc="04190019" w:tentative="1">
      <w:start w:val="1"/>
      <w:numFmt w:val="lowerLetter"/>
      <w:lvlText w:val="%5."/>
      <w:lvlJc w:val="left"/>
      <w:pPr>
        <w:ind w:left="4137" w:hanging="360"/>
      </w:pPr>
    </w:lvl>
    <w:lvl w:ilvl="5" w:tplc="0419001B" w:tentative="1">
      <w:start w:val="1"/>
      <w:numFmt w:val="lowerRoman"/>
      <w:lvlText w:val="%6."/>
      <w:lvlJc w:val="right"/>
      <w:pPr>
        <w:ind w:left="4857" w:hanging="180"/>
      </w:pPr>
    </w:lvl>
    <w:lvl w:ilvl="6" w:tplc="0419000F" w:tentative="1">
      <w:start w:val="1"/>
      <w:numFmt w:val="decimal"/>
      <w:lvlText w:val="%7."/>
      <w:lvlJc w:val="left"/>
      <w:pPr>
        <w:ind w:left="5577" w:hanging="360"/>
      </w:pPr>
    </w:lvl>
    <w:lvl w:ilvl="7" w:tplc="04190019" w:tentative="1">
      <w:start w:val="1"/>
      <w:numFmt w:val="lowerLetter"/>
      <w:lvlText w:val="%8."/>
      <w:lvlJc w:val="left"/>
      <w:pPr>
        <w:ind w:left="6297" w:hanging="360"/>
      </w:pPr>
    </w:lvl>
    <w:lvl w:ilvl="8" w:tplc="0419001B" w:tentative="1">
      <w:start w:val="1"/>
      <w:numFmt w:val="lowerRoman"/>
      <w:lvlText w:val="%9."/>
      <w:lvlJc w:val="right"/>
      <w:pPr>
        <w:ind w:left="7017" w:hanging="180"/>
      </w:pPr>
    </w:lvl>
  </w:abstractNum>
  <w:abstractNum w:abstractNumId="14" w15:restartNumberingAfterBreak="0">
    <w:nsid w:val="597115DC"/>
    <w:multiLevelType w:val="hybridMultilevel"/>
    <w:tmpl w:val="B3484D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621C2433"/>
    <w:multiLevelType w:val="hybridMultilevel"/>
    <w:tmpl w:val="E5625D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6" w15:restartNumberingAfterBreak="0">
    <w:nsid w:val="64A37EBF"/>
    <w:multiLevelType w:val="hybridMultilevel"/>
    <w:tmpl w:val="6290BEE8"/>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7" w15:restartNumberingAfterBreak="0">
    <w:nsid w:val="6CA25B2D"/>
    <w:multiLevelType w:val="hybridMultilevel"/>
    <w:tmpl w:val="558EA576"/>
    <w:lvl w:ilvl="0" w:tplc="A3D2548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8" w15:restartNumberingAfterBreak="0">
    <w:nsid w:val="6D0C225C"/>
    <w:multiLevelType w:val="hybridMultilevel"/>
    <w:tmpl w:val="CCA8F7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76BF522C"/>
    <w:multiLevelType w:val="hybridMultilevel"/>
    <w:tmpl w:val="352ADB2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5"/>
  </w:num>
  <w:num w:numId="2">
    <w:abstractNumId w:val="1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18"/>
  </w:num>
  <w:num w:numId="7">
    <w:abstractNumId w:val="14"/>
  </w:num>
  <w:num w:numId="8">
    <w:abstractNumId w:val="6"/>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15"/>
  </w:num>
  <w:num w:numId="13">
    <w:abstractNumId w:val="19"/>
  </w:num>
  <w:num w:numId="14">
    <w:abstractNumId w:val="10"/>
  </w:num>
  <w:num w:numId="15">
    <w:abstractNumId w:val="7"/>
  </w:num>
  <w:num w:numId="16">
    <w:abstractNumId w:val="0"/>
  </w:num>
  <w:num w:numId="17">
    <w:abstractNumId w:val="16"/>
  </w:num>
  <w:num w:numId="18">
    <w:abstractNumId w:val="11"/>
  </w:num>
  <w:num w:numId="19">
    <w:abstractNumId w:val="13"/>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B40"/>
    <w:rsid w:val="002B274B"/>
    <w:rsid w:val="00680930"/>
    <w:rsid w:val="006E734D"/>
    <w:rsid w:val="00841798"/>
    <w:rsid w:val="00850D8E"/>
    <w:rsid w:val="008F5ADD"/>
    <w:rsid w:val="00A60798"/>
    <w:rsid w:val="00AB2B40"/>
    <w:rsid w:val="00AF3157"/>
    <w:rsid w:val="00BA3F66"/>
    <w:rsid w:val="00D34FBE"/>
    <w:rsid w:val="00DD4719"/>
    <w:rsid w:val="00ED2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B9D8"/>
  <w15:chartTrackingRefBased/>
  <w15:docId w15:val="{AD1A2436-E2B4-4068-8CEF-1DFFE732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B40"/>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0"/>
    <w:uiPriority w:val="9"/>
    <w:semiHidden/>
    <w:unhideWhenUsed/>
    <w:qFormat/>
    <w:rsid w:val="00AB2B40"/>
    <w:pPr>
      <w:spacing w:line="204" w:lineRule="exact"/>
      <w:ind w:left="540"/>
      <w:outlineLvl w:val="1"/>
    </w:pPr>
    <w:rPr>
      <w:b/>
      <w:bCs/>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AB2B40"/>
    <w:rPr>
      <w:rFonts w:ascii="Times New Roman" w:eastAsia="Times New Roman" w:hAnsi="Times New Roman" w:cs="Times New Roman"/>
      <w:b/>
      <w:bCs/>
      <w:sz w:val="18"/>
      <w:szCs w:val="18"/>
    </w:rPr>
  </w:style>
  <w:style w:type="paragraph" w:styleId="a3">
    <w:name w:val="Body Text"/>
    <w:basedOn w:val="a"/>
    <w:link w:val="a4"/>
    <w:uiPriority w:val="1"/>
    <w:unhideWhenUsed/>
    <w:qFormat/>
    <w:rsid w:val="00AB2B40"/>
    <w:pPr>
      <w:ind w:left="112"/>
      <w:jc w:val="both"/>
    </w:pPr>
    <w:rPr>
      <w:sz w:val="18"/>
      <w:szCs w:val="18"/>
    </w:rPr>
  </w:style>
  <w:style w:type="character" w:customStyle="1" w:styleId="a4">
    <w:name w:val="Основной текст Знак"/>
    <w:basedOn w:val="a0"/>
    <w:link w:val="a3"/>
    <w:uiPriority w:val="1"/>
    <w:rsid w:val="00AB2B40"/>
    <w:rPr>
      <w:rFonts w:ascii="Times New Roman" w:eastAsia="Times New Roman" w:hAnsi="Times New Roman" w:cs="Times New Roman"/>
      <w:sz w:val="18"/>
      <w:szCs w:val="18"/>
    </w:rPr>
  </w:style>
  <w:style w:type="paragraph" w:styleId="a5">
    <w:name w:val="List Paragraph"/>
    <w:basedOn w:val="a"/>
    <w:uiPriority w:val="1"/>
    <w:qFormat/>
    <w:rsid w:val="00AB2B40"/>
    <w:pPr>
      <w:ind w:left="112" w:right="111" w:firstLine="427"/>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87579">
      <w:bodyDiv w:val="1"/>
      <w:marLeft w:val="0"/>
      <w:marRight w:val="0"/>
      <w:marTop w:val="0"/>
      <w:marBottom w:val="0"/>
      <w:divBdr>
        <w:top w:val="none" w:sz="0" w:space="0" w:color="auto"/>
        <w:left w:val="none" w:sz="0" w:space="0" w:color="auto"/>
        <w:bottom w:val="none" w:sz="0" w:space="0" w:color="auto"/>
        <w:right w:val="none" w:sz="0" w:space="0" w:color="auto"/>
      </w:divBdr>
    </w:div>
    <w:div w:id="178666455">
      <w:bodyDiv w:val="1"/>
      <w:marLeft w:val="0"/>
      <w:marRight w:val="0"/>
      <w:marTop w:val="0"/>
      <w:marBottom w:val="0"/>
      <w:divBdr>
        <w:top w:val="none" w:sz="0" w:space="0" w:color="auto"/>
        <w:left w:val="none" w:sz="0" w:space="0" w:color="auto"/>
        <w:bottom w:val="none" w:sz="0" w:space="0" w:color="auto"/>
        <w:right w:val="none" w:sz="0" w:space="0" w:color="auto"/>
      </w:divBdr>
    </w:div>
    <w:div w:id="706221051">
      <w:bodyDiv w:val="1"/>
      <w:marLeft w:val="0"/>
      <w:marRight w:val="0"/>
      <w:marTop w:val="0"/>
      <w:marBottom w:val="0"/>
      <w:divBdr>
        <w:top w:val="none" w:sz="0" w:space="0" w:color="auto"/>
        <w:left w:val="none" w:sz="0" w:space="0" w:color="auto"/>
        <w:bottom w:val="none" w:sz="0" w:space="0" w:color="auto"/>
        <w:right w:val="none" w:sz="0" w:space="0" w:color="auto"/>
      </w:divBdr>
    </w:div>
    <w:div w:id="915170372">
      <w:bodyDiv w:val="1"/>
      <w:marLeft w:val="0"/>
      <w:marRight w:val="0"/>
      <w:marTop w:val="0"/>
      <w:marBottom w:val="0"/>
      <w:divBdr>
        <w:top w:val="none" w:sz="0" w:space="0" w:color="auto"/>
        <w:left w:val="none" w:sz="0" w:space="0" w:color="auto"/>
        <w:bottom w:val="none" w:sz="0" w:space="0" w:color="auto"/>
        <w:right w:val="none" w:sz="0" w:space="0" w:color="auto"/>
      </w:divBdr>
    </w:div>
    <w:div w:id="1986428440">
      <w:bodyDiv w:val="1"/>
      <w:marLeft w:val="0"/>
      <w:marRight w:val="0"/>
      <w:marTop w:val="0"/>
      <w:marBottom w:val="0"/>
      <w:divBdr>
        <w:top w:val="none" w:sz="0" w:space="0" w:color="auto"/>
        <w:left w:val="none" w:sz="0" w:space="0" w:color="auto"/>
        <w:bottom w:val="none" w:sz="0" w:space="0" w:color="auto"/>
        <w:right w:val="none" w:sz="0" w:space="0" w:color="auto"/>
      </w:divBdr>
    </w:div>
    <w:div w:id="211577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827</Words>
  <Characters>4716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Роженко</dc:creator>
  <cp:keywords/>
  <dc:description/>
  <cp:lastModifiedBy>Варвара Роженко</cp:lastModifiedBy>
  <cp:revision>7</cp:revision>
  <dcterms:created xsi:type="dcterms:W3CDTF">2021-03-12T21:16:00Z</dcterms:created>
  <dcterms:modified xsi:type="dcterms:W3CDTF">2021-03-14T22:11:00Z</dcterms:modified>
</cp:coreProperties>
</file>