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6909" w14:textId="590B61CC" w:rsidR="0087533F" w:rsidRDefault="0087533F">
      <w:r>
        <w:t>Observable Trend:</w:t>
      </w:r>
    </w:p>
    <w:p w14:paraId="24B3A308" w14:textId="4C431E3E" w:rsidR="0087533F" w:rsidRDefault="0087533F" w:rsidP="0087533F">
      <w:pPr>
        <w:pStyle w:val="ListParagraph"/>
        <w:numPr>
          <w:ilvl w:val="0"/>
          <w:numId w:val="1"/>
        </w:numPr>
      </w:pPr>
      <w:r>
        <w:t>Reading Score is higher than Math Score across all schools and grades</w:t>
      </w:r>
    </w:p>
    <w:p w14:paraId="45EC0A23" w14:textId="4B2101B7" w:rsidR="0087533F" w:rsidRDefault="0087533F" w:rsidP="0087533F">
      <w:pPr>
        <w:pStyle w:val="ListParagraph"/>
        <w:numPr>
          <w:ilvl w:val="0"/>
          <w:numId w:val="1"/>
        </w:numPr>
      </w:pPr>
      <w:r>
        <w:t>The bigger the school size, the lower the score for both reading and math</w:t>
      </w:r>
      <w:bookmarkStart w:id="0" w:name="_GoBack"/>
      <w:bookmarkEnd w:id="0"/>
    </w:p>
    <w:sectPr w:rsidR="0087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E6A"/>
    <w:multiLevelType w:val="hybridMultilevel"/>
    <w:tmpl w:val="30884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3F"/>
    <w:rsid w:val="008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F2F2"/>
  <w15:chartTrackingRefBased/>
  <w15:docId w15:val="{3421DAD7-C8AD-47FF-9B22-16DECE35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Shenglin Ye</dc:creator>
  <cp:keywords/>
  <dc:description/>
  <cp:lastModifiedBy>Shenglin Ye</cp:lastModifiedBy>
  <cp:revision>1</cp:revision>
  <dcterms:created xsi:type="dcterms:W3CDTF">2019-09-23T03:28:00Z</dcterms:created>
  <dcterms:modified xsi:type="dcterms:W3CDTF">2019-09-23T03:29:00Z</dcterms:modified>
</cp:coreProperties>
</file>