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CYBERSECURITY LAB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9B54A"/>
          <w:sz w:val="28"/>
          <w:szCs w:val="28"/>
        </w:rPr>
        <w:t xml:space="preserve">Security Alert Investigation Exercise</w:t>
      </w:r>
    </w:p>
    <w:p>
      <w:pPr>
        <w:pBdr>
          <w:bottom w:val="single" w:color="39B54A" w:sz="8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Portfolio Documentation  |  zenmier30  |  SOC Analyst Simulation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 What This Lab Is About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this exercise, I acted as a Security Operations Center (SOC) analyst — someone whose job is to monitor a company's computer systems for anything suspicious. My task was to look at incoming security alerts one by one, read the details, and decide: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this a real threat that needs attention?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is it a harmless event that was flagged by mistake?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Getting this right matters a lot in real life. Missing a real threat could lead to a data breach. But reacting to every false alarm wastes time and resources. This simulation tested my ability to tell them apart accurately and quickly.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 Overall Results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Final outcome: Security breach successfully prevented. Finished in 1st place with a score of 170 points.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Alerts Reviewed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Time Per Alert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Time in Scenario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5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19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90 minutes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Threat Detection Rate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Alert Identification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100% — All real threats correctly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100% — All harmless alerts correctly cleared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 Real Threats Found (True Positives)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alerts I correctly identified as genuine security threats that needed action. All three were confirmed correct.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1200"/>
        <w:gridCol w:w="1700"/>
        <w:gridCol w:w="1400"/>
      </w:tblGrid>
      <w:tr>
        <w:tc>
          <w:tcPr>
            <w:tcW w:type="dxa" w:w="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Taken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8816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company computer tried to connect to a known dangerous website. The firewall blocked it before any damage was done.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25.95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8815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incoming email was found to contain a suspicious link from an outside sender — a common phishing technique.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5.7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8817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Another incoming email with a suspicious external link, similar to #8815 — also confirmed as a phishing attempt.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Correct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Note: Phishing refers to a method where attackers send fake emails with dangerous links to trick people into giving away passwords or downloading harmful software.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 Safe Alerts Correctly Cleared (False Positives)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alerts I correctly identified as harmless — events that looked suspicious at first glance but turned out to be safe after investigation. Clearing these correctly helps avoid wasting time on non-issues.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1200"/>
        <w:gridCol w:w="1700"/>
        <w:gridCol w:w="1400"/>
      </w:tblGrid>
      <w:tr>
        <w:tc>
          <w:tcPr>
            <w:tcW w:type="dxa" w:w="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Taken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8814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email was flagged for containing a suspicious external link. After investigation, it was determined to be a safe, legitimate 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56.1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8818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Another email flagged for a suspicious link. Reviewed and confirmed as a false alarm — no actual threat present.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9B54A"/>
                <w:sz w:val="20"/>
                <w:szCs w:val="20"/>
              </w:rPr>
              <w:t xml:space="preserve">Correct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 Feedback on My Investigation Reports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completing the scenario, an AI-powered review assessed the quality of my written reports for each alert. Here is a summary of what was noted: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What I Did Well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Correctly identified and explained what each security event was in every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Clearly stated why each alert was classified as a real threat or a false alarm.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Maintained a 100% accuracy rate — zero misclassifications across all 5 alerts.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Areas to Improve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 could be more specific about who was involved — for example, naming the exact user account or device affected.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 the event happened within the network (which system, server, or department) was not always clearly stated.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exact time that events occurred was not consistently highlighted, which makes building a complete timeline of events harder.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These improvements fall under the '5Ws' of security reporting: Who, What, When, Where, and Why — a standard framework used in professional incident reports.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 Key Takeaways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lab reinforced several important real-world concepts: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Phishing emails are one of the most common ways attackers try to break into a company's systems. Learning to spot them quickly is a critical skill for any IT or security professional.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firewall blocks a computer from reaching a known dangerous website, it is often an early sign that the machine may already be compromised or targeted — this warrants immediate investigation.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every security alert is dangerous. Accurately clearing false alarms is just as important as catching real threats, because it keeps the security team focused on what truly matters.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documentation is essential. A security report should always answer the five key questions: Who, What, When, Where, and Why — so that others can understand and act on the findings.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9B54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 Next Unlocked Challenge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Completing this scenario unlocked the next level in the training program: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Execution: T1204 — Malicious File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Investigate a case where someone may have been tricked into opening a dangerous file on their computer — a common follow-up step attackers take after gaining initial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Easy  |  +150 Points  |  ~5 minutes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top w:val="single" w:color="CCCCCC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zenmier30  ·  SOC Analyst Simulation  ·  1st Place  ·  170 Points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2026-05-13T05:49:41.667Z</dcterms:created>
  <dcterms:modified xsi:type="dcterms:W3CDTF">2026-05-13T05:49:41.667Z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