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Lines/>
        <w:spacing w:after="20"/>
        <w:jc w:val="center"/>
      </w:pPr>
      <w:r>
        <w:rPr>
          <w:rFonts w:ascii="Arial" w:hAnsi="Arial"/>
          <w:b/>
          <w:sz w:val="36"/>
        </w:rPr>
        <w:t>LOGAH BARBARA OMAIRA</w:t>
      </w:r>
    </w:p>
    <w:p>
      <w:pPr>
        <w:keepLines/>
        <w:spacing w:after="40"/>
        <w:jc w:val="center"/>
      </w:pPr>
      <w:r>
        <w:rPr>
          <w:b/>
          <w:sz w:val="21"/>
        </w:rPr>
        <w:t>FULL-STACK DEVELOPER</w:t>
      </w:r>
    </w:p>
    <w:p>
      <w:pPr>
        <w:keepLines/>
        <w:spacing w:after="100"/>
        <w:jc w:val="center"/>
      </w:pPr>
      <w:r>
        <w:rPr>
          <w:sz w:val="17"/>
        </w:rPr>
        <w:t>darbynarhbarbie@gmail.com  |  +233 54 476 0528  |  LinkedIn: logah-barbara-omaira-3aa612293</w:t>
      </w:r>
      <w:r>
        <w:rPr>
          <w:sz w:val="17"/>
        </w:rPr>
        <w:t xml:space="preserve">  |  GitHub: github.com/barbie-d-oll</w:t>
      </w:r>
    </w:p>
    <w:p>
      <w:pPr>
        <w:spacing w:before="100" w:after="60"/>
        <w:keepLines/>
        <w:pBdr>
          <w:bottom w:val="single" w:sz="7" w:space="1" w:color="666666"/>
        </w:pBdr>
      </w:pPr>
      <w:r>
        <w:rPr>
          <w:rFonts w:ascii="Arial" w:hAnsi="Arial"/>
          <w:b/>
          <w:sz w:val="20"/>
        </w:rPr>
        <w:t>PROFILE</w:t>
      </w:r>
    </w:p>
    <w:p>
      <w:pPr>
        <w:keepLines/>
        <w:spacing w:after="30" w:line="240" w:lineRule="auto"/>
      </w:pPr>
      <w:r>
        <w:rPr>
          <w:sz w:val="18"/>
        </w:rPr>
        <w:t>Full-Stack Developer and Computer Engineering graduate with 2 years of hands-on software development experience. Builds web applications with React, Next.js, TypeScript and JavaScript, with growing depth in backend workflows, REST APIs, authentication, databases and third-party integrations. Experience includes Firebase, Cloud Firestore, MySQL, Prisma, MongoDB, Vercel and API testing. Comfortable taking a feature from interface design through data handling, integration, testing and deployment.</w:t>
      </w:r>
    </w:p>
    <w:p>
      <w:pPr>
        <w:spacing w:before="100" w:after="60"/>
        <w:keepLines/>
        <w:pBdr>
          <w:bottom w:val="single" w:sz="7" w:space="1" w:color="666666"/>
        </w:pBdr>
      </w:pPr>
      <w:r>
        <w:rPr>
          <w:rFonts w:ascii="Arial" w:hAnsi="Arial"/>
          <w:b/>
          <w:sz w:val="20"/>
        </w:rPr>
        <w:t>EDUCATION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992"/>
        <w:gridCol w:w="2304"/>
      </w:tblGrid>
      <w:tr>
        <w:tc>
          <w:tcPr>
            <w:tcW w:type="dxa" w:w="5227"/>
            <w:tcMar>
              <w:top w:w="0" w:type="dxa"/>
              <w:start w:w="0" w:type="dxa"/>
              <w:bottom w:w="0" w:type="dxa"/>
              <w:end w:w="0" w:type="dxa"/>
            </w:tcMar>
            <w:vAlign w:val="center"/>
          </w:tcPr>
          <w:p>
            <w:pPr>
              <w:spacing w:after="0"/>
            </w:pPr>
            <w:r>
              <w:rPr>
                <w:b/>
                <w:sz w:val="18"/>
              </w:rPr>
              <w:t>BSc. Computer Engineering</w:t>
            </w:r>
            <w:r>
              <w:rPr>
                <w:i/>
                <w:sz w:val="18"/>
              </w:rPr>
              <w:t xml:space="preserve"> | Kwame Nkrumah University of Science and Technology (KNUST)</w:t>
            </w:r>
          </w:p>
        </w:tc>
        <w:tc>
          <w:tcPr>
            <w:tcW w:type="dxa" w:w="5227"/>
            <w:tcMar>
              <w:top w:w="0" w:type="dxa"/>
              <w:start w:w="0" w:type="dxa"/>
              <w:bottom w:w="0" w:type="dxa"/>
              <w:end w:w="0" w:type="dxa"/>
            </w:tcMar>
            <w:vAlign w:val="center"/>
          </w:tcPr>
          <w:p>
            <w:pPr>
              <w:spacing w:after="0"/>
              <w:jc w:val="right"/>
            </w:pPr>
            <w:r>
              <w:rPr>
                <w:sz w:val="17"/>
              </w:rPr>
              <w:t>Kumasi, Ghana</w:t>
            </w:r>
          </w:p>
        </w:tc>
      </w:tr>
    </w:tbl>
    <w:p>
      <w:pPr>
        <w:keepLines/>
        <w:spacing w:after="30" w:line="240" w:lineRule="auto"/>
      </w:pPr>
      <w:r>
        <w:rPr>
          <w:sz w:val="18"/>
        </w:rPr>
        <w:t>2025</w:t>
      </w:r>
    </w:p>
    <w:p>
      <w:pPr>
        <w:spacing w:before="100" w:after="60"/>
        <w:keepLines/>
        <w:pBdr>
          <w:bottom w:val="single" w:sz="7" w:space="1" w:color="666666"/>
        </w:pBdr>
      </w:pPr>
      <w:r>
        <w:rPr>
          <w:rFonts w:ascii="Arial" w:hAnsi="Arial"/>
          <w:b/>
          <w:sz w:val="20"/>
        </w:rPr>
        <w:t>PROFESSIONAL EXPERIENCE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992"/>
        <w:gridCol w:w="2304"/>
      </w:tblGrid>
      <w:tr>
        <w:tc>
          <w:tcPr>
            <w:tcW w:type="dxa" w:w="5227"/>
            <w:tcMar>
              <w:top w:w="0" w:type="dxa"/>
              <w:start w:w="0" w:type="dxa"/>
              <w:bottom w:w="0" w:type="dxa"/>
              <w:end w:w="0" w:type="dxa"/>
            </w:tcMar>
            <w:vAlign w:val="center"/>
          </w:tcPr>
          <w:p>
            <w:pPr>
              <w:spacing w:after="0"/>
            </w:pPr>
            <w:r>
              <w:rPr>
                <w:b/>
                <w:sz w:val="18"/>
              </w:rPr>
              <w:t>Software Developer / Full-Stack Developer</w:t>
            </w:r>
            <w:r>
              <w:rPr>
                <w:i/>
                <w:sz w:val="18"/>
              </w:rPr>
              <w:t xml:space="preserve"> | Hapa Web Solutions (HWS)</w:t>
            </w:r>
          </w:p>
        </w:tc>
        <w:tc>
          <w:tcPr>
            <w:tcW w:type="dxa" w:w="5227"/>
            <w:tcMar>
              <w:top w:w="0" w:type="dxa"/>
              <w:start w:w="0" w:type="dxa"/>
              <w:bottom w:w="0" w:type="dxa"/>
              <w:end w:w="0" w:type="dxa"/>
            </w:tcMar>
            <w:vAlign w:val="center"/>
          </w:tcPr>
          <w:p>
            <w:pPr>
              <w:spacing w:after="0"/>
              <w:jc w:val="right"/>
            </w:pPr>
            <w:r>
              <w:rPr>
                <w:sz w:val="17"/>
              </w:rPr>
              <w:t>Kumasi, Ghana</w:t>
            </w:r>
          </w:p>
        </w:tc>
      </w:tr>
    </w:tbl>
    <w:p>
      <w:pPr>
        <w:keepLines/>
        <w:spacing w:after="20" w:line="240" w:lineRule="auto"/>
        <w:ind w:left="202" w:hanging="158"/>
      </w:pPr>
      <w:r>
        <w:rPr>
          <w:sz w:val="17"/>
        </w:rPr>
        <w:t xml:space="preserve">• </w:t>
      </w:r>
      <w:r>
        <w:rPr>
          <w:sz w:val="17"/>
        </w:rPr>
        <w:t>Built and deployed the Digital Visitor Log System, a cloud-based platform for visitor registration, staff management and company administration.</w:t>
      </w:r>
    </w:p>
    <w:p>
      <w:pPr>
        <w:keepLines/>
        <w:spacing w:after="20" w:line="240" w:lineRule="auto"/>
        <w:ind w:left="202" w:hanging="158"/>
      </w:pPr>
      <w:r>
        <w:rPr>
          <w:sz w:val="17"/>
        </w:rPr>
        <w:t xml:space="preserve">• </w:t>
      </w:r>
      <w:r>
        <w:rPr>
          <w:sz w:val="17"/>
        </w:rPr>
        <w:t>Developed responsive dashboards and application workflows with Next.js, React, TypeScript and Tailwind CSS.</w:t>
      </w:r>
    </w:p>
    <w:p>
      <w:pPr>
        <w:keepLines/>
        <w:spacing w:after="20" w:line="240" w:lineRule="auto"/>
        <w:ind w:left="202" w:hanging="158"/>
      </w:pPr>
      <w:r>
        <w:rPr>
          <w:sz w:val="17"/>
        </w:rPr>
        <w:t xml:space="preserve">• </w:t>
      </w:r>
      <w:r>
        <w:rPr>
          <w:sz w:val="17"/>
        </w:rPr>
        <w:t>Connected Firebase Authentication and Cloud Firestore to support authentication, role-based workflows and real-time application data.</w:t>
      </w:r>
    </w:p>
    <w:p>
      <w:pPr>
        <w:keepLines/>
        <w:spacing w:after="20" w:line="240" w:lineRule="auto"/>
        <w:ind w:left="202" w:hanging="158"/>
      </w:pPr>
      <w:r>
        <w:rPr>
          <w:sz w:val="17"/>
        </w:rPr>
        <w:t xml:space="preserve">• </w:t>
      </w:r>
      <w:r>
        <w:rPr>
          <w:sz w:val="17"/>
        </w:rPr>
        <w:t>Integrated the SMS Online GH API for visitor verification codes and automated notification workflows.</w:t>
      </w:r>
    </w:p>
    <w:p>
      <w:pPr>
        <w:keepLines/>
        <w:spacing w:after="20" w:line="240" w:lineRule="auto"/>
        <w:ind w:left="202" w:hanging="158"/>
      </w:pPr>
      <w:r>
        <w:rPr>
          <w:sz w:val="17"/>
        </w:rPr>
        <w:t xml:space="preserve">• </w:t>
      </w:r>
      <w:r>
        <w:rPr>
          <w:sz w:val="17"/>
        </w:rPr>
        <w:t>Worked across frontend and backend application flows, including data handling, API integration, authentication and production troubleshooting.</w:t>
      </w:r>
    </w:p>
    <w:p>
      <w:pPr>
        <w:keepLines/>
        <w:spacing w:after="20" w:line="240" w:lineRule="auto"/>
        <w:ind w:left="202" w:hanging="158"/>
      </w:pPr>
      <w:r>
        <w:rPr>
          <w:sz w:val="17"/>
        </w:rPr>
        <w:t xml:space="preserve">• </w:t>
      </w:r>
      <w:r>
        <w:rPr>
          <w:sz w:val="17"/>
        </w:rPr>
        <w:t>Configured Vercel deployments, investigated production issues and supported testing, debugging, code reviews and Git-based development.</w:t>
      </w:r>
    </w:p>
    <w:p>
      <w:pPr>
        <w:keepLines/>
        <w:spacing w:after="20" w:line="240" w:lineRule="auto"/>
        <w:ind w:left="202" w:hanging="158"/>
      </w:pPr>
      <w:r>
        <w:rPr>
          <w:sz w:val="17"/>
        </w:rPr>
        <w:t xml:space="preserve">• </w:t>
      </w:r>
      <w:r>
        <w:rPr>
          <w:sz w:val="17"/>
        </w:rPr>
        <w:t>Built PWA functionality and packaged the application for Android using Capacitor and Android Studio.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992"/>
        <w:gridCol w:w="2304"/>
      </w:tblGrid>
      <w:tr>
        <w:tc>
          <w:tcPr>
            <w:tcW w:type="dxa" w:w="5227"/>
            <w:tcMar>
              <w:top w:w="0" w:type="dxa"/>
              <w:start w:w="0" w:type="dxa"/>
              <w:bottom w:w="0" w:type="dxa"/>
              <w:end w:w="0" w:type="dxa"/>
            </w:tcMar>
            <w:vAlign w:val="center"/>
          </w:tcPr>
          <w:p>
            <w:pPr>
              <w:spacing w:after="0"/>
            </w:pPr>
            <w:r>
              <w:rPr>
                <w:b/>
                <w:sz w:val="18"/>
              </w:rPr>
              <w:t>Software Development Intern / Full-Stack Developer</w:t>
            </w:r>
            <w:r>
              <w:rPr>
                <w:i/>
                <w:sz w:val="18"/>
              </w:rPr>
              <w:t xml:space="preserve"> | Sims Technology</w:t>
            </w:r>
          </w:p>
        </w:tc>
        <w:tc>
          <w:tcPr>
            <w:tcW w:type="dxa" w:w="5227"/>
            <w:tcMar>
              <w:top w:w="0" w:type="dxa"/>
              <w:start w:w="0" w:type="dxa"/>
              <w:bottom w:w="0" w:type="dxa"/>
              <w:end w:w="0" w:type="dxa"/>
            </w:tcMar>
            <w:vAlign w:val="center"/>
          </w:tcPr>
          <w:p>
            <w:pPr>
              <w:spacing w:after="0"/>
              <w:jc w:val="right"/>
            </w:pPr>
            <w:r>
              <w:rPr>
                <w:sz w:val="17"/>
              </w:rPr>
              <w:t>Kumasi, Ghana</w:t>
            </w:r>
          </w:p>
        </w:tc>
      </w:tr>
    </w:tbl>
    <w:p>
      <w:pPr>
        <w:keepLines/>
        <w:spacing w:after="20" w:line="240" w:lineRule="auto"/>
        <w:ind w:left="202" w:hanging="158"/>
      </w:pPr>
      <w:r>
        <w:rPr>
          <w:sz w:val="17"/>
        </w:rPr>
        <w:t xml:space="preserve">• </w:t>
      </w:r>
      <w:r>
        <w:rPr>
          <w:sz w:val="17"/>
        </w:rPr>
        <w:t>Contributed to web application development using React, Next.js, TypeScript and Firebase.</w:t>
      </w:r>
    </w:p>
    <w:p>
      <w:pPr>
        <w:keepLines/>
        <w:spacing w:after="20" w:line="240" w:lineRule="auto"/>
        <w:ind w:left="202" w:hanging="158"/>
      </w:pPr>
      <w:r>
        <w:rPr>
          <w:sz w:val="17"/>
        </w:rPr>
        <w:t xml:space="preserve">• </w:t>
      </w:r>
      <w:r>
        <w:rPr>
          <w:sz w:val="17"/>
        </w:rPr>
        <w:t>Implemented features, fixed application issues, tested functionality and improved usability and performance.</w:t>
      </w:r>
    </w:p>
    <w:p>
      <w:pPr>
        <w:keepLines/>
        <w:spacing w:after="20" w:line="240" w:lineRule="auto"/>
        <w:ind w:left="202" w:hanging="158"/>
      </w:pPr>
      <w:r>
        <w:rPr>
          <w:sz w:val="17"/>
        </w:rPr>
        <w:t xml:space="preserve">• </w:t>
      </w:r>
      <w:r>
        <w:rPr>
          <w:sz w:val="17"/>
        </w:rPr>
        <w:t>Worked with Git and GitHub as part of a development team.</w:t>
      </w:r>
    </w:p>
    <w:p>
      <w:pPr>
        <w:spacing w:before="100" w:after="60"/>
        <w:keepLines/>
        <w:pBdr>
          <w:bottom w:val="single" w:sz="7" w:space="1" w:color="666666"/>
        </w:pBdr>
      </w:pPr>
      <w:r>
        <w:rPr>
          <w:rFonts w:ascii="Arial" w:hAnsi="Arial"/>
          <w:b/>
          <w:sz w:val="20"/>
        </w:rPr>
        <w:t>SELECTED PROJECTS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992"/>
        <w:gridCol w:w="2304"/>
      </w:tblGrid>
      <w:tr>
        <w:tc>
          <w:tcPr>
            <w:tcW w:type="dxa" w:w="5227"/>
            <w:tcMar>
              <w:top w:w="0" w:type="dxa"/>
              <w:start w:w="0" w:type="dxa"/>
              <w:bottom w:w="0" w:type="dxa"/>
              <w:end w:w="0" w:type="dxa"/>
            </w:tcMar>
            <w:vAlign w:val="center"/>
          </w:tcPr>
          <w:p>
            <w:pPr>
              <w:spacing w:after="0"/>
            </w:pPr>
            <w:r>
              <w:rPr>
                <w:b/>
                <w:sz w:val="18"/>
              </w:rPr>
              <w:t>EarnConnect | Workforce &amp; Job Marketplace</w:t>
            </w:r>
            <w:r>
              <w:rPr>
                <w:i/>
                <w:sz w:val="18"/>
              </w:rPr>
              <w:t xml:space="preserve"> | Current Project</w:t>
            </w:r>
          </w:p>
        </w:tc>
        <w:tc>
          <w:tcPr>
            <w:tcW w:type="dxa" w:w="5227"/>
            <w:tcMar>
              <w:top w:w="0" w:type="dxa"/>
              <w:start w:w="0" w:type="dxa"/>
              <w:bottom w:w="0" w:type="dxa"/>
              <w:end w:w="0" w:type="dxa"/>
            </w:tcMar>
            <w:vAlign w:val="center"/>
          </w:tcPr>
          <w:p>
            <w:pPr>
              <w:spacing w:after="0"/>
              <w:jc w:val="right"/>
            </w:pPr>
            <w:r>
              <w:rPr>
                <w:sz w:val="17"/>
              </w:rPr>
            </w:r>
          </w:p>
        </w:tc>
      </w:tr>
    </w:tbl>
    <w:p>
      <w:pPr>
        <w:keepLines/>
        <w:spacing w:after="20" w:line="240" w:lineRule="auto"/>
        <w:ind w:left="202" w:hanging="158"/>
      </w:pPr>
      <w:r>
        <w:rPr>
          <w:sz w:val="17"/>
        </w:rPr>
        <w:t xml:space="preserve">• </w:t>
      </w:r>
      <w:r>
        <w:rPr>
          <w:sz w:val="17"/>
        </w:rPr>
        <w:t>Developing a full-stack marketplace that connects workers with opportunities and gives employers tools to manage jobs and payments.</w:t>
      </w:r>
    </w:p>
    <w:p>
      <w:pPr>
        <w:keepLines/>
        <w:spacing w:after="20" w:line="240" w:lineRule="auto"/>
        <w:ind w:left="202" w:hanging="158"/>
      </w:pPr>
      <w:r>
        <w:rPr>
          <w:sz w:val="17"/>
        </w:rPr>
        <w:t xml:space="preserve">• </w:t>
      </w:r>
      <w:r>
        <w:rPr>
          <w:sz w:val="17"/>
        </w:rPr>
        <w:t>Building the application with Next.js, React, TypeScript, Tailwind CSS, MySQL and Prisma.</w:t>
      </w:r>
    </w:p>
    <w:p>
      <w:pPr>
        <w:keepLines/>
        <w:spacing w:after="20" w:line="240" w:lineRule="auto"/>
        <w:ind w:left="202" w:hanging="158"/>
      </w:pPr>
      <w:r>
        <w:rPr>
          <w:sz w:val="17"/>
        </w:rPr>
        <w:t xml:space="preserve">• </w:t>
      </w:r>
      <w:r>
        <w:rPr>
          <w:sz w:val="17"/>
        </w:rPr>
        <w:t>Designing authentication, user accounts, job discovery, job acceptance and employer workflows.</w:t>
      </w:r>
    </w:p>
    <w:p>
      <w:pPr>
        <w:keepLines/>
        <w:spacing w:after="20" w:line="240" w:lineRule="auto"/>
        <w:ind w:left="202" w:hanging="158"/>
      </w:pPr>
      <w:r>
        <w:rPr>
          <w:sz w:val="17"/>
        </w:rPr>
        <w:t xml:space="preserve">• </w:t>
      </w:r>
      <w:r>
        <w:rPr>
          <w:sz w:val="17"/>
        </w:rPr>
        <w:t>Working on the database layer and API-driven application flows to connect the interface with backend data.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992"/>
        <w:gridCol w:w="2304"/>
      </w:tblGrid>
      <w:tr>
        <w:tc>
          <w:tcPr>
            <w:tcW w:type="dxa" w:w="5227"/>
            <w:tcMar>
              <w:top w:w="0" w:type="dxa"/>
              <w:start w:w="0" w:type="dxa"/>
              <w:bottom w:w="0" w:type="dxa"/>
              <w:end w:w="0" w:type="dxa"/>
            </w:tcMar>
            <w:vAlign w:val="center"/>
          </w:tcPr>
          <w:p>
            <w:pPr>
              <w:spacing w:after="0"/>
            </w:pPr>
            <w:r>
              <w:rPr>
                <w:b/>
                <w:sz w:val="18"/>
              </w:rPr>
              <w:t>Digital Visitor Log System</w:t>
            </w:r>
            <w:r>
              <w:rPr>
                <w:i/>
                <w:sz w:val="18"/>
              </w:rPr>
              <w:t xml:space="preserve"> | Hapa Web Team Project</w:t>
            </w:r>
          </w:p>
        </w:tc>
        <w:tc>
          <w:tcPr>
            <w:tcW w:type="dxa" w:w="5227"/>
            <w:tcMar>
              <w:top w:w="0" w:type="dxa"/>
              <w:start w:w="0" w:type="dxa"/>
              <w:bottom w:w="0" w:type="dxa"/>
              <w:end w:w="0" w:type="dxa"/>
            </w:tcMar>
            <w:vAlign w:val="center"/>
          </w:tcPr>
          <w:p>
            <w:pPr>
              <w:spacing w:after="0"/>
              <w:jc w:val="right"/>
            </w:pPr>
            <w:r>
              <w:rPr>
                <w:sz w:val="17"/>
              </w:rPr>
            </w:r>
          </w:p>
        </w:tc>
      </w:tr>
    </w:tbl>
    <w:p>
      <w:pPr>
        <w:keepLines/>
        <w:spacing w:after="20" w:line="240" w:lineRule="auto"/>
        <w:ind w:left="202" w:hanging="158"/>
      </w:pPr>
      <w:r>
        <w:rPr>
          <w:sz w:val="17"/>
        </w:rPr>
        <w:t xml:space="preserve">• </w:t>
      </w:r>
      <w:r>
        <w:rPr>
          <w:sz w:val="17"/>
        </w:rPr>
        <w:t>Developed company, staff, visitor and administrative management modules for a digital replacement for manual visitor logbooks.</w:t>
      </w:r>
    </w:p>
    <w:p>
      <w:pPr>
        <w:keepLines/>
        <w:spacing w:after="20" w:line="240" w:lineRule="auto"/>
        <w:ind w:left="202" w:hanging="158"/>
      </w:pPr>
      <w:r>
        <w:rPr>
          <w:sz w:val="17"/>
        </w:rPr>
        <w:t xml:space="preserve">• </w:t>
      </w:r>
      <w:r>
        <w:rPr>
          <w:sz w:val="17"/>
        </w:rPr>
        <w:t>Implemented Firebase Authentication, Cloud Firestore, SMS verification and visitor check-in/check-out workflows.</w:t>
      </w:r>
    </w:p>
    <w:p>
      <w:pPr>
        <w:keepLines/>
        <w:spacing w:after="20" w:line="240" w:lineRule="auto"/>
        <w:ind w:left="202" w:hanging="158"/>
      </w:pPr>
      <w:r>
        <w:rPr>
          <w:sz w:val="17"/>
        </w:rPr>
        <w:t xml:space="preserve">• </w:t>
      </w:r>
      <w:r>
        <w:rPr>
          <w:sz w:val="17"/>
        </w:rPr>
        <w:t>Built responsive analytics dashboards, PWA support and an Android package using Capacitor.</w:t>
      </w:r>
    </w:p>
    <w:p>
      <w:pPr>
        <w:keepLines/>
        <w:spacing w:after="20" w:line="240" w:lineRule="auto"/>
        <w:ind w:left="202" w:hanging="158"/>
      </w:pPr>
      <w:r>
        <w:rPr>
          <w:sz w:val="17"/>
        </w:rPr>
        <w:t xml:space="preserve">• </w:t>
      </w:r>
      <w:r>
        <w:rPr>
          <w:sz w:val="17"/>
        </w:rPr>
        <w:t>Deployed through Vercel and participated in production maintenance and bug fixing.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992"/>
        <w:gridCol w:w="2304"/>
      </w:tblGrid>
      <w:tr>
        <w:tc>
          <w:tcPr>
            <w:tcW w:type="dxa" w:w="5227"/>
            <w:tcMar>
              <w:top w:w="0" w:type="dxa"/>
              <w:start w:w="0" w:type="dxa"/>
              <w:bottom w:w="0" w:type="dxa"/>
              <w:end w:w="0" w:type="dxa"/>
            </w:tcMar>
            <w:vAlign w:val="center"/>
          </w:tcPr>
          <w:p>
            <w:pPr>
              <w:spacing w:after="0"/>
            </w:pPr>
            <w:r>
              <w:rPr>
                <w:b/>
                <w:sz w:val="18"/>
              </w:rPr>
              <w:t>AI-Powered Analytics for Detecting Water Pollution and Trends</w:t>
            </w:r>
            <w:r>
              <w:rPr>
                <w:i/>
                <w:sz w:val="18"/>
              </w:rPr>
              <w:t xml:space="preserve"> | Final Year Project</w:t>
            </w:r>
          </w:p>
        </w:tc>
        <w:tc>
          <w:tcPr>
            <w:tcW w:type="dxa" w:w="5227"/>
            <w:tcMar>
              <w:top w:w="0" w:type="dxa"/>
              <w:start w:w="0" w:type="dxa"/>
              <w:bottom w:w="0" w:type="dxa"/>
              <w:end w:w="0" w:type="dxa"/>
            </w:tcMar>
            <w:vAlign w:val="center"/>
          </w:tcPr>
          <w:p>
            <w:pPr>
              <w:spacing w:after="0"/>
              <w:jc w:val="right"/>
            </w:pPr>
            <w:r>
              <w:rPr>
                <w:sz w:val="17"/>
              </w:rPr>
            </w:r>
          </w:p>
        </w:tc>
      </w:tr>
    </w:tbl>
    <w:p>
      <w:pPr>
        <w:keepLines/>
        <w:spacing w:after="20" w:line="240" w:lineRule="auto"/>
        <w:ind w:left="202" w:hanging="158"/>
      </w:pPr>
      <w:r>
        <w:rPr>
          <w:sz w:val="17"/>
        </w:rPr>
        <w:t xml:space="preserve">• </w:t>
      </w:r>
      <w:r>
        <w:rPr>
          <w:sz w:val="17"/>
        </w:rPr>
        <w:t>Designed and developed an analytics system for detecting water pollution levels and identifying environmental trends from collected data.</w:t>
      </w:r>
    </w:p>
    <w:p>
      <w:pPr>
        <w:keepLines/>
        <w:spacing w:after="20" w:line="240" w:lineRule="auto"/>
        <w:ind w:left="202" w:hanging="158"/>
      </w:pPr>
      <w:r>
        <w:rPr>
          <w:sz w:val="17"/>
        </w:rPr>
        <w:t xml:space="preserve">• </w:t>
      </w:r>
      <w:r>
        <w:rPr>
          <w:sz w:val="17"/>
        </w:rPr>
        <w:t>Applied data analysis and machine learning techniques and contributed to system testing and evaluation.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992"/>
        <w:gridCol w:w="2304"/>
      </w:tblGrid>
      <w:tr>
        <w:tc>
          <w:tcPr>
            <w:tcW w:type="dxa" w:w="5227"/>
            <w:tcMar>
              <w:top w:w="0" w:type="dxa"/>
              <w:start w:w="0" w:type="dxa"/>
              <w:bottom w:w="0" w:type="dxa"/>
              <w:end w:w="0" w:type="dxa"/>
            </w:tcMar>
            <w:vAlign w:val="center"/>
          </w:tcPr>
          <w:p>
            <w:pPr>
              <w:spacing w:after="0"/>
            </w:pPr>
            <w:r>
              <w:rPr>
                <w:b/>
                <w:sz w:val="18"/>
              </w:rPr>
              <w:t>ServiceLink</w:t>
            </w:r>
            <w:r>
              <w:rPr>
                <w:i/>
                <w:sz w:val="18"/>
              </w:rPr>
              <w:t xml:space="preserve"> | Progressive Web Application</w:t>
            </w:r>
          </w:p>
        </w:tc>
        <w:tc>
          <w:tcPr>
            <w:tcW w:type="dxa" w:w="5227"/>
            <w:tcMar>
              <w:top w:w="0" w:type="dxa"/>
              <w:start w:w="0" w:type="dxa"/>
              <w:bottom w:w="0" w:type="dxa"/>
              <w:end w:w="0" w:type="dxa"/>
            </w:tcMar>
            <w:vAlign w:val="center"/>
          </w:tcPr>
          <w:p>
            <w:pPr>
              <w:spacing w:after="0"/>
              <w:jc w:val="right"/>
            </w:pPr>
            <w:r>
              <w:rPr>
                <w:sz w:val="17"/>
              </w:rPr>
            </w:r>
          </w:p>
        </w:tc>
      </w:tr>
    </w:tbl>
    <w:p>
      <w:pPr>
        <w:keepLines/>
        <w:spacing w:after="20" w:line="240" w:lineRule="auto"/>
        <w:ind w:left="202" w:hanging="158"/>
      </w:pPr>
      <w:r>
        <w:rPr>
          <w:sz w:val="17"/>
        </w:rPr>
        <w:t xml:space="preserve">• </w:t>
      </w:r>
      <w:r>
        <w:rPr>
          <w:sz w:val="17"/>
        </w:rPr>
        <w:t>Designed a PWA concept connecting National Service personnel with organizations offering placement opportunities across Ghana.</w:t>
      </w:r>
    </w:p>
    <w:p>
      <w:pPr>
        <w:spacing w:before="100" w:after="60"/>
        <w:keepLines/>
        <w:pBdr>
          <w:bottom w:val="single" w:sz="7" w:space="1" w:color="666666"/>
        </w:pBdr>
      </w:pPr>
      <w:r>
        <w:rPr>
          <w:rFonts w:ascii="Arial" w:hAnsi="Arial"/>
          <w:b/>
          <w:sz w:val="20"/>
        </w:rPr>
        <w:t>TECHNICAL SKILLS</w:t>
      </w:r>
    </w:p>
    <w:p>
      <w:pPr>
        <w:keepLines/>
        <w:spacing w:after="30" w:line="240" w:lineRule="auto"/>
      </w:pPr>
      <w:r>
        <w:rPr>
          <w:sz w:val="18"/>
        </w:rPr>
        <w:t>Frontend: React, Next.js, TypeScript, JavaScript, HTML5, CSS3, Tailwind CSS, responsive UI development, PWA development</w:t>
      </w:r>
    </w:p>
    <w:p>
      <w:pPr>
        <w:keepLines/>
        <w:spacing w:after="30" w:line="240" w:lineRule="auto"/>
      </w:pPr>
      <w:r>
        <w:rPr>
          <w:sz w:val="18"/>
        </w:rPr>
        <w:t>Backend &amp; APIs: REST APIs, API integration, authentication, backend workflows, third-party integrations, SMS gateway integration</w:t>
      </w:r>
    </w:p>
    <w:p>
      <w:pPr>
        <w:keepLines/>
        <w:spacing w:after="30" w:line="240" w:lineRule="auto"/>
      </w:pPr>
      <w:r>
        <w:rPr>
          <w:sz w:val="18"/>
        </w:rPr>
        <w:t>Databases &amp; Cloud: Firebase Authentication, Cloud Firestore, MySQL, MongoDB, Prisma, Vercel, environment configuration</w:t>
      </w:r>
    </w:p>
    <w:p>
      <w:pPr>
        <w:keepLines/>
        <w:spacing w:after="30" w:line="240" w:lineRule="auto"/>
      </w:pPr>
      <w:r>
        <w:rPr>
          <w:sz w:val="18"/>
        </w:rPr>
        <w:t>Tools: Git, GitHub, VS Code, Postman, Android Studio, Capacitor</w:t>
      </w:r>
    </w:p>
    <w:p>
      <w:pPr>
        <w:keepLines/>
        <w:spacing w:after="30" w:line="240" w:lineRule="auto"/>
      </w:pPr>
      <w:r>
        <w:rPr>
          <w:sz w:val="18"/>
        </w:rPr>
        <w:t>Development Practices: Debugging, testing, code review, Agile development, component-based development</w:t>
      </w:r>
    </w:p>
    <w:p>
      <w:pPr>
        <w:spacing w:before="100" w:after="60"/>
        <w:keepLines/>
        <w:pBdr>
          <w:bottom w:val="single" w:sz="7" w:space="1" w:color="666666"/>
        </w:pBdr>
      </w:pPr>
      <w:r>
        <w:rPr>
          <w:rFonts w:ascii="Arial" w:hAnsi="Arial"/>
          <w:b/>
          <w:sz w:val="20"/>
        </w:rPr>
        <w:t>CERTIFICATIONS &amp; TRAINING</w:t>
      </w:r>
    </w:p>
    <w:p>
      <w:pPr>
        <w:keepLines/>
        <w:spacing w:after="20" w:line="240" w:lineRule="auto"/>
        <w:ind w:left="202" w:hanging="158"/>
      </w:pPr>
      <w:r>
        <w:rPr>
          <w:sz w:val="17"/>
        </w:rPr>
        <w:t xml:space="preserve">• </w:t>
      </w:r>
      <w:r>
        <w:rPr>
          <w:sz w:val="17"/>
        </w:rPr>
        <w:t>AI Career Essentials, ALX Africa | September 2024</w:t>
      </w:r>
    </w:p>
    <w:p>
      <w:pPr>
        <w:keepLines/>
        <w:spacing w:after="20" w:line="240" w:lineRule="auto"/>
        <w:ind w:left="202" w:hanging="158"/>
      </w:pPr>
      <w:r>
        <w:rPr>
          <w:sz w:val="17"/>
        </w:rPr>
        <w:t xml:space="preserve">• </w:t>
      </w:r>
      <w:r>
        <w:rPr>
          <w:sz w:val="17"/>
        </w:rPr>
        <w:t>Spot the Mask Using Computer Vision, Zindi Africa | May 2025</w:t>
      </w:r>
    </w:p>
    <w:p>
      <w:pPr>
        <w:keepLines/>
        <w:spacing w:after="20" w:line="240" w:lineRule="auto"/>
        <w:ind w:left="202" w:hanging="158"/>
      </w:pPr>
      <w:r>
        <w:rPr>
          <w:sz w:val="17"/>
        </w:rPr>
        <w:t xml:space="preserve">• </w:t>
      </w:r>
      <w:r>
        <w:rPr>
          <w:sz w:val="17"/>
        </w:rPr>
        <w:t>COVID-19 Tweet Classification Challenge, Zindi Africa | May 2025</w:t>
      </w:r>
    </w:p>
    <w:p>
      <w:pPr>
        <w:keepLines/>
        <w:spacing w:after="20" w:line="240" w:lineRule="auto"/>
        <w:ind w:left="202" w:hanging="158"/>
      </w:pPr>
      <w:r>
        <w:rPr>
          <w:sz w:val="17"/>
        </w:rPr>
        <w:t xml:space="preserve">• </w:t>
      </w:r>
      <w:r>
        <w:rPr>
          <w:sz w:val="17"/>
        </w:rPr>
        <w:t>Fraud Detection Challenge, Zindi Africa | May 2025</w:t>
      </w:r>
    </w:p>
    <w:p>
      <w:pPr>
        <w:spacing w:before="100" w:after="60"/>
        <w:keepLines/>
        <w:pBdr>
          <w:bottom w:val="single" w:sz="7" w:space="1" w:color="666666"/>
        </w:pBdr>
      </w:pPr>
      <w:r>
        <w:rPr>
          <w:rFonts w:ascii="Arial" w:hAnsi="Arial"/>
          <w:b/>
          <w:sz w:val="20"/>
        </w:rPr>
        <w:t>LEADERSHIP EXPERIENCE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992"/>
        <w:gridCol w:w="2304"/>
      </w:tblGrid>
      <w:tr>
        <w:tc>
          <w:tcPr>
            <w:tcW w:type="dxa" w:w="5227"/>
            <w:tcMar>
              <w:top w:w="0" w:type="dxa"/>
              <w:start w:w="0" w:type="dxa"/>
              <w:bottom w:w="0" w:type="dxa"/>
              <w:end w:w="0" w:type="dxa"/>
            </w:tcMar>
            <w:vAlign w:val="center"/>
          </w:tcPr>
          <w:p>
            <w:pPr>
              <w:spacing w:after="0"/>
            </w:pPr>
            <w:r>
              <w:rPr>
                <w:b/>
                <w:sz w:val="18"/>
              </w:rPr>
              <w:t>Group Leader, Final Year Research Project</w:t>
            </w:r>
            <w:r>
              <w:rPr>
                <w:i/>
                <w:sz w:val="18"/>
              </w:rPr>
              <w:t xml:space="preserve"> | Association of Computer Engineering Students, KNUST</w:t>
            </w:r>
          </w:p>
        </w:tc>
        <w:tc>
          <w:tcPr>
            <w:tcW w:type="dxa" w:w="5227"/>
            <w:tcMar>
              <w:top w:w="0" w:type="dxa"/>
              <w:start w:w="0" w:type="dxa"/>
              <w:bottom w:w="0" w:type="dxa"/>
              <w:end w:w="0" w:type="dxa"/>
            </w:tcMar>
            <w:vAlign w:val="center"/>
          </w:tcPr>
          <w:p>
            <w:pPr>
              <w:spacing w:after="0"/>
              <w:jc w:val="right"/>
            </w:pPr>
            <w:r>
              <w:rPr>
                <w:sz w:val="17"/>
              </w:rPr>
            </w:r>
          </w:p>
        </w:tc>
      </w:tr>
    </w:tbl>
    <w:p>
      <w:pPr>
        <w:keepLines/>
        <w:spacing w:after="20" w:line="240" w:lineRule="auto"/>
        <w:ind w:left="202" w:hanging="158"/>
      </w:pPr>
      <w:r>
        <w:rPr>
          <w:sz w:val="17"/>
        </w:rPr>
        <w:t xml:space="preserve">• </w:t>
      </w:r>
      <w:r>
        <w:rPr>
          <w:sz w:val="17"/>
        </w:rPr>
        <w:t>Coordinated task allocation, project milestones, research activities, system development and documentation.</w:t>
      </w:r>
    </w:p>
    <w:p>
      <w:pPr>
        <w:keepLines/>
        <w:spacing w:after="20" w:line="240" w:lineRule="auto"/>
        <w:ind w:left="202" w:hanging="158"/>
      </w:pPr>
      <w:r>
        <w:rPr>
          <w:sz w:val="17"/>
        </w:rPr>
        <w:t xml:space="preserve">• </w:t>
      </w:r>
      <w:r>
        <w:rPr>
          <w:sz w:val="17"/>
        </w:rPr>
        <w:t>Presented project findings to academic supervisors and examiners.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992"/>
        <w:gridCol w:w="2304"/>
      </w:tblGrid>
      <w:tr>
        <w:tc>
          <w:tcPr>
            <w:tcW w:type="dxa" w:w="5227"/>
            <w:tcMar>
              <w:top w:w="0" w:type="dxa"/>
              <w:start w:w="0" w:type="dxa"/>
              <w:bottom w:w="0" w:type="dxa"/>
              <w:end w:w="0" w:type="dxa"/>
            </w:tcMar>
            <w:vAlign w:val="center"/>
          </w:tcPr>
          <w:p>
            <w:pPr>
              <w:spacing w:after="0"/>
            </w:pPr>
            <w:r>
              <w:rPr>
                <w:b/>
                <w:sz w:val="18"/>
              </w:rPr>
              <w:t>Group Leader, Microprocessors Project</w:t>
            </w:r>
            <w:r>
              <w:rPr>
                <w:i/>
                <w:sz w:val="18"/>
              </w:rPr>
              <w:t xml:space="preserve"> | Association of Computer Engineering Students, KNUST</w:t>
            </w:r>
          </w:p>
        </w:tc>
        <w:tc>
          <w:tcPr>
            <w:tcW w:type="dxa" w:w="5227"/>
            <w:tcMar>
              <w:top w:w="0" w:type="dxa"/>
              <w:start w:w="0" w:type="dxa"/>
              <w:bottom w:w="0" w:type="dxa"/>
              <w:end w:w="0" w:type="dxa"/>
            </w:tcMar>
            <w:vAlign w:val="center"/>
          </w:tcPr>
          <w:p>
            <w:pPr>
              <w:spacing w:after="0"/>
              <w:jc w:val="right"/>
            </w:pPr>
            <w:r>
              <w:rPr>
                <w:sz w:val="17"/>
              </w:rPr>
            </w:r>
          </w:p>
        </w:tc>
      </w:tr>
    </w:tbl>
    <w:p>
      <w:pPr>
        <w:keepLines/>
        <w:spacing w:after="20" w:line="240" w:lineRule="auto"/>
        <w:ind w:left="202" w:hanging="158"/>
      </w:pPr>
      <w:r>
        <w:rPr>
          <w:sz w:val="17"/>
        </w:rPr>
        <w:t xml:space="preserve">• </w:t>
      </w:r>
      <w:r>
        <w:rPr>
          <w:sz w:val="17"/>
        </w:rPr>
        <w:t>Led a team through circuit design, hardware interfacing and system integration for an Arduino-based security system.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992"/>
        <w:gridCol w:w="2304"/>
      </w:tblGrid>
      <w:tr>
        <w:tc>
          <w:tcPr>
            <w:tcW w:type="dxa" w:w="5227"/>
            <w:tcMar>
              <w:top w:w="0" w:type="dxa"/>
              <w:start w:w="0" w:type="dxa"/>
              <w:bottom w:w="0" w:type="dxa"/>
              <w:end w:w="0" w:type="dxa"/>
            </w:tcMar>
            <w:vAlign w:val="center"/>
          </w:tcPr>
          <w:p>
            <w:pPr>
              <w:spacing w:after="0"/>
            </w:pPr>
            <w:r>
              <w:rPr>
                <w:b/>
                <w:sz w:val="18"/>
              </w:rPr>
              <w:t>Group Leader, Entrepreneurship Project</w:t>
            </w:r>
            <w:r>
              <w:rPr>
                <w:i/>
                <w:sz w:val="18"/>
              </w:rPr>
              <w:t xml:space="preserve"> | Association of Computer Engineering Students, KNUST</w:t>
            </w:r>
          </w:p>
        </w:tc>
        <w:tc>
          <w:tcPr>
            <w:tcW w:type="dxa" w:w="5227"/>
            <w:tcMar>
              <w:top w:w="0" w:type="dxa"/>
              <w:start w:w="0" w:type="dxa"/>
              <w:bottom w:w="0" w:type="dxa"/>
              <w:end w:w="0" w:type="dxa"/>
            </w:tcMar>
            <w:vAlign w:val="center"/>
          </w:tcPr>
          <w:p>
            <w:pPr>
              <w:spacing w:after="0"/>
              <w:jc w:val="right"/>
            </w:pPr>
            <w:r>
              <w:rPr>
                <w:sz w:val="17"/>
              </w:rPr>
            </w:r>
          </w:p>
        </w:tc>
      </w:tr>
    </w:tbl>
    <w:p>
      <w:pPr>
        <w:keepLines/>
        <w:spacing w:after="20" w:line="240" w:lineRule="auto"/>
        <w:ind w:left="202" w:hanging="158"/>
      </w:pPr>
      <w:r>
        <w:rPr>
          <w:sz w:val="17"/>
        </w:rPr>
        <w:t xml:space="preserve">• </w:t>
      </w:r>
      <w:r>
        <w:rPr>
          <w:sz w:val="17"/>
        </w:rPr>
        <w:t>Led development of AgroLoop, a business concept connecting farmers with buyers through a digital platform.</w:t>
      </w:r>
    </w:p>
    <w:p>
      <w:pPr>
        <w:spacing w:before="100" w:after="60"/>
        <w:keepLines/>
        <w:pBdr>
          <w:bottom w:val="single" w:sz="7" w:space="1" w:color="666666"/>
        </w:pBdr>
      </w:pPr>
      <w:r>
        <w:rPr>
          <w:rFonts w:ascii="Arial" w:hAnsi="Arial"/>
          <w:b/>
          <w:sz w:val="20"/>
        </w:rPr>
        <w:t>ADDITIONAL</w:t>
      </w:r>
    </w:p>
    <w:p>
      <w:pPr>
        <w:keepLines/>
        <w:spacing w:after="30" w:line="240" w:lineRule="auto"/>
      </w:pPr>
      <w:r>
        <w:rPr>
          <w:sz w:val="18"/>
        </w:rPr>
        <w:t>Graphic Designer, Barbie's Collection  |  Marketing Support, IamBee Collections  |  Member, SheCODE (KNUST)  |  Member, Women in Engineering (WinE, KNUST)</w:t>
      </w:r>
    </w:p>
    <w:sectPr w:rsidR="00FC693F" w:rsidRPr="0006063C" w:rsidSect="00034616">
      <w:pgSz w:w="12240" w:h="15840"/>
      <w:pgMar w:top="691" w:right="893" w:bottom="691" w:left="89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