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343B" w14:textId="77777777" w:rsidR="00A27CD1" w:rsidRDefault="00000000">
      <w:pPr>
        <w:pStyle w:val="Ttulo1"/>
        <w:spacing w:after="140"/>
      </w:pPr>
      <w:r>
        <w:t>Guia de estudo · Primeiro semestre</w:t>
      </w:r>
    </w:p>
    <w:p w14:paraId="312D4793" w14:textId="7A6EE0DD" w:rsidR="00A27CD1" w:rsidRDefault="00000000" w:rsidP="001458B0">
      <w:pPr>
        <w:spacing w:after="130"/>
      </w:pPr>
      <w:r>
        <w:rPr>
          <w:b/>
          <w:bCs/>
        </w:rPr>
        <w:t>Disciplina</w:t>
      </w:r>
      <w:r>
        <w:t xml:space="preserve"> Neuropsicologia II · FASM</w:t>
      </w:r>
    </w:p>
    <w:p w14:paraId="311F9C5C" w14:textId="77777777" w:rsidR="00A27CD1" w:rsidRDefault="00000000">
      <w:pPr>
        <w:pStyle w:val="Ttulo2"/>
      </w:pPr>
      <w:r>
        <w:t>Aula 01 — Conceitos e teorias sobre o envelhecimento</w:t>
      </w:r>
    </w:p>
    <w:p w14:paraId="24BE339D" w14:textId="666CE3DF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diferenciar esses três conceitos.</w:t>
      </w:r>
    </w:p>
    <w:p w14:paraId="2FCEDEBC" w14:textId="04110886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Idoso</w:t>
      </w:r>
    </w:p>
    <w:p w14:paraId="2E439DD3" w14:textId="1C80A25F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Velhic</w:t>
      </w:r>
      <w:r w:rsidR="001458B0">
        <w:rPr>
          <w:i/>
          <w:iCs/>
        </w:rPr>
        <w:t>e</w:t>
      </w:r>
    </w:p>
    <w:p w14:paraId="730A8516" w14:textId="0DE1D801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Envelhecimento biológico (senescência</w:t>
      </w:r>
    </w:p>
    <w:p w14:paraId="2AE419B5" w14:textId="4B0A2650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diferenciar o e</w:t>
      </w:r>
      <w:r w:rsidR="00000000">
        <w:rPr>
          <w:b/>
          <w:bCs/>
        </w:rPr>
        <w:t>nvelhecimento normal, patológico e bem-sucedido</w:t>
      </w:r>
      <w:r w:rsidR="00000000">
        <w:t>.</w:t>
      </w:r>
    </w:p>
    <w:p w14:paraId="459702CC" w14:textId="151A6B35" w:rsidR="00A27CD1" w:rsidRDefault="00000000" w:rsidP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Teorias contemporâneas</w:t>
      </w:r>
      <w:r w:rsidR="001458B0">
        <w:rPr>
          <w:b/>
          <w:bCs/>
        </w:rPr>
        <w:t xml:space="preserve"> do envelhecimento</w:t>
      </w:r>
    </w:p>
    <w:p w14:paraId="4D531DB5" w14:textId="77777777" w:rsidR="00A27CD1" w:rsidRDefault="00000000">
      <w:pPr>
        <w:pStyle w:val="Ttulo2"/>
      </w:pPr>
      <w:r>
        <w:t>Aula 02 — Envelhecimento normal</w:t>
      </w:r>
    </w:p>
    <w:p w14:paraId="08A77B2E" w14:textId="1B3F1C01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descrever o que são a r</w:t>
      </w:r>
      <w:r w:rsidR="00000000">
        <w:rPr>
          <w:b/>
          <w:bCs/>
        </w:rPr>
        <w:t>eserva funcional</w:t>
      </w:r>
      <w:r>
        <w:rPr>
          <w:b/>
          <w:bCs/>
        </w:rPr>
        <w:t xml:space="preserve"> e a reserva cognitiva.</w:t>
      </w:r>
    </w:p>
    <w:p w14:paraId="1C2D3FB2" w14:textId="079E8A4F" w:rsidR="00A27CD1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Alterações sensoriais</w:t>
      </w:r>
    </w:p>
    <w:p w14:paraId="0EF15B0C" w14:textId="734AC14E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Alterações do</w:t>
      </w:r>
      <w:r w:rsidR="00000000">
        <w:rPr>
          <w:b/>
          <w:bCs/>
        </w:rPr>
        <w:t xml:space="preserve"> cérebro que envelhece</w:t>
      </w:r>
    </w:p>
    <w:p w14:paraId="7E3BF9CB" w14:textId="5FEE1715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Quais funções cognitivas se espera declinar e quais tendem a se manter preservadas.</w:t>
      </w:r>
    </w:p>
    <w:p w14:paraId="794FC0ED" w14:textId="77777777" w:rsidR="00A27CD1" w:rsidRDefault="00000000">
      <w:pPr>
        <w:pStyle w:val="Ttulo2"/>
      </w:pPr>
      <w:r>
        <w:t>Aula 03 — Saúde mental e envelhecimento</w:t>
      </w:r>
    </w:p>
    <w:p w14:paraId="10A264A8" w14:textId="1F0FF4C4" w:rsidR="00A27CD1" w:rsidRDefault="001458B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Características específicas da d</w:t>
      </w:r>
      <w:r w:rsidR="00000000">
        <w:rPr>
          <w:b/>
          <w:bCs/>
        </w:rPr>
        <w:t>epressão no idoso</w:t>
      </w:r>
    </w:p>
    <w:p w14:paraId="1282F357" w14:textId="71BA00DE" w:rsidR="00A27CD1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Depressão × transtorno neurocognitivo</w:t>
      </w:r>
    </w:p>
    <w:p w14:paraId="44BE10E5" w14:textId="581181B9" w:rsidR="00A27CD1" w:rsidRPr="006E7712" w:rsidRDefault="00000000">
      <w:pPr>
        <w:pStyle w:val="PargrafodaLista"/>
        <w:numPr>
          <w:ilvl w:val="0"/>
          <w:numId w:val="2"/>
        </w:numPr>
        <w:spacing w:after="70"/>
        <w:rPr>
          <w:b/>
          <w:bCs/>
        </w:rPr>
      </w:pPr>
      <w:r w:rsidRPr="006E7712">
        <w:rPr>
          <w:b/>
          <w:bCs/>
        </w:rPr>
        <w:t>Transtorno bipolar no idoso</w:t>
      </w:r>
      <w:r w:rsidR="006E7712" w:rsidRPr="006E7712">
        <w:rPr>
          <w:b/>
          <w:bCs/>
        </w:rPr>
        <w:t>, características e diferença</w:t>
      </w:r>
      <w:r w:rsidR="006E7712">
        <w:rPr>
          <w:b/>
          <w:bCs/>
        </w:rPr>
        <w:t>s</w:t>
      </w:r>
      <w:r w:rsidR="006E7712" w:rsidRPr="006E7712">
        <w:rPr>
          <w:b/>
          <w:bCs/>
        </w:rPr>
        <w:t xml:space="preserve"> do jovem</w:t>
      </w:r>
    </w:p>
    <w:p w14:paraId="2E5C4AAF" w14:textId="02EF72D5" w:rsidR="00A27CD1" w:rsidRDefault="00000000" w:rsidP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Psicoses </w:t>
      </w:r>
      <w:r w:rsidR="006E7712">
        <w:rPr>
          <w:b/>
          <w:bCs/>
        </w:rPr>
        <w:t>no idoso, características e diferenças do jovem</w:t>
      </w:r>
    </w:p>
    <w:p w14:paraId="25A9F2F1" w14:textId="77777777" w:rsidR="00A27CD1" w:rsidRDefault="00000000">
      <w:pPr>
        <w:pStyle w:val="Ttulo2"/>
      </w:pPr>
      <w:r>
        <w:t>Aula 04 — Transtornos neurocognitivos</w:t>
      </w:r>
    </w:p>
    <w:p w14:paraId="03D9D974" w14:textId="05581361" w:rsidR="00A27CD1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O que define um transtorno neurocognitivo</w:t>
      </w:r>
    </w:p>
    <w:p w14:paraId="5777D8B5" w14:textId="27475857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O que define um d</w:t>
      </w:r>
      <w:r w:rsidR="00000000">
        <w:rPr>
          <w:b/>
          <w:bCs/>
        </w:rPr>
        <w:t>elirium</w:t>
      </w:r>
    </w:p>
    <w:p w14:paraId="3766672D" w14:textId="1098A479" w:rsidR="00A27CD1" w:rsidRPr="006E7712" w:rsidRDefault="00000000" w:rsidP="006E7712">
      <w:pPr>
        <w:pStyle w:val="PargrafodaLista"/>
        <w:numPr>
          <w:ilvl w:val="0"/>
          <w:numId w:val="2"/>
        </w:numPr>
        <w:spacing w:after="70"/>
        <w:rPr>
          <w:b/>
          <w:bCs/>
        </w:rPr>
      </w:pPr>
      <w:r w:rsidRPr="006E7712">
        <w:rPr>
          <w:b/>
          <w:bCs/>
        </w:rPr>
        <w:t>TNC leve × TNC maior</w:t>
      </w:r>
      <w:r w:rsidR="006E7712" w:rsidRPr="006E7712">
        <w:rPr>
          <w:b/>
          <w:bCs/>
        </w:rPr>
        <w:t>, saber descrever e diferenciar.</w:t>
      </w:r>
    </w:p>
    <w:p w14:paraId="6E90EB5B" w14:textId="77777777" w:rsidR="00A27CD1" w:rsidRDefault="00000000">
      <w:pPr>
        <w:pStyle w:val="Ttulo2"/>
      </w:pPr>
      <w:r>
        <w:t>Aula 05 — Memória no idoso</w:t>
      </w:r>
    </w:p>
    <w:p w14:paraId="0A62F456" w14:textId="30F7B4C2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 xml:space="preserve">Conhecer e diferenciar a </w:t>
      </w:r>
      <w:r w:rsidR="00000000">
        <w:rPr>
          <w:b/>
          <w:bCs/>
        </w:rPr>
        <w:t>taxonomia</w:t>
      </w:r>
      <w:r>
        <w:rPr>
          <w:b/>
          <w:bCs/>
        </w:rPr>
        <w:t xml:space="preserve"> da memória:</w:t>
      </w:r>
    </w:p>
    <w:p w14:paraId="11442B10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t xml:space="preserve">Declarativa — </w:t>
      </w:r>
      <w:r>
        <w:rPr>
          <w:i/>
          <w:iCs/>
        </w:rPr>
        <w:t>episódica</w:t>
      </w:r>
      <w:r>
        <w:t xml:space="preserve"> (fatos vividos) e </w:t>
      </w:r>
      <w:r>
        <w:rPr>
          <w:i/>
          <w:iCs/>
        </w:rPr>
        <w:t>semântica</w:t>
      </w:r>
      <w:r>
        <w:t xml:space="preserve"> (conhecimento geral).</w:t>
      </w:r>
    </w:p>
    <w:p w14:paraId="7F34B18B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t>Não declarativa (implícita) — procedimental, aparece no desempenho.</w:t>
      </w:r>
    </w:p>
    <w:p w14:paraId="238C0C32" w14:textId="29DE3A5D" w:rsidR="00A27CD1" w:rsidRDefault="00000000">
      <w:pPr>
        <w:pStyle w:val="PargrafodaLista"/>
        <w:numPr>
          <w:ilvl w:val="1"/>
          <w:numId w:val="2"/>
        </w:numPr>
        <w:spacing w:after="70"/>
      </w:pPr>
      <w:r>
        <w:t>Curto prazo.</w:t>
      </w:r>
    </w:p>
    <w:p w14:paraId="4EBCA6D1" w14:textId="2328B3FF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Os três processos da memória: codificação, armazenamento e evocação.</w:t>
      </w:r>
    </w:p>
    <w:p w14:paraId="07F6C7EB" w14:textId="124564F9" w:rsidR="00A27CD1" w:rsidRDefault="00000000" w:rsidP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 memória no envelhecimento</w:t>
      </w:r>
      <w:r w:rsidR="006E7712">
        <w:rPr>
          <w:b/>
          <w:bCs/>
        </w:rPr>
        <w:t>: saber o que se mantém, o que declina e as principais falhas.</w:t>
      </w:r>
    </w:p>
    <w:p w14:paraId="216024D7" w14:textId="77777777" w:rsidR="00A27CD1" w:rsidRDefault="00000000">
      <w:pPr>
        <w:pStyle w:val="Ttulo2"/>
      </w:pPr>
      <w:r>
        <w:t>Aula 06 — Funções executivas no idoso</w:t>
      </w:r>
    </w:p>
    <w:p w14:paraId="007214DD" w14:textId="72C54F9C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Definir as Funções executivas de forma ampla, conceito geral.</w:t>
      </w:r>
    </w:p>
    <w:p w14:paraId="33972413" w14:textId="5A994081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e diferencias as três FEs básicas.</w:t>
      </w:r>
    </w:p>
    <w:p w14:paraId="484FB2D0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lastRenderedPageBreak/>
        <w:t>Controle inibitório</w:t>
      </w:r>
      <w:r>
        <w:t xml:space="preserve"> — segurar a resposta automática.</w:t>
      </w:r>
    </w:p>
    <w:p w14:paraId="348BA699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Memória operacional</w:t>
      </w:r>
      <w:r>
        <w:t xml:space="preserve"> — manter e manipular a informação durante a tarefa.</w:t>
      </w:r>
    </w:p>
    <w:p w14:paraId="6C83133F" w14:textId="77777777" w:rsidR="00A27CD1" w:rsidRDefault="00000000">
      <w:pPr>
        <w:pStyle w:val="PargrafodaLista"/>
        <w:numPr>
          <w:ilvl w:val="1"/>
          <w:numId w:val="2"/>
        </w:numPr>
        <w:spacing w:after="70"/>
      </w:pPr>
      <w:r>
        <w:rPr>
          <w:i/>
          <w:iCs/>
        </w:rPr>
        <w:t>Flexibilidade cognitiva</w:t>
      </w:r>
      <w:r>
        <w:t xml:space="preserve"> — mudar de critério ou de estratégia.</w:t>
      </w:r>
    </w:p>
    <w:p w14:paraId="7B8645A7" w14:textId="201F9BFB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Conhecer as principais funções executivas complexas e a sua relação com as FEs básicas</w:t>
      </w:r>
    </w:p>
    <w:p w14:paraId="35DAD0C7" w14:textId="2D8DB68E" w:rsidR="00A27CD1" w:rsidRDefault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As principais s</w:t>
      </w:r>
      <w:r w:rsidR="00000000">
        <w:rPr>
          <w:b/>
          <w:bCs/>
        </w:rPr>
        <w:t>índrome</w:t>
      </w:r>
      <w:r>
        <w:rPr>
          <w:b/>
          <w:bCs/>
        </w:rPr>
        <w:t>s</w:t>
      </w:r>
      <w:r w:rsidR="00000000">
        <w:rPr>
          <w:b/>
          <w:bCs/>
        </w:rPr>
        <w:t xml:space="preserve"> disexecutiva</w:t>
      </w:r>
      <w:r>
        <w:rPr>
          <w:b/>
          <w:bCs/>
        </w:rPr>
        <w:t>s</w:t>
      </w:r>
      <w:r w:rsidR="00000000">
        <w:t xml:space="preserve"> — desorganização, desinibição e apatia.</w:t>
      </w:r>
    </w:p>
    <w:p w14:paraId="64FAE3B8" w14:textId="7B33B158" w:rsidR="00A27CD1" w:rsidRDefault="006E7712" w:rsidP="006E7712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Como as FEs se comportam no envelhecimento.</w:t>
      </w:r>
    </w:p>
    <w:sectPr w:rsidR="00A27CD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BA16" w14:textId="77777777" w:rsidR="00152BB1" w:rsidRDefault="00152BB1">
      <w:pPr>
        <w:spacing w:line="240" w:lineRule="auto"/>
      </w:pPr>
      <w:r>
        <w:separator/>
      </w:r>
    </w:p>
  </w:endnote>
  <w:endnote w:type="continuationSeparator" w:id="0">
    <w:p w14:paraId="05529EEA" w14:textId="77777777" w:rsidR="00152BB1" w:rsidRDefault="00152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3D4E" w14:textId="77777777" w:rsidR="00A27CD1" w:rsidRDefault="00000000">
    <w:pPr>
      <w:jc w:val="center"/>
    </w:pP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1458B0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8D1A6" w14:textId="77777777" w:rsidR="00152BB1" w:rsidRDefault="00152BB1">
      <w:pPr>
        <w:spacing w:line="240" w:lineRule="auto"/>
      </w:pPr>
      <w:r>
        <w:separator/>
      </w:r>
    </w:p>
  </w:footnote>
  <w:footnote w:type="continuationSeparator" w:id="0">
    <w:p w14:paraId="73CAA7C7" w14:textId="77777777" w:rsidR="00152BB1" w:rsidRDefault="00152B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96C"/>
    <w:multiLevelType w:val="hybridMultilevel"/>
    <w:tmpl w:val="2DC2DC1A"/>
    <w:lvl w:ilvl="0" w:tplc="7D443BE0">
      <w:start w:val="1"/>
      <w:numFmt w:val="bullet"/>
      <w:lvlText w:val="•"/>
      <w:lvlJc w:val="left"/>
      <w:pPr>
        <w:ind w:left="720" w:hanging="260"/>
      </w:pPr>
    </w:lvl>
    <w:lvl w:ilvl="1" w:tplc="7A56AFDA">
      <w:start w:val="1"/>
      <w:numFmt w:val="bullet"/>
      <w:lvlText w:val="◦"/>
      <w:lvlJc w:val="left"/>
      <w:pPr>
        <w:ind w:left="1080" w:hanging="260"/>
      </w:pPr>
    </w:lvl>
    <w:lvl w:ilvl="2" w:tplc="D0749E22">
      <w:numFmt w:val="decimal"/>
      <w:lvlText w:val=""/>
      <w:lvlJc w:val="left"/>
    </w:lvl>
    <w:lvl w:ilvl="3" w:tplc="00CAAB86">
      <w:numFmt w:val="decimal"/>
      <w:lvlText w:val=""/>
      <w:lvlJc w:val="left"/>
    </w:lvl>
    <w:lvl w:ilvl="4" w:tplc="D98A3BEC">
      <w:numFmt w:val="decimal"/>
      <w:lvlText w:val=""/>
      <w:lvlJc w:val="left"/>
    </w:lvl>
    <w:lvl w:ilvl="5" w:tplc="3BB26F40">
      <w:numFmt w:val="decimal"/>
      <w:lvlText w:val=""/>
      <w:lvlJc w:val="left"/>
    </w:lvl>
    <w:lvl w:ilvl="6" w:tplc="790091B0">
      <w:numFmt w:val="decimal"/>
      <w:lvlText w:val=""/>
      <w:lvlJc w:val="left"/>
    </w:lvl>
    <w:lvl w:ilvl="7" w:tplc="9E0A607C">
      <w:numFmt w:val="decimal"/>
      <w:lvlText w:val=""/>
      <w:lvlJc w:val="left"/>
    </w:lvl>
    <w:lvl w:ilvl="8" w:tplc="051ECF44">
      <w:numFmt w:val="decimal"/>
      <w:lvlText w:val=""/>
      <w:lvlJc w:val="left"/>
    </w:lvl>
  </w:abstractNum>
  <w:abstractNum w:abstractNumId="1" w15:restartNumberingAfterBreak="0">
    <w:nsid w:val="38DF7337"/>
    <w:multiLevelType w:val="hybridMultilevel"/>
    <w:tmpl w:val="FD5C3A2C"/>
    <w:lvl w:ilvl="0" w:tplc="0D80413C">
      <w:start w:val="1"/>
      <w:numFmt w:val="bullet"/>
      <w:lvlText w:val="●"/>
      <w:lvlJc w:val="left"/>
      <w:pPr>
        <w:ind w:left="720" w:hanging="360"/>
      </w:pPr>
    </w:lvl>
    <w:lvl w:ilvl="1" w:tplc="EBC8E38E">
      <w:start w:val="1"/>
      <w:numFmt w:val="bullet"/>
      <w:lvlText w:val="○"/>
      <w:lvlJc w:val="left"/>
      <w:pPr>
        <w:ind w:left="1440" w:hanging="360"/>
      </w:pPr>
    </w:lvl>
    <w:lvl w:ilvl="2" w:tplc="43EC3D56">
      <w:start w:val="1"/>
      <w:numFmt w:val="bullet"/>
      <w:lvlText w:val="■"/>
      <w:lvlJc w:val="left"/>
      <w:pPr>
        <w:ind w:left="2160" w:hanging="360"/>
      </w:pPr>
    </w:lvl>
    <w:lvl w:ilvl="3" w:tplc="79042DD6">
      <w:start w:val="1"/>
      <w:numFmt w:val="bullet"/>
      <w:lvlText w:val="●"/>
      <w:lvlJc w:val="left"/>
      <w:pPr>
        <w:ind w:left="2880" w:hanging="360"/>
      </w:pPr>
    </w:lvl>
    <w:lvl w:ilvl="4" w:tplc="E25EF628">
      <w:start w:val="1"/>
      <w:numFmt w:val="bullet"/>
      <w:lvlText w:val="○"/>
      <w:lvlJc w:val="left"/>
      <w:pPr>
        <w:ind w:left="3600" w:hanging="360"/>
      </w:pPr>
    </w:lvl>
    <w:lvl w:ilvl="5" w:tplc="F87EA206">
      <w:start w:val="1"/>
      <w:numFmt w:val="bullet"/>
      <w:lvlText w:val="■"/>
      <w:lvlJc w:val="left"/>
      <w:pPr>
        <w:ind w:left="4320" w:hanging="360"/>
      </w:pPr>
    </w:lvl>
    <w:lvl w:ilvl="6" w:tplc="446899D0">
      <w:start w:val="1"/>
      <w:numFmt w:val="bullet"/>
      <w:lvlText w:val="●"/>
      <w:lvlJc w:val="left"/>
      <w:pPr>
        <w:ind w:left="5040" w:hanging="360"/>
      </w:pPr>
    </w:lvl>
    <w:lvl w:ilvl="7" w:tplc="6F9871FE">
      <w:start w:val="1"/>
      <w:numFmt w:val="bullet"/>
      <w:lvlText w:val="●"/>
      <w:lvlJc w:val="left"/>
      <w:pPr>
        <w:ind w:left="5760" w:hanging="360"/>
      </w:pPr>
    </w:lvl>
    <w:lvl w:ilvl="8" w:tplc="C09A5610">
      <w:start w:val="1"/>
      <w:numFmt w:val="bullet"/>
      <w:lvlText w:val="●"/>
      <w:lvlJc w:val="left"/>
      <w:pPr>
        <w:ind w:left="6480" w:hanging="360"/>
      </w:pPr>
    </w:lvl>
  </w:abstractNum>
  <w:num w:numId="1" w16cid:durableId="1946115455">
    <w:abstractNumId w:val="1"/>
    <w:lvlOverride w:ilvl="0">
      <w:startOverride w:val="1"/>
    </w:lvlOverride>
  </w:num>
  <w:num w:numId="2" w16cid:durableId="1721435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CD1"/>
    <w:rsid w:val="001458B0"/>
    <w:rsid w:val="00152BB1"/>
    <w:rsid w:val="002831CB"/>
    <w:rsid w:val="006E7712"/>
    <w:rsid w:val="00A2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41B77"/>
  <w15:docId w15:val="{BA0BE670-B1B0-4A16-AE72-EE57F88A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A1A1A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2A2A2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2A2A2A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estudo · Primeiro semestre</vt:lpstr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· Primeiro semestre</dc:title>
  <dc:creator>Neuropsicologia II · FASM</dc:creator>
  <cp:lastModifiedBy>Andre Peres Barbieri</cp:lastModifiedBy>
  <cp:revision>2</cp:revision>
  <dcterms:created xsi:type="dcterms:W3CDTF">2026-09-20T18:45:00Z</dcterms:created>
  <dcterms:modified xsi:type="dcterms:W3CDTF">2026-09-20T19:08:00Z</dcterms:modified>
</cp:coreProperties>
</file>