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92510" w:rsidRDefault="00492510" w:rsidP="00492510">
      <w:pPr>
        <w:numPr>
          <w:ilvl w:val="0"/>
          <w:numId w:val="1"/>
        </w:numPr>
      </w:pPr>
      <w:r w:rsidRPr="00492510">
        <w:rPr>
          <w:lang w:val="es-ES"/>
        </w:rPr>
        <w:t>Proponer estilos de liderazgo para el ingeniero en software de acuerdo al ámbito laboral</w:t>
      </w:r>
    </w:p>
    <w:p w:rsidR="00000000" w:rsidRPr="00492510" w:rsidRDefault="00492510" w:rsidP="00492510">
      <w:pPr>
        <w:numPr>
          <w:ilvl w:val="0"/>
          <w:numId w:val="1"/>
        </w:numPr>
      </w:pPr>
      <w:r w:rsidRPr="00492510">
        <w:rPr>
          <w:lang w:val="es-ES"/>
        </w:rPr>
        <w:t>Proponer un sistema de recompensas para el ámbito laboral del ingeniero en software</w:t>
      </w:r>
    </w:p>
    <w:p w:rsidR="00000000" w:rsidRPr="00492510" w:rsidRDefault="00492510" w:rsidP="00492510">
      <w:pPr>
        <w:numPr>
          <w:ilvl w:val="0"/>
          <w:numId w:val="1"/>
        </w:numPr>
      </w:pPr>
      <w:r w:rsidRPr="00492510">
        <w:rPr>
          <w:lang w:val="es-ES"/>
        </w:rPr>
        <w:t>Proponer un esquema de comunicación organizacional  para el caso de empresas inherentes a la ingeniería en software</w:t>
      </w:r>
    </w:p>
    <w:p w:rsidR="007E2663" w:rsidRDefault="00492510" w:rsidP="00492510">
      <w:pPr>
        <w:numPr>
          <w:ilvl w:val="0"/>
          <w:numId w:val="1"/>
        </w:numPr>
      </w:pPr>
      <w:r w:rsidRPr="00492510">
        <w:rPr>
          <w:lang w:val="es-ES"/>
        </w:rPr>
        <w:t>Efectuar un listado donde se identifiquen principios de actuación cardin</w:t>
      </w:r>
      <w:r w:rsidRPr="00492510">
        <w:rPr>
          <w:lang w:val="es-ES"/>
        </w:rPr>
        <w:t>ales para realizar un trabajo en equipo</w:t>
      </w:r>
      <w:bookmarkStart w:id="0" w:name="_GoBack"/>
      <w:bookmarkEnd w:id="0"/>
    </w:p>
    <w:sectPr w:rsidR="007E2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A1ADA"/>
    <w:multiLevelType w:val="hybridMultilevel"/>
    <w:tmpl w:val="CCECF732"/>
    <w:lvl w:ilvl="0" w:tplc="BC8271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mplified Arabic Fixed" w:hAnsi="Simplified Arabic Fixed" w:hint="default"/>
      </w:rPr>
    </w:lvl>
    <w:lvl w:ilvl="1" w:tplc="E2F8D2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implified Arabic Fixed" w:hAnsi="Simplified Arabic Fixed" w:hint="default"/>
      </w:rPr>
    </w:lvl>
    <w:lvl w:ilvl="2" w:tplc="B6B855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Simplified Arabic Fixed" w:hAnsi="Simplified Arabic Fixed" w:hint="default"/>
      </w:rPr>
    </w:lvl>
    <w:lvl w:ilvl="3" w:tplc="F67200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Simplified Arabic Fixed" w:hAnsi="Simplified Arabic Fixed" w:hint="default"/>
      </w:rPr>
    </w:lvl>
    <w:lvl w:ilvl="4" w:tplc="2A7423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Simplified Arabic Fixed" w:hAnsi="Simplified Arabic Fixed" w:hint="default"/>
      </w:rPr>
    </w:lvl>
    <w:lvl w:ilvl="5" w:tplc="78E0A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Simplified Arabic Fixed" w:hAnsi="Simplified Arabic Fixed" w:hint="default"/>
      </w:rPr>
    </w:lvl>
    <w:lvl w:ilvl="6" w:tplc="D86899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Simplified Arabic Fixed" w:hAnsi="Simplified Arabic Fixed" w:hint="default"/>
      </w:rPr>
    </w:lvl>
    <w:lvl w:ilvl="7" w:tplc="875EB3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Simplified Arabic Fixed" w:hAnsi="Simplified Arabic Fixed" w:hint="default"/>
      </w:rPr>
    </w:lvl>
    <w:lvl w:ilvl="8" w:tplc="0C800B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Simplified Arabic Fixed" w:hAnsi="Simplified Arabic Fixed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10"/>
    <w:rsid w:val="00492510"/>
    <w:rsid w:val="007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87173-D0A5-430D-AB99-35BACDE2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929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186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216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019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Barbosa Gonzalez</dc:creator>
  <cp:keywords/>
  <dc:description/>
  <cp:lastModifiedBy>Edsel Barbosa Gonzalez</cp:lastModifiedBy>
  <cp:revision>1</cp:revision>
  <dcterms:created xsi:type="dcterms:W3CDTF">2014-05-28T14:03:00Z</dcterms:created>
  <dcterms:modified xsi:type="dcterms:W3CDTF">2014-05-28T14:09:00Z</dcterms:modified>
</cp:coreProperties>
</file>