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4CD" w:rsidRPr="00053C87" w:rsidRDefault="00D474CD" w:rsidP="00D474CD">
      <w:pPr>
        <w:rPr>
          <w:rFonts w:ascii="Arial" w:hAnsi="Arial" w:cs="Arial"/>
          <w:lang w:val="es-MX"/>
        </w:rPr>
      </w:pPr>
    </w:p>
    <w:p w:rsidR="00AD33B6" w:rsidRPr="00053C87" w:rsidRDefault="00AD33B6" w:rsidP="00D474CD">
      <w:pPr>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8"/>
        <w:gridCol w:w="3716"/>
      </w:tblGrid>
      <w:tr w:rsidR="00D474CD" w:rsidRPr="00053C87" w:rsidTr="00D474CD">
        <w:tc>
          <w:tcPr>
            <w:tcW w:w="4928" w:type="dxa"/>
            <w:tcBorders>
              <w:top w:val="single" w:sz="4" w:space="0" w:color="auto"/>
              <w:left w:val="single" w:sz="4" w:space="0" w:color="auto"/>
              <w:bottom w:val="single" w:sz="4" w:space="0" w:color="auto"/>
              <w:right w:val="single" w:sz="4" w:space="0" w:color="auto"/>
            </w:tcBorders>
            <w:hideMark/>
          </w:tcPr>
          <w:p w:rsidR="00D474CD" w:rsidRPr="00053C87" w:rsidRDefault="00D474CD">
            <w:pPr>
              <w:spacing w:line="360" w:lineRule="auto"/>
              <w:rPr>
                <w:rFonts w:ascii="Arial" w:hAnsi="Arial" w:cs="Arial"/>
              </w:rPr>
            </w:pPr>
            <w:r w:rsidRPr="00053C87">
              <w:rPr>
                <w:rFonts w:ascii="Arial" w:hAnsi="Arial" w:cs="Arial"/>
                <w:b/>
              </w:rPr>
              <w:t>Alumno</w:t>
            </w:r>
            <w:r w:rsidRPr="00053C87">
              <w:rPr>
                <w:rFonts w:ascii="Arial" w:hAnsi="Arial" w:cs="Arial"/>
              </w:rPr>
              <w:t>: Silva Contreras Amayelli Itzel</w:t>
            </w:r>
          </w:p>
        </w:tc>
        <w:tc>
          <w:tcPr>
            <w:tcW w:w="3716" w:type="dxa"/>
            <w:tcBorders>
              <w:top w:val="single" w:sz="4" w:space="0" w:color="auto"/>
              <w:left w:val="single" w:sz="4" w:space="0" w:color="auto"/>
              <w:bottom w:val="single" w:sz="4" w:space="0" w:color="auto"/>
              <w:right w:val="single" w:sz="4" w:space="0" w:color="auto"/>
            </w:tcBorders>
            <w:hideMark/>
          </w:tcPr>
          <w:p w:rsidR="00D474CD" w:rsidRPr="00053C87" w:rsidRDefault="00D474CD">
            <w:pPr>
              <w:spacing w:line="360" w:lineRule="auto"/>
              <w:rPr>
                <w:rFonts w:ascii="Arial" w:hAnsi="Arial" w:cs="Arial"/>
              </w:rPr>
            </w:pPr>
            <w:r w:rsidRPr="00053C87">
              <w:rPr>
                <w:rFonts w:ascii="Arial" w:hAnsi="Arial" w:cs="Arial"/>
                <w:b/>
              </w:rPr>
              <w:t>Número cuenta</w:t>
            </w:r>
            <w:r w:rsidRPr="00053C87">
              <w:rPr>
                <w:rFonts w:ascii="Arial" w:hAnsi="Arial" w:cs="Arial"/>
              </w:rPr>
              <w:t>: 20096227</w:t>
            </w:r>
          </w:p>
        </w:tc>
      </w:tr>
      <w:tr w:rsidR="00D474CD" w:rsidRPr="00053C87" w:rsidTr="00D474CD">
        <w:tc>
          <w:tcPr>
            <w:tcW w:w="4928" w:type="dxa"/>
            <w:tcBorders>
              <w:top w:val="single" w:sz="4" w:space="0" w:color="auto"/>
              <w:left w:val="single" w:sz="4" w:space="0" w:color="auto"/>
              <w:bottom w:val="single" w:sz="4" w:space="0" w:color="auto"/>
              <w:right w:val="single" w:sz="4" w:space="0" w:color="auto"/>
            </w:tcBorders>
            <w:hideMark/>
          </w:tcPr>
          <w:p w:rsidR="00D474CD" w:rsidRPr="00053C87" w:rsidRDefault="00D474CD">
            <w:pPr>
              <w:spacing w:line="360" w:lineRule="auto"/>
              <w:rPr>
                <w:rFonts w:ascii="Arial" w:hAnsi="Arial" w:cs="Arial"/>
                <w:b/>
              </w:rPr>
            </w:pPr>
            <w:r w:rsidRPr="00053C87">
              <w:rPr>
                <w:rFonts w:ascii="Arial" w:hAnsi="Arial" w:cs="Arial"/>
                <w:b/>
              </w:rPr>
              <w:t>Curso:</w:t>
            </w:r>
            <w:r w:rsidRPr="00053C87">
              <w:rPr>
                <w:rFonts w:ascii="Arial" w:hAnsi="Arial" w:cs="Arial"/>
              </w:rPr>
              <w:t xml:space="preserve"> Ética y Comportamiento Humano en las empresas </w:t>
            </w:r>
          </w:p>
        </w:tc>
        <w:tc>
          <w:tcPr>
            <w:tcW w:w="3716" w:type="dxa"/>
            <w:tcBorders>
              <w:top w:val="single" w:sz="4" w:space="0" w:color="auto"/>
              <w:left w:val="single" w:sz="4" w:space="0" w:color="auto"/>
              <w:bottom w:val="single" w:sz="4" w:space="0" w:color="auto"/>
              <w:right w:val="single" w:sz="4" w:space="0" w:color="auto"/>
            </w:tcBorders>
            <w:hideMark/>
          </w:tcPr>
          <w:p w:rsidR="00D474CD" w:rsidRPr="00053C87" w:rsidRDefault="00D474CD">
            <w:pPr>
              <w:spacing w:line="360" w:lineRule="auto"/>
              <w:rPr>
                <w:rFonts w:ascii="Arial" w:hAnsi="Arial" w:cs="Arial"/>
              </w:rPr>
            </w:pPr>
            <w:r w:rsidRPr="00053C87">
              <w:rPr>
                <w:rFonts w:ascii="Arial" w:hAnsi="Arial" w:cs="Arial"/>
                <w:b/>
              </w:rPr>
              <w:t>Profesor</w:t>
            </w:r>
            <w:r w:rsidRPr="00053C87">
              <w:rPr>
                <w:rFonts w:ascii="Arial" w:hAnsi="Arial" w:cs="Arial"/>
              </w:rPr>
              <w:t xml:space="preserve">: Vázquez Godina L. Aarón </w:t>
            </w:r>
          </w:p>
        </w:tc>
      </w:tr>
      <w:tr w:rsidR="00D474CD" w:rsidRPr="00053C87" w:rsidTr="00D474CD">
        <w:tc>
          <w:tcPr>
            <w:tcW w:w="4928" w:type="dxa"/>
            <w:tcBorders>
              <w:top w:val="single" w:sz="4" w:space="0" w:color="auto"/>
              <w:left w:val="single" w:sz="4" w:space="0" w:color="auto"/>
              <w:bottom w:val="single" w:sz="4" w:space="0" w:color="auto"/>
              <w:right w:val="single" w:sz="4" w:space="0" w:color="auto"/>
            </w:tcBorders>
            <w:hideMark/>
          </w:tcPr>
          <w:p w:rsidR="00D474CD" w:rsidRPr="00053C87" w:rsidRDefault="00D474CD">
            <w:pPr>
              <w:spacing w:line="360" w:lineRule="auto"/>
              <w:rPr>
                <w:rFonts w:ascii="Arial" w:hAnsi="Arial" w:cs="Arial"/>
              </w:rPr>
            </w:pPr>
            <w:r w:rsidRPr="00053C87">
              <w:rPr>
                <w:rFonts w:ascii="Arial" w:hAnsi="Arial" w:cs="Arial"/>
                <w:b/>
              </w:rPr>
              <w:t>Módulo</w:t>
            </w:r>
            <w:r w:rsidRPr="00053C87">
              <w:rPr>
                <w:rFonts w:ascii="Arial" w:hAnsi="Arial" w:cs="Arial"/>
              </w:rPr>
              <w:t>:</w:t>
            </w:r>
            <w:r w:rsidR="00980E78" w:rsidRPr="00053C87">
              <w:rPr>
                <w:rFonts w:ascii="Arial" w:hAnsi="Arial" w:cs="Arial"/>
              </w:rPr>
              <w:t xml:space="preserve"> </w:t>
            </w:r>
            <w:r w:rsidRPr="00053C87">
              <w:rPr>
                <w:rFonts w:ascii="Arial" w:hAnsi="Arial" w:cs="Arial"/>
              </w:rPr>
              <w:t xml:space="preserve">Tópico 1 Introducción a la Ética </w:t>
            </w:r>
          </w:p>
        </w:tc>
        <w:tc>
          <w:tcPr>
            <w:tcW w:w="3716" w:type="dxa"/>
            <w:tcBorders>
              <w:top w:val="single" w:sz="4" w:space="0" w:color="auto"/>
              <w:left w:val="single" w:sz="4" w:space="0" w:color="auto"/>
              <w:bottom w:val="single" w:sz="4" w:space="0" w:color="auto"/>
              <w:right w:val="single" w:sz="4" w:space="0" w:color="auto"/>
            </w:tcBorders>
            <w:hideMark/>
          </w:tcPr>
          <w:p w:rsidR="00D474CD" w:rsidRPr="00053C87" w:rsidRDefault="00D474CD">
            <w:pPr>
              <w:spacing w:line="360" w:lineRule="auto"/>
              <w:rPr>
                <w:rFonts w:ascii="Arial" w:hAnsi="Arial" w:cs="Arial"/>
              </w:rPr>
            </w:pPr>
            <w:r w:rsidRPr="00053C87">
              <w:rPr>
                <w:rFonts w:ascii="Arial" w:hAnsi="Arial" w:cs="Arial"/>
                <w:b/>
              </w:rPr>
              <w:t>Actividad</w:t>
            </w:r>
            <w:r w:rsidRPr="00053C87">
              <w:rPr>
                <w:rFonts w:ascii="Arial" w:hAnsi="Arial" w:cs="Arial"/>
              </w:rPr>
              <w:t>: Tarea Integradora 1b</w:t>
            </w:r>
          </w:p>
        </w:tc>
      </w:tr>
      <w:tr w:rsidR="00D474CD" w:rsidRPr="00053C87" w:rsidTr="00D474CD">
        <w:tc>
          <w:tcPr>
            <w:tcW w:w="4928" w:type="dxa"/>
            <w:tcBorders>
              <w:top w:val="single" w:sz="4" w:space="0" w:color="auto"/>
              <w:left w:val="single" w:sz="4" w:space="0" w:color="auto"/>
              <w:bottom w:val="single" w:sz="4" w:space="0" w:color="auto"/>
              <w:right w:val="single" w:sz="4" w:space="0" w:color="auto"/>
            </w:tcBorders>
            <w:hideMark/>
          </w:tcPr>
          <w:p w:rsidR="00D474CD" w:rsidRPr="00053C87" w:rsidRDefault="00D474CD">
            <w:pPr>
              <w:spacing w:line="360" w:lineRule="auto"/>
              <w:rPr>
                <w:rFonts w:ascii="Arial" w:hAnsi="Arial" w:cs="Arial"/>
                <w:b/>
              </w:rPr>
            </w:pPr>
            <w:r w:rsidRPr="00053C87">
              <w:rPr>
                <w:rFonts w:ascii="Arial" w:hAnsi="Arial" w:cs="Arial"/>
                <w:b/>
              </w:rPr>
              <w:t xml:space="preserve">Lugar: </w:t>
            </w:r>
            <w:r w:rsidRPr="00053C87">
              <w:rPr>
                <w:rFonts w:ascii="Arial" w:hAnsi="Arial" w:cs="Arial"/>
              </w:rPr>
              <w:t>Villa de Álvarez, Col.</w:t>
            </w:r>
          </w:p>
        </w:tc>
        <w:tc>
          <w:tcPr>
            <w:tcW w:w="3716" w:type="dxa"/>
            <w:tcBorders>
              <w:top w:val="single" w:sz="4" w:space="0" w:color="auto"/>
              <w:left w:val="single" w:sz="4" w:space="0" w:color="auto"/>
              <w:bottom w:val="single" w:sz="4" w:space="0" w:color="auto"/>
              <w:right w:val="single" w:sz="4" w:space="0" w:color="auto"/>
            </w:tcBorders>
            <w:hideMark/>
          </w:tcPr>
          <w:p w:rsidR="00D474CD" w:rsidRPr="00053C87" w:rsidRDefault="00D474CD">
            <w:pPr>
              <w:spacing w:line="360" w:lineRule="auto"/>
              <w:rPr>
                <w:rFonts w:ascii="Arial" w:hAnsi="Arial" w:cs="Arial"/>
              </w:rPr>
            </w:pPr>
            <w:r w:rsidRPr="00053C87">
              <w:rPr>
                <w:rFonts w:ascii="Arial" w:hAnsi="Arial" w:cs="Arial"/>
                <w:b/>
              </w:rPr>
              <w:t xml:space="preserve">Fecha: </w:t>
            </w:r>
            <w:r w:rsidR="00A60FBB" w:rsidRPr="00053C87">
              <w:rPr>
                <w:rFonts w:ascii="Arial" w:hAnsi="Arial" w:cs="Arial"/>
              </w:rPr>
              <w:t>17 de Febrero del 2014</w:t>
            </w:r>
          </w:p>
        </w:tc>
      </w:tr>
    </w:tbl>
    <w:p w:rsidR="00980E78" w:rsidRPr="00053C87" w:rsidRDefault="00980E78" w:rsidP="00D474CD">
      <w:pPr>
        <w:rPr>
          <w:rFonts w:ascii="Arial" w:hAnsi="Arial" w:cs="Arial"/>
          <w:lang w:val="es-MX"/>
        </w:rPr>
      </w:pPr>
    </w:p>
    <w:p w:rsidR="00D474CD" w:rsidRPr="00053C87" w:rsidRDefault="00D474CD" w:rsidP="00D474CD">
      <w:pPr>
        <w:rPr>
          <w:rFonts w:ascii="Arial" w:hAnsi="Arial" w:cs="Arial"/>
          <w:b/>
          <w:sz w:val="28"/>
          <w:u w:val="single"/>
          <w:lang w:val="es-MX"/>
        </w:rPr>
      </w:pPr>
      <w:r w:rsidRPr="00053C87">
        <w:rPr>
          <w:rFonts w:ascii="Arial" w:hAnsi="Arial" w:cs="Arial"/>
          <w:b/>
          <w:sz w:val="28"/>
          <w:u w:val="single"/>
          <w:lang w:val="es-MX"/>
        </w:rPr>
        <w:t>Título:</w:t>
      </w:r>
    </w:p>
    <w:p w:rsidR="00D474CD" w:rsidRPr="00053C87" w:rsidRDefault="00D474CD" w:rsidP="00D474CD">
      <w:pPr>
        <w:rPr>
          <w:rFonts w:ascii="Arial" w:hAnsi="Arial" w:cs="Arial"/>
          <w:lang w:val="es-MX"/>
        </w:rPr>
      </w:pPr>
    </w:p>
    <w:p w:rsidR="00D474CD" w:rsidRPr="00053C87" w:rsidRDefault="00A60FBB" w:rsidP="00D474CD">
      <w:pPr>
        <w:rPr>
          <w:rFonts w:ascii="Arial" w:hAnsi="Arial" w:cs="Arial"/>
        </w:rPr>
      </w:pPr>
      <w:r w:rsidRPr="00053C87">
        <w:rPr>
          <w:rFonts w:ascii="Arial" w:hAnsi="Arial" w:cs="Arial"/>
        </w:rPr>
        <w:t xml:space="preserve">Fé, ética y verdad en el siglo XXI </w:t>
      </w:r>
    </w:p>
    <w:p w:rsidR="00830D6A" w:rsidRPr="00053C87" w:rsidRDefault="00830D6A" w:rsidP="00D474CD">
      <w:pPr>
        <w:rPr>
          <w:rFonts w:ascii="Arial" w:hAnsi="Arial" w:cs="Arial"/>
        </w:rPr>
      </w:pPr>
    </w:p>
    <w:p w:rsidR="00D474CD" w:rsidRPr="00053C87" w:rsidRDefault="00D474CD" w:rsidP="00D474CD">
      <w:pPr>
        <w:rPr>
          <w:rFonts w:ascii="Arial" w:hAnsi="Arial" w:cs="Arial"/>
          <w:b/>
          <w:sz w:val="28"/>
          <w:u w:val="single"/>
          <w:lang w:val="es-MX"/>
        </w:rPr>
      </w:pPr>
      <w:r w:rsidRPr="00053C87">
        <w:rPr>
          <w:rFonts w:ascii="Arial" w:hAnsi="Arial" w:cs="Arial"/>
          <w:b/>
          <w:sz w:val="28"/>
          <w:u w:val="single"/>
          <w:lang w:val="es-MX"/>
        </w:rPr>
        <w:t>Introducción:</w:t>
      </w:r>
    </w:p>
    <w:p w:rsidR="00D474CD" w:rsidRPr="00053C87" w:rsidRDefault="00D474CD" w:rsidP="00D474CD">
      <w:pPr>
        <w:rPr>
          <w:rFonts w:ascii="Arial" w:hAnsi="Arial" w:cs="Arial"/>
          <w:lang w:val="es-MX"/>
        </w:rPr>
      </w:pPr>
    </w:p>
    <w:p w:rsidR="009765CB" w:rsidRPr="00053C87" w:rsidRDefault="00BD0D1B" w:rsidP="00D474CD">
      <w:pPr>
        <w:rPr>
          <w:rFonts w:ascii="Arial" w:hAnsi="Arial" w:cs="Arial"/>
          <w:lang w:val="es-MX"/>
        </w:rPr>
      </w:pPr>
      <w:r w:rsidRPr="00053C87">
        <w:rPr>
          <w:rFonts w:ascii="Arial" w:hAnsi="Arial" w:cs="Arial"/>
          <w:lang w:val="es-MX"/>
        </w:rPr>
        <w:t xml:space="preserve">Este es un resumen sobre un artículo </w:t>
      </w:r>
      <w:r w:rsidR="005A6981" w:rsidRPr="00053C87">
        <w:rPr>
          <w:rFonts w:ascii="Arial" w:hAnsi="Arial" w:cs="Arial"/>
          <w:lang w:val="es-MX"/>
        </w:rPr>
        <w:t>cuyo nombre es “Fé, ética y verdad en el siglo XXI</w:t>
      </w:r>
      <w:r w:rsidR="009765CB" w:rsidRPr="00053C87">
        <w:rPr>
          <w:rFonts w:ascii="Arial" w:hAnsi="Arial" w:cs="Arial"/>
          <w:lang w:val="es-MX"/>
        </w:rPr>
        <w:t xml:space="preserve">”, este artículo abarca temas relevantes e importantes pero aunque en todo momento son mostrados los pasamos por desapercibido ya que son “normales” para mucho o la mayoría de nosotros. </w:t>
      </w:r>
    </w:p>
    <w:p w:rsidR="009765CB" w:rsidRPr="00053C87" w:rsidRDefault="009765CB" w:rsidP="00D474CD">
      <w:pPr>
        <w:rPr>
          <w:rFonts w:ascii="Arial" w:hAnsi="Arial" w:cs="Arial"/>
          <w:lang w:val="es-MX"/>
        </w:rPr>
      </w:pPr>
    </w:p>
    <w:p w:rsidR="00F91580" w:rsidRPr="00053C87" w:rsidRDefault="009765CB" w:rsidP="00D474CD">
      <w:pPr>
        <w:rPr>
          <w:rFonts w:ascii="Arial" w:hAnsi="Arial" w:cs="Arial"/>
          <w:lang w:val="es-MX"/>
        </w:rPr>
      </w:pPr>
      <w:r w:rsidRPr="00053C87">
        <w:rPr>
          <w:rFonts w:ascii="Arial" w:hAnsi="Arial" w:cs="Arial"/>
          <w:lang w:val="es-MX"/>
        </w:rPr>
        <w:t xml:space="preserve">Aunque es un artículo de una larga extensión es un artículo que vale la pena leer, ya que habla de estos temas que son mostrados dentro de películas, artículos u otros textos. </w:t>
      </w:r>
      <w:r w:rsidR="00234312" w:rsidRPr="00053C87">
        <w:rPr>
          <w:rFonts w:ascii="Arial" w:hAnsi="Arial" w:cs="Arial"/>
          <w:lang w:val="es-MX"/>
        </w:rPr>
        <w:t xml:space="preserve"> </w:t>
      </w:r>
      <w:r w:rsidR="00F91580" w:rsidRPr="00053C87">
        <w:rPr>
          <w:rFonts w:ascii="Arial" w:hAnsi="Arial" w:cs="Arial"/>
          <w:lang w:val="es-MX"/>
        </w:rPr>
        <w:t xml:space="preserve">Los temas que se tocan son principalmente la Ética, la Ciencia y la Política, la forma en la que se toca cada tema es de una forma interesante. </w:t>
      </w:r>
    </w:p>
    <w:p w:rsidR="005A6981" w:rsidRPr="00053C87" w:rsidRDefault="005A6981" w:rsidP="00D474CD">
      <w:pPr>
        <w:rPr>
          <w:rFonts w:ascii="Arial" w:hAnsi="Arial" w:cs="Arial"/>
          <w:lang w:val="es-MX"/>
        </w:rPr>
      </w:pPr>
    </w:p>
    <w:p w:rsidR="00D474CD" w:rsidRPr="00053C87" w:rsidRDefault="00D474CD" w:rsidP="00D474CD">
      <w:pPr>
        <w:rPr>
          <w:rFonts w:ascii="Arial" w:hAnsi="Arial" w:cs="Arial"/>
          <w:b/>
          <w:sz w:val="28"/>
          <w:u w:val="single"/>
          <w:lang w:val="es-MX"/>
        </w:rPr>
      </w:pPr>
      <w:r w:rsidRPr="00053C87">
        <w:rPr>
          <w:rFonts w:ascii="Arial" w:hAnsi="Arial" w:cs="Arial"/>
          <w:b/>
          <w:sz w:val="28"/>
          <w:u w:val="single"/>
          <w:lang w:val="es-MX"/>
        </w:rPr>
        <w:t>Desarrollo:</w:t>
      </w:r>
    </w:p>
    <w:p w:rsidR="00D474CD" w:rsidRPr="00053C87" w:rsidRDefault="00D474CD" w:rsidP="00D474CD">
      <w:pPr>
        <w:rPr>
          <w:rFonts w:ascii="Arial" w:hAnsi="Arial" w:cs="Arial"/>
          <w:lang w:val="es-MX"/>
        </w:rPr>
      </w:pPr>
    </w:p>
    <w:p w:rsidR="00E85EF0" w:rsidRPr="00053C87" w:rsidRDefault="00E85EF0" w:rsidP="00D474CD">
      <w:pPr>
        <w:rPr>
          <w:rFonts w:ascii="Arial" w:hAnsi="Arial" w:cs="Arial"/>
          <w:lang w:val="es-MX"/>
        </w:rPr>
      </w:pPr>
      <w:r w:rsidRPr="00053C87">
        <w:rPr>
          <w:rFonts w:ascii="Arial" w:hAnsi="Arial" w:cs="Arial"/>
          <w:lang w:val="es-MX"/>
        </w:rPr>
        <w:t xml:space="preserve">En este resumen se escribe lo que me llamó más la atención referente al artículo y no porque no sean interesante los demás temas sino que para mi fueron más relevantes estos temas a continuación mostrados. </w:t>
      </w:r>
    </w:p>
    <w:p w:rsidR="00E85EF0" w:rsidRPr="00053C87" w:rsidRDefault="00E85EF0" w:rsidP="00D474CD">
      <w:pPr>
        <w:rPr>
          <w:rFonts w:ascii="Arial" w:hAnsi="Arial" w:cs="Arial"/>
          <w:lang w:val="es-MX"/>
        </w:rPr>
      </w:pPr>
    </w:p>
    <w:p w:rsidR="00D474CD" w:rsidRPr="00053C87" w:rsidRDefault="00347E85" w:rsidP="00D474CD">
      <w:pPr>
        <w:rPr>
          <w:rFonts w:ascii="Arial" w:hAnsi="Arial" w:cs="Arial"/>
          <w:lang w:val="es-MX"/>
        </w:rPr>
      </w:pPr>
      <w:r w:rsidRPr="00053C87">
        <w:rPr>
          <w:rFonts w:ascii="Arial" w:hAnsi="Arial" w:cs="Arial"/>
          <w:lang w:val="es-MX"/>
        </w:rPr>
        <w:t>En el primer párrafo del artículo se habla de una película muy conocida po</w:t>
      </w:r>
      <w:r w:rsidR="000F465E" w:rsidRPr="00053C87">
        <w:rPr>
          <w:rFonts w:ascii="Arial" w:hAnsi="Arial" w:cs="Arial"/>
          <w:lang w:val="es-MX"/>
        </w:rPr>
        <w:t xml:space="preserve">r muchos a lo largo de los años, esta película lleva el nombre de “El bueno, El malo y El feo”, esta película narra el deseo de tres pistoleros de encontrar un gran tesoro, pero en la película lo que se muestra es el engaño, la ansiedad, el deseo de deshacerse de los otros para poder quedarse con el tesoro, pero lo que se muestra es la falta de varías cosas como no solo en la película faltan sino en la vida real también como lo son el amor, la amistad, la justica, la paz, la dignidad, la cortesía entre otra cosas más. </w:t>
      </w:r>
    </w:p>
    <w:p w:rsidR="00032674" w:rsidRPr="00053C87" w:rsidRDefault="00032674" w:rsidP="00D474CD">
      <w:pPr>
        <w:rPr>
          <w:rFonts w:ascii="Arial" w:hAnsi="Arial" w:cs="Arial"/>
          <w:lang w:val="es-MX"/>
        </w:rPr>
      </w:pPr>
    </w:p>
    <w:p w:rsidR="000F465E" w:rsidRPr="00053C87" w:rsidRDefault="00032674" w:rsidP="00D474CD">
      <w:pPr>
        <w:rPr>
          <w:rFonts w:ascii="Arial" w:hAnsi="Arial" w:cs="Arial"/>
          <w:lang w:val="es-MX"/>
        </w:rPr>
      </w:pPr>
      <w:r w:rsidRPr="00053C87">
        <w:rPr>
          <w:rFonts w:ascii="Arial" w:hAnsi="Arial" w:cs="Arial"/>
          <w:lang w:val="es-MX"/>
        </w:rPr>
        <w:t>En el segundo párrafo se habla de otra película, pero esta es una película diferente a la primera ya que es todo lo contrario, esta película es la llamada “</w:t>
      </w:r>
      <w:proofErr w:type="spellStart"/>
      <w:r w:rsidRPr="00053C87">
        <w:rPr>
          <w:rFonts w:ascii="Arial" w:hAnsi="Arial" w:cs="Arial"/>
          <w:lang w:val="es-MX"/>
        </w:rPr>
        <w:t>Stalker</w:t>
      </w:r>
      <w:proofErr w:type="spellEnd"/>
      <w:r w:rsidRPr="00053C87">
        <w:rPr>
          <w:rFonts w:ascii="Arial" w:hAnsi="Arial" w:cs="Arial"/>
          <w:lang w:val="es-MX"/>
        </w:rPr>
        <w:t>”</w:t>
      </w:r>
      <w:r w:rsidR="00D81E67" w:rsidRPr="00053C87">
        <w:rPr>
          <w:rFonts w:ascii="Arial" w:hAnsi="Arial" w:cs="Arial"/>
          <w:lang w:val="es-MX"/>
        </w:rPr>
        <w:t>, aunque muy poco conocida a diferencia</w:t>
      </w:r>
      <w:r w:rsidR="000E2A28" w:rsidRPr="00053C87">
        <w:rPr>
          <w:rFonts w:ascii="Arial" w:hAnsi="Arial" w:cs="Arial"/>
          <w:lang w:val="es-MX"/>
        </w:rPr>
        <w:t xml:space="preserve"> de la primera; esta película trata también de buscar un tesoro pero uno diferente al de la otra película, para esto se debe llegar a una habitación </w:t>
      </w:r>
      <w:r w:rsidR="00930521" w:rsidRPr="00053C87">
        <w:rPr>
          <w:rFonts w:ascii="Arial" w:hAnsi="Arial" w:cs="Arial"/>
          <w:lang w:val="es-MX"/>
        </w:rPr>
        <w:t xml:space="preserve">la cual concede lo más deseado por el que entre, pero aunque uno trate de engañarse de lo que quiere la habitación sabe el verdadero demostrando que no todo es verdad y que los verdaderos deseos </w:t>
      </w:r>
      <w:r w:rsidR="00930521" w:rsidRPr="00053C87">
        <w:rPr>
          <w:rFonts w:ascii="Arial" w:hAnsi="Arial" w:cs="Arial"/>
          <w:lang w:val="es-MX"/>
        </w:rPr>
        <w:lastRenderedPageBreak/>
        <w:t xml:space="preserve">pueden ser egoístas, o deseos materiales sobre otras cosas lo cual no debería ser así ya que lo más importante; esta película muestra sentimientos como el amor, la belleza interna, la compasión entre otros más. </w:t>
      </w:r>
    </w:p>
    <w:p w:rsidR="00930521" w:rsidRPr="00053C87" w:rsidRDefault="00930521" w:rsidP="00D474CD">
      <w:pPr>
        <w:rPr>
          <w:rFonts w:ascii="Arial" w:hAnsi="Arial" w:cs="Arial"/>
          <w:lang w:val="es-MX"/>
        </w:rPr>
      </w:pPr>
    </w:p>
    <w:p w:rsidR="003663C9" w:rsidRPr="00053C87" w:rsidRDefault="003C3636" w:rsidP="00D474CD">
      <w:pPr>
        <w:rPr>
          <w:rFonts w:ascii="Arial" w:hAnsi="Arial" w:cs="Arial"/>
          <w:lang w:val="es-MX"/>
        </w:rPr>
      </w:pPr>
      <w:r w:rsidRPr="00053C87">
        <w:rPr>
          <w:rFonts w:ascii="Arial" w:hAnsi="Arial" w:cs="Arial"/>
          <w:lang w:val="es-MX"/>
        </w:rPr>
        <w:t>En el tercer párrafo se muestra una cita de una frase de Nietzsche, esta frase es: “el signo más universal de la edad moderna: a sus propios ojos, el hombre ha perdido la dignidad hasta un punto increíble”.</w:t>
      </w:r>
      <w:r w:rsidR="00812371" w:rsidRPr="00053C87">
        <w:rPr>
          <w:rFonts w:ascii="Arial" w:hAnsi="Arial" w:cs="Arial"/>
          <w:lang w:val="es-MX"/>
        </w:rPr>
        <w:t xml:space="preserve"> Esta frase tiene mucho de verdad ya que actualmente la mayoría de las personas ha perdido su dignidad por una u otra razón ante los demás y principalmente ante uno mismo</w:t>
      </w:r>
      <w:r w:rsidR="00A65420" w:rsidRPr="00053C87">
        <w:rPr>
          <w:rFonts w:ascii="Arial" w:hAnsi="Arial" w:cs="Arial"/>
          <w:lang w:val="es-MX"/>
        </w:rPr>
        <w:t xml:space="preserve"> lo cual en tiempos pasados no sucedía, para poder entender el porqué se ha perdido la dignidad de las personas, Nietzsche </w:t>
      </w:r>
      <w:r w:rsidR="003663C9" w:rsidRPr="00053C87">
        <w:rPr>
          <w:rFonts w:ascii="Arial" w:hAnsi="Arial" w:cs="Arial"/>
          <w:lang w:val="es-MX"/>
        </w:rPr>
        <w:t xml:space="preserve">en el fragmento 125 de su Gaya ciencia (1881-1882) describe lo siguiente: </w:t>
      </w:r>
    </w:p>
    <w:p w:rsidR="000F465E" w:rsidRPr="00053C87" w:rsidRDefault="003663C9" w:rsidP="00D474CD">
      <w:pPr>
        <w:rPr>
          <w:rFonts w:ascii="Arial" w:hAnsi="Arial" w:cs="Arial"/>
          <w:lang w:val="es-MX"/>
        </w:rPr>
      </w:pPr>
      <w:r w:rsidRPr="00053C87">
        <w:rPr>
          <w:rFonts w:ascii="Arial" w:hAnsi="Arial" w:cs="Arial"/>
          <w:lang w:val="es-MX"/>
        </w:rPr>
        <w:t>“¿No habéis oído hablar de aquel hombre frenético que en la claridad del mediodía prendió una lámpara, corrió al mercado y gritaba sin cesar: “¡Busco a Dios, busco a Dios!”? Puesto que allí estaban reunidos muchos que precisamente no creían en Dios, provocó una gran carcajada. “¿Es que se ha perdido?”, dijo uno. “¿Se ha extraviado como un niño?”, dijo otro. “¿O es que se mantiene escondido? ¿Tiene temor de nosotros? ¿Se ha embarcado en un navío? ¿Ha emigrado?” –así gritaban y reían confusamente. El hombre frenético saltó en medio de ellos y los traspasó con su mirada. “¿A dónde ha ido Dios?”, gritó, “¡yo os lo voy a decir! ¡Nosotros lo hemos matado –vosotros y yo! ¡Todos somos unos asesinos! [...] ¿Qué hicimos cuando desencadenamos esta tierra de su sol? ¿Hacia dónde se mueve ahora? [...] ¿No llega continuamente la noche y más noche? [...] ¡Dios ha muerto! ¡Dios permanece muerto! ¡Y nosotros lo hemos matado! [...] ¿No es la grandeza de este hecho demasiado grande para nosotros? ¿No hemos de convertirnos nosotros mismos en dioses, sólo para aparecer dignos ante ellos?” ”</w:t>
      </w:r>
    </w:p>
    <w:p w:rsidR="00A75C5B" w:rsidRPr="00053C87" w:rsidRDefault="00A75C5B" w:rsidP="00D474CD">
      <w:pPr>
        <w:rPr>
          <w:rFonts w:ascii="Arial" w:hAnsi="Arial" w:cs="Arial"/>
          <w:lang w:val="es-MX"/>
        </w:rPr>
      </w:pPr>
      <w:r w:rsidRPr="00053C87">
        <w:rPr>
          <w:rFonts w:ascii="Arial" w:hAnsi="Arial" w:cs="Arial"/>
          <w:lang w:val="es-MX"/>
        </w:rPr>
        <w:t xml:space="preserve">Con este fragmente </w:t>
      </w:r>
      <w:r w:rsidR="00234312" w:rsidRPr="00053C87">
        <w:rPr>
          <w:rFonts w:ascii="Arial" w:hAnsi="Arial" w:cs="Arial"/>
          <w:lang w:val="es-MX"/>
        </w:rPr>
        <w:t xml:space="preserve">Nietzsche dice que para los no creyentes la desaparición de Dios no es relevante y con esto se producen “doscientos años de nihilismo”, lo cual Nietzsche es “Nihilismo: falta la finalidad; falta la respuesta al ¿para qué? [...] los valores supremos se desvalorizan”. </w:t>
      </w:r>
    </w:p>
    <w:p w:rsidR="000C3F35" w:rsidRPr="00053C87" w:rsidRDefault="000C3F35" w:rsidP="00D474CD">
      <w:pPr>
        <w:rPr>
          <w:rFonts w:ascii="Arial" w:hAnsi="Arial" w:cs="Arial"/>
          <w:lang w:val="es-MX"/>
        </w:rPr>
      </w:pPr>
    </w:p>
    <w:p w:rsidR="00D474CD" w:rsidRPr="00053C87" w:rsidRDefault="00D474CD" w:rsidP="00D474CD">
      <w:pPr>
        <w:rPr>
          <w:rFonts w:ascii="Arial" w:hAnsi="Arial" w:cs="Arial"/>
          <w:b/>
          <w:sz w:val="28"/>
          <w:u w:val="single"/>
          <w:lang w:val="es-MX"/>
        </w:rPr>
      </w:pPr>
      <w:r w:rsidRPr="00053C87">
        <w:rPr>
          <w:rFonts w:ascii="Arial" w:hAnsi="Arial" w:cs="Arial"/>
          <w:b/>
          <w:sz w:val="28"/>
          <w:u w:val="single"/>
          <w:lang w:val="es-MX"/>
        </w:rPr>
        <w:t>Conclusiones:</w:t>
      </w:r>
    </w:p>
    <w:p w:rsidR="00D474CD" w:rsidRPr="00053C87" w:rsidRDefault="00D474CD" w:rsidP="00D474CD">
      <w:pPr>
        <w:rPr>
          <w:rFonts w:ascii="Arial" w:hAnsi="Arial" w:cs="Arial"/>
          <w:lang w:val="es-MX"/>
        </w:rPr>
      </w:pPr>
    </w:p>
    <w:p w:rsidR="00872309" w:rsidRPr="00053C87" w:rsidRDefault="009C5CCB" w:rsidP="00D474CD">
      <w:pPr>
        <w:rPr>
          <w:rFonts w:ascii="Arial" w:hAnsi="Arial" w:cs="Arial"/>
          <w:lang w:val="es-MX"/>
        </w:rPr>
      </w:pPr>
      <w:r w:rsidRPr="00053C87">
        <w:rPr>
          <w:rFonts w:ascii="Arial" w:hAnsi="Arial" w:cs="Arial"/>
          <w:lang w:val="es-MX"/>
        </w:rPr>
        <w:t>En la actualidad en ocasiones le damos mayor importancia a las cosas materiales que a cosas como la Ética principalm</w:t>
      </w:r>
      <w:r w:rsidR="00872309" w:rsidRPr="00053C87">
        <w:rPr>
          <w:rFonts w:ascii="Arial" w:hAnsi="Arial" w:cs="Arial"/>
          <w:lang w:val="es-MX"/>
        </w:rPr>
        <w:t xml:space="preserve">ente, los valores, sentimientos; además que no siempre muestran su verdaderos sentimientos y su verdadera persona ya sea porque no la “conocen” o no quieren aceptar lo que son haciendo así una máscara de lo que son; y al hacer esto a pesar de tener “todo” se encuentran vacios. </w:t>
      </w:r>
    </w:p>
    <w:p w:rsidR="00872309" w:rsidRPr="00053C87" w:rsidRDefault="00872309" w:rsidP="00D474CD">
      <w:pPr>
        <w:rPr>
          <w:rFonts w:ascii="Arial" w:hAnsi="Arial" w:cs="Arial"/>
          <w:lang w:val="es-MX"/>
        </w:rPr>
      </w:pPr>
      <w:r w:rsidRPr="00053C87">
        <w:rPr>
          <w:rFonts w:ascii="Arial" w:hAnsi="Arial" w:cs="Arial"/>
          <w:lang w:val="es-MX"/>
        </w:rPr>
        <w:t xml:space="preserve">Al ir leyendo este artículo uno se puede dar cuenta de muchas cosas que se pasan por alto ya que las vemos como algo normal y que no debería ser así puesto que le damos importancia a cosas equivocadas. </w:t>
      </w:r>
    </w:p>
    <w:p w:rsidR="00830D6A" w:rsidRPr="00053C87" w:rsidRDefault="00830D6A" w:rsidP="00D474CD">
      <w:pPr>
        <w:rPr>
          <w:rFonts w:ascii="Arial" w:hAnsi="Arial" w:cs="Arial"/>
          <w:lang w:val="es-MX"/>
        </w:rPr>
      </w:pPr>
    </w:p>
    <w:p w:rsidR="00D474CD" w:rsidRPr="00053C87" w:rsidRDefault="00D474CD" w:rsidP="00D474CD">
      <w:pPr>
        <w:rPr>
          <w:rFonts w:ascii="Arial" w:hAnsi="Arial" w:cs="Arial"/>
          <w:b/>
          <w:sz w:val="28"/>
          <w:u w:val="single"/>
          <w:lang w:val="es-MX"/>
        </w:rPr>
      </w:pPr>
      <w:r w:rsidRPr="00053C87">
        <w:rPr>
          <w:rFonts w:ascii="Arial" w:hAnsi="Arial" w:cs="Arial"/>
          <w:b/>
          <w:sz w:val="28"/>
          <w:u w:val="single"/>
          <w:lang w:val="es-MX"/>
        </w:rPr>
        <w:t>Bibliografía:</w:t>
      </w:r>
    </w:p>
    <w:p w:rsidR="00F91580" w:rsidRPr="00053C87" w:rsidRDefault="00F91580">
      <w:pPr>
        <w:rPr>
          <w:rFonts w:ascii="Arial" w:hAnsi="Arial" w:cs="Arial"/>
        </w:rPr>
      </w:pPr>
    </w:p>
    <w:p w:rsidR="00F91580" w:rsidRPr="00053C87" w:rsidRDefault="00F91580">
      <w:pPr>
        <w:rPr>
          <w:rFonts w:ascii="Arial" w:hAnsi="Arial" w:cs="Arial"/>
        </w:rPr>
      </w:pPr>
      <w:r w:rsidRPr="00053C87">
        <w:rPr>
          <w:rFonts w:ascii="Arial" w:hAnsi="Arial" w:cs="Arial"/>
        </w:rPr>
        <w:t>Página web donde se encuentra el artículo:</w:t>
      </w:r>
    </w:p>
    <w:p w:rsidR="00830D6A" w:rsidRPr="00053C87" w:rsidRDefault="00376FC4">
      <w:pPr>
        <w:rPr>
          <w:rFonts w:ascii="Arial" w:hAnsi="Arial" w:cs="Arial"/>
        </w:rPr>
      </w:pPr>
      <w:hyperlink r:id="rId4" w:history="1">
        <w:r w:rsidR="00380A35" w:rsidRPr="00053C87">
          <w:rPr>
            <w:rStyle w:val="Hipervnculo"/>
            <w:rFonts w:ascii="Arial" w:hAnsi="Arial" w:cs="Arial"/>
          </w:rPr>
          <w:t>http://www.letraslibres.com/revista/convivio/fe-etica-y-verdad-en-el-siglo-xxi?page=full</w:t>
        </w:r>
      </w:hyperlink>
    </w:p>
    <w:sectPr w:rsidR="00830D6A" w:rsidRPr="00053C87" w:rsidSect="00AB7E2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474CD"/>
    <w:rsid w:val="00032674"/>
    <w:rsid w:val="00053C87"/>
    <w:rsid w:val="000A6ED0"/>
    <w:rsid w:val="000C3F35"/>
    <w:rsid w:val="000D642C"/>
    <w:rsid w:val="000E2A28"/>
    <w:rsid w:val="000F465E"/>
    <w:rsid w:val="0017575F"/>
    <w:rsid w:val="00234312"/>
    <w:rsid w:val="00237005"/>
    <w:rsid w:val="00343D7B"/>
    <w:rsid w:val="00347E85"/>
    <w:rsid w:val="003663C9"/>
    <w:rsid w:val="00376FC4"/>
    <w:rsid w:val="00380A35"/>
    <w:rsid w:val="003C3636"/>
    <w:rsid w:val="003E0647"/>
    <w:rsid w:val="0048060E"/>
    <w:rsid w:val="005A6981"/>
    <w:rsid w:val="0060127A"/>
    <w:rsid w:val="007168E5"/>
    <w:rsid w:val="007E09F1"/>
    <w:rsid w:val="00812371"/>
    <w:rsid w:val="00830D6A"/>
    <w:rsid w:val="00872309"/>
    <w:rsid w:val="00930521"/>
    <w:rsid w:val="009765CB"/>
    <w:rsid w:val="00980E78"/>
    <w:rsid w:val="009C5CCB"/>
    <w:rsid w:val="00A60FBB"/>
    <w:rsid w:val="00A65420"/>
    <w:rsid w:val="00A75C5B"/>
    <w:rsid w:val="00AB7E2C"/>
    <w:rsid w:val="00AD33B6"/>
    <w:rsid w:val="00B46134"/>
    <w:rsid w:val="00BD0D1B"/>
    <w:rsid w:val="00D474CD"/>
    <w:rsid w:val="00D81E67"/>
    <w:rsid w:val="00DB5D40"/>
    <w:rsid w:val="00E85EF0"/>
    <w:rsid w:val="00F915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CD"/>
    <w:pPr>
      <w:spacing w:after="0" w:line="240" w:lineRule="auto"/>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09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7909778">
      <w:bodyDiv w:val="1"/>
      <w:marLeft w:val="0"/>
      <w:marRight w:val="0"/>
      <w:marTop w:val="0"/>
      <w:marBottom w:val="0"/>
      <w:divBdr>
        <w:top w:val="none" w:sz="0" w:space="0" w:color="auto"/>
        <w:left w:val="none" w:sz="0" w:space="0" w:color="auto"/>
        <w:bottom w:val="none" w:sz="0" w:space="0" w:color="auto"/>
        <w:right w:val="none" w:sz="0" w:space="0" w:color="auto"/>
      </w:divBdr>
    </w:div>
    <w:div w:id="17774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etraslibres.com/revista/convivio/fe-etica-y-verdad-en-el-siglo-xxi?page=fu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2</Pages>
  <Words>822</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walmart</dc:creator>
  <cp:lastModifiedBy>walmart</cp:lastModifiedBy>
  <cp:revision>24</cp:revision>
  <dcterms:created xsi:type="dcterms:W3CDTF">2014-02-19T02:04:00Z</dcterms:created>
  <dcterms:modified xsi:type="dcterms:W3CDTF">2014-02-21T04:24:00Z</dcterms:modified>
</cp:coreProperties>
</file>