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Transpilation and Syndrome Decoding Pipeline for Silicon-Spin Quantum Error Correction: Bridging Qiskit, Stim, and PyMatching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and Equal1 Hardware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Quantum hardware engineering at Equal1—spanning its silicon fabrication, cryo-electronics, and software engineering laboratories in Dublin, Delft, Sherbrooke, Fremont, and Timișoara—centers on integrating silicon spin qubits, cryogenic control logic, and real-time error correction onto a single commercial CMOS die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Equal1's rack-mounted quantum computing systems, including the 6-qubit Bell-1 Quantum Server deployed to the European Space Agency and the RacQ data-center platform, are powered by the UnityQ Quantum System-on-Chip (SoC) fabricated on GlobalFoundries' 22FDX (22-nm fully depleted silicon-on-insulator) process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Operating at approximately 300 millikelvin (0.3 K), the UnityQ architecture co-locates electron spin quantum dot arrays alongside on-die analog radio-frequency (RF) control, cycle-accurate digital timing logic, and embedded ARM Cortex processor cores dedicated to low-latency, sub-cycle quantum error correction (QEC)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validating, and benchmarking fault-tolerant quantum circuits for this hardware stack currently suffers from severe software fragmentation across three distinct open-source ecosystems: </w:t>
      </w:r>
      <w:r w:rsidDel="00000000" w:rsidR="00000000" w:rsidRPr="00000000">
        <w:rPr>
          <w:rFonts w:ascii="Google Sans" w:cs="Google Sans" w:eastAsia="Google Sans" w:hAnsi="Google Sans"/>
          <w:b w:val="1"/>
          <w:bCs w:val="1"/>
          <w:color w:val="1f1f1f"/>
          <w:rtl w:val="0"/>
        </w:rPr>
        <w:t xml:space="preserve">Qiskit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Stim</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PyMatching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Quantum algorithm designers and calibration engineers construct logical and physical circuits in Qiskit using matrix-based gate representations and custom hardware-calibrated unitaries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To evaluate fault-tolerance thresholds and multi-round syndrome extraction under realistic noise, researchers must translate these circuits into Stim, a high-performance stabilizer tableau simulator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Finally, to test error-decoding performance and estimate logical error rates (LER), the resulting syndrome data and noise models must be converted into matching graphs for PyMatching, a Minimum-Weight Perfect Matching (MWPM) decoder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each tool operates on a fundamentally different mathematical abstraction—complex unitary statevectors in Qiskit, binary symplectic stabilizer tableaus and relative measurement records in Stim, and weighted Tanner graphs in PyMatching—engineers are currently forced to manually rewrite quantum circuits and custom gate definitions across all three notations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Manual reconstruction introduces subtle phase-kickback bugs, qubit-endianness inversions, and classical register indexing mismatches while slowing down hardware-software co-design iterations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Establishing an automated, mathematically rigorous transpilation and decoding pipeline resolves this bottleneck and provides a unified compiler frontend for silicon-spin fault-tolerant architectures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Analysis of the Three-Tool Ecosystem</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Physical-to-Logical Co-Design Drivers in Silicon Spin Qubits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necessity of bridging Qiskit, Stim, and PyMatching is directly dictated by the physical characteristics of CMOS silicon spin qubits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On the UnityQ processor, single-qubit gates driven via electron spin resonance or baseband pulses achieve an average fidelity of 99.9% with a duration of 140 ns, while two-qubit gates mediated by voltage-pulsed Heisenberg exchange coupling across barrier gates between adjacent quantum dots achieve an average fidelity of 99.3% in 200 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Parity readout via spin-to-charge conversion achieves 99.0% fidelity but requires 10 </w:t>
      </w:r>
      <w:r w:rsidDel="00000000" w:rsidR="00000000" w:rsidRPr="00000000">
        <w:rPr>
          <w:rFonts w:ascii="Google Sans" w:cs="Google Sans" w:eastAsia="Google Sans" w:hAnsi="Google Sans"/>
          <w:color w:val="1f1f1f"/>
        </w:rPr>
        <w:drawing>
          <wp:inline distB="19050" distT="19050" distL="19050" distR="19050">
            <wp:extent cx="118229" cy="212812"/>
            <wp:effectExtent b="0" l="0" r="0" t="0"/>
            <wp:docPr id="126"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118229" cy="2128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(10,000 ns)—making measurement 50 to 70 times slower than logic gate execution and far slower than typical 500 ns superconducting readout windows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334000" cy="8382000"/>
            <wp:effectExtent b="0" l="0" r="0" t="0"/>
            <wp:docPr id="129" name="image88.png"/>
            <a:graphic>
              <a:graphicData uri="http://schemas.openxmlformats.org/drawingml/2006/picture">
                <pic:pic>
                  <pic:nvPicPr>
                    <pic:cNvPr id="0" name="image88.png"/>
                    <pic:cNvPicPr preferRelativeResize="0"/>
                  </pic:nvPicPr>
                  <pic:blipFill>
                    <a:blip r:embed="rId7"/>
                    <a:srcRect b="0" l="0" r="0" t="0"/>
                    <a:stretch>
                      <a:fillRect/>
                    </a:stretch>
                  </pic:blipFill>
                  <pic:spPr>
                    <a:xfrm>
                      <a:off x="0" y="0"/>
                      <a:ext cx="533400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readout dominates the QEC cycle duration on silicon-spin hardware and charge noise or conduction-band valley-splitting variations introduce spatially inhomogeneous error rates across a 300-mm wafer, engineers must simulate hundreds of thousands of syndrome extraction rounds across varying code distances to tune the on-die decoder before tape-out or cryogenic deployment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Each of the three tools in the laboratory workflow addresses a distinct layer of this problem, yet their internal representations remain mutually incompatible without a dedicated compiler bridge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Qiskit (Design &amp; Unitary Layer)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Stim (Stabilizer &amp; Fault Simulation Layer)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PyMatching (Syndrome Decoding Layer)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Role in Workflow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Physical/logical circuit construction, custom unitary gate definition, pulse/transpiler synthesis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High-speed Monte Carlo sampling of noisy stabilizer circuits and extraction of Detector Error Models (DEM)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Minimum-Weight Perfect Matching (MWPM) syndrome decoding and Logical Error Rate (LER) benchmarking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Mathematical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statevector </w:t>
            </w:r>
            <w:r w:rsidDel="00000000" w:rsidR="00000000" w:rsidRPr="00000000">
              <w:rPr>
                <w:rFonts w:ascii="Google Sans" w:cs="Google Sans" w:eastAsia="Google Sans" w:hAnsi="Google Sans"/>
                <w:color w:val="1f1f1f"/>
              </w:rPr>
              <w:drawing>
                <wp:inline distB="19050" distT="19050" distL="19050" distR="19050">
                  <wp:extent cx="738188" cy="167424"/>
                  <wp:effectExtent b="0" l="0" r="0" t="0"/>
                  <wp:docPr id="128" name="image94.png"/>
                  <a:graphic>
                    <a:graphicData uri="http://schemas.openxmlformats.org/drawingml/2006/picture">
                      <pic:pic>
                        <pic:nvPicPr>
                          <pic:cNvPr id="0" name="image94.png"/>
                          <pic:cNvPicPr preferRelativeResize="0"/>
                        </pic:nvPicPr>
                        <pic:blipFill>
                          <a:blip r:embed="rId8"/>
                          <a:srcRect b="0" l="0" r="0" t="0"/>
                          <a:stretch>
                            <a:fillRect/>
                          </a:stretch>
                        </pic:blipFill>
                        <pic:spPr>
                          <a:xfrm>
                            <a:off x="0" y="0"/>
                            <a:ext cx="738188" cy="1674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density matrix </w:t>
            </w:r>
            <w:r w:rsidDel="00000000" w:rsidR="00000000" w:rsidRPr="00000000">
              <w:rPr>
                <w:rFonts w:ascii="Google Sans" w:cs="Google Sans" w:eastAsia="Google Sans" w:hAnsi="Google Sans"/>
                <w:color w:val="1f1f1f"/>
              </w:rPr>
              <w:drawing>
                <wp:inline distB="19050" distT="19050" distL="19050" distR="19050">
                  <wp:extent cx="770453" cy="167822"/>
                  <wp:effectExtent b="0" l="0" r="0" t="0"/>
                  <wp:docPr id="134" name="image87.png"/>
                  <a:graphic>
                    <a:graphicData uri="http://schemas.openxmlformats.org/drawingml/2006/picture">
                      <pic:pic>
                        <pic:nvPicPr>
                          <pic:cNvPr id="0" name="image87.png"/>
                          <pic:cNvPicPr preferRelativeResize="0"/>
                        </pic:nvPicPr>
                        <pic:blipFill>
                          <a:blip r:embed="rId9"/>
                          <a:srcRect b="0" l="0" r="0" t="0"/>
                          <a:stretch>
                            <a:fillRect/>
                          </a:stretch>
                        </pic:blipFill>
                        <pic:spPr>
                          <a:xfrm>
                            <a:off x="0" y="0"/>
                            <a:ext cx="770453" cy="1678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gates as matrices </w:t>
            </w:r>
            <w:r w:rsidDel="00000000" w:rsidR="00000000" w:rsidRPr="00000000">
              <w:rPr>
                <w:rFonts w:ascii="Google Sans" w:cs="Google Sans" w:eastAsia="Google Sans" w:hAnsi="Google Sans"/>
                <w:color w:val="1f1f1f"/>
              </w:rPr>
              <w:drawing>
                <wp:inline distB="19050" distT="19050" distL="19050" distR="19050">
                  <wp:extent cx="781645" cy="168590"/>
                  <wp:effectExtent b="0" l="0" r="0" t="0"/>
                  <wp:docPr id="132" name="image90.png"/>
                  <a:graphic>
                    <a:graphicData uri="http://schemas.openxmlformats.org/drawingml/2006/picture">
                      <pic:pic>
                        <pic:nvPicPr>
                          <pic:cNvPr id="0" name="image90.png"/>
                          <pic:cNvPicPr preferRelativeResize="0"/>
                        </pic:nvPicPr>
                        <pic:blipFill>
                          <a:blip r:embed="rId10"/>
                          <a:srcRect b="0" l="0" r="0" t="0"/>
                          <a:stretch>
                            <a:fillRect/>
                          </a:stretch>
                        </pic:blipFill>
                        <pic:spPr>
                          <a:xfrm>
                            <a:off x="0" y="0"/>
                            <a:ext cx="781645" cy="16859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symplectic Stabilizer Tableau </w:t>
            </w:r>
            <w:r w:rsidDel="00000000" w:rsidR="00000000" w:rsidRPr="00000000">
              <w:rPr>
                <w:rFonts w:ascii="Google Sans" w:cs="Google Sans" w:eastAsia="Google Sans" w:hAnsi="Google Sans"/>
                <w:color w:val="1f1f1f"/>
              </w:rPr>
              <w:drawing>
                <wp:inline distB="19050" distT="19050" distL="19050" distR="19050">
                  <wp:extent cx="124897" cy="171733"/>
                  <wp:effectExtent b="0" l="0" r="0" t="0"/>
                  <wp:docPr id="13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24897" cy="1717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w:t>
            </w:r>
            <w:r w:rsidDel="00000000" w:rsidR="00000000" w:rsidRPr="00000000">
              <w:rPr>
                <w:rFonts w:ascii="Google Sans" w:cs="Google Sans" w:eastAsia="Google Sans" w:hAnsi="Google Sans"/>
                <w:color w:val="1f1f1f"/>
              </w:rPr>
              <w:drawing>
                <wp:inline distB="19050" distT="19050" distL="19050" distR="19050">
                  <wp:extent cx="117634" cy="211741"/>
                  <wp:effectExtent b="0" l="0" r="0" t="0"/>
                  <wp:docPr id="13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17634" cy="211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stabilizers and </w:t>
            </w:r>
            <w:r w:rsidDel="00000000" w:rsidR="00000000" w:rsidRPr="00000000">
              <w:rPr>
                <w:rFonts w:ascii="Google Sans" w:cs="Google Sans" w:eastAsia="Google Sans" w:hAnsi="Google Sans"/>
                <w:color w:val="1f1f1f"/>
              </w:rPr>
              <w:drawing>
                <wp:inline distB="19050" distT="19050" distL="19050" distR="19050">
                  <wp:extent cx="117634" cy="211741"/>
                  <wp:effectExtent b="0" l="0" r="0" t="0"/>
                  <wp:docPr id="14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17634" cy="211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destabilizers over </w:t>
            </w:r>
            <w:r w:rsidDel="00000000" w:rsidR="00000000" w:rsidRPr="00000000">
              <w:rPr>
                <w:rFonts w:ascii="Google Sans" w:cs="Google Sans" w:eastAsia="Google Sans" w:hAnsi="Google Sans"/>
                <w:color w:val="1f1f1f"/>
              </w:rPr>
              <w:drawing>
                <wp:inline distB="19050" distT="19050" distL="19050" distR="19050">
                  <wp:extent cx="198120" cy="205740"/>
                  <wp:effectExtent b="0" l="0" r="0" t="0"/>
                  <wp:docPr id="142"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198120" cy="2057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93965" cy="208870"/>
                  <wp:effectExtent b="0" l="0" r="0" t="0"/>
                  <wp:docPr id="15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93965" cy="2088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bits + signs)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Weighted undirected decoding graph </w:t>
            </w:r>
            <w:r w:rsidDel="00000000" w:rsidR="00000000" w:rsidRPr="00000000">
              <w:rPr>
                <w:rFonts w:ascii="Google Sans" w:cs="Google Sans" w:eastAsia="Google Sans" w:hAnsi="Google Sans"/>
                <w:color w:val="1f1f1f"/>
              </w:rPr>
              <w:drawing>
                <wp:inline distB="19050" distT="19050" distL="19050" distR="19050">
                  <wp:extent cx="854512" cy="167850"/>
                  <wp:effectExtent b="0" l="0" r="0" t="0"/>
                  <wp:docPr id="147" name="image104.png"/>
                  <a:graphic>
                    <a:graphicData uri="http://schemas.openxmlformats.org/drawingml/2006/picture">
                      <pic:pic>
                        <pic:nvPicPr>
                          <pic:cNvPr id="0" name="image104.png"/>
                          <pic:cNvPicPr preferRelativeResize="0"/>
                        </pic:nvPicPr>
                        <pic:blipFill>
                          <a:blip r:embed="rId15"/>
                          <a:srcRect b="0" l="0" r="0" t="0"/>
                          <a:stretch>
                            <a:fillRect/>
                          </a:stretch>
                        </pic:blipFill>
                        <pic:spPr>
                          <a:xfrm>
                            <a:off x="0" y="0"/>
                            <a:ext cx="854512" cy="1678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(Tanner graph) or sparse binary check matrix </w:t>
            </w:r>
            <w:r w:rsidDel="00000000" w:rsidR="00000000" w:rsidRPr="00000000">
              <w:rPr>
                <w:rFonts w:ascii="Google Sans" w:cs="Google Sans" w:eastAsia="Google Sans" w:hAnsi="Google Sans"/>
                <w:color w:val="1f1f1f"/>
              </w:rPr>
              <w:drawing>
                <wp:inline distB="19050" distT="19050" distL="19050" distR="19050">
                  <wp:extent cx="740212" cy="167883"/>
                  <wp:effectExtent b="0" l="0" r="0" t="0"/>
                  <wp:docPr id="149" name="image102.png"/>
                  <a:graphic>
                    <a:graphicData uri="http://schemas.openxmlformats.org/drawingml/2006/picture">
                      <pic:pic>
                        <pic:nvPicPr>
                          <pic:cNvPr id="0" name="image102.png"/>
                          <pic:cNvPicPr preferRelativeResize="0"/>
                        </pic:nvPicPr>
                        <pic:blipFill>
                          <a:blip r:embed="rId16"/>
                          <a:srcRect b="0" l="0" r="0" t="0"/>
                          <a:stretch>
                            <a:fillRect/>
                          </a:stretch>
                        </pic:blipFill>
                        <pic:spPr>
                          <a:xfrm>
                            <a:off x="0" y="0"/>
                            <a:ext cx="740212" cy="16788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Memory &amp; Complexity Scaling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44579" cy="168634"/>
                  <wp:effectExtent b="0" l="0" r="0" t="0"/>
                  <wp:docPr id="152" name="image103.png"/>
                  <a:graphic>
                    <a:graphicData uri="http://schemas.openxmlformats.org/drawingml/2006/picture">
                      <pic:pic>
                        <pic:nvPicPr>
                          <pic:cNvPr id="0" name="image103.png"/>
                          <pic:cNvPicPr preferRelativeResize="0"/>
                        </pic:nvPicPr>
                        <pic:blipFill>
                          <a:blip r:embed="rId17"/>
                          <a:srcRect b="0" l="0" r="0" t="0"/>
                          <a:stretch>
                            <a:fillRect/>
                          </a:stretch>
                        </pic:blipFill>
                        <pic:spPr>
                          <a:xfrm>
                            <a:off x="0" y="0"/>
                            <a:ext cx="444579" cy="1686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space (</w:t>
            </w:r>
            <w:r w:rsidDel="00000000" w:rsidR="00000000" w:rsidRPr="00000000">
              <w:rPr>
                <w:rFonts w:ascii="Google Sans" w:cs="Google Sans" w:eastAsia="Google Sans" w:hAnsi="Google Sans"/>
                <w:color w:val="1f1f1f"/>
              </w:rPr>
              <w:drawing>
                <wp:inline distB="19050" distT="19050" distL="19050" distR="19050">
                  <wp:extent cx="551736" cy="168586"/>
                  <wp:effectExtent b="0" l="0" r="0" t="0"/>
                  <wp:docPr id="155" name="image105.png"/>
                  <a:graphic>
                    <a:graphicData uri="http://schemas.openxmlformats.org/drawingml/2006/picture">
                      <pic:pic>
                        <pic:nvPicPr>
                          <pic:cNvPr id="0" name="image105.png"/>
                          <pic:cNvPicPr preferRelativeResize="0"/>
                        </pic:nvPicPr>
                        <pic:blipFill>
                          <a:blip r:embed="rId18"/>
                          <a:srcRect b="0" l="0" r="0" t="0"/>
                          <a:stretch>
                            <a:fillRect/>
                          </a:stretch>
                        </pic:blipFill>
                        <pic:spPr>
                          <a:xfrm>
                            <a:off x="0" y="0"/>
                            <a:ext cx="551736" cy="1685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exponential wall time (~1 s per codeword at </w:t>
            </w:r>
            <w:r w:rsidDel="00000000" w:rsidR="00000000" w:rsidRPr="00000000">
              <w:rPr>
                <w:rFonts w:ascii="Google Sans" w:cs="Google Sans" w:eastAsia="Google Sans" w:hAnsi="Google Sans"/>
                <w:color w:val="1f1f1f"/>
              </w:rPr>
              <w:drawing>
                <wp:inline distB="19050" distT="19050" distL="19050" distR="19050">
                  <wp:extent cx="420648" cy="168259"/>
                  <wp:effectExtent b="0" l="0" r="0" t="0"/>
                  <wp:docPr id="156" name="image98.png"/>
                  <a:graphic>
                    <a:graphicData uri="http://schemas.openxmlformats.org/drawingml/2006/picture">
                      <pic:pic>
                        <pic:nvPicPr>
                          <pic:cNvPr id="0" name="image98.png"/>
                          <pic:cNvPicPr preferRelativeResize="0"/>
                        </pic:nvPicPr>
                        <pic:blipFill>
                          <a:blip r:embed="rId19"/>
                          <a:srcRect b="0" l="0" r="0" t="0"/>
                          <a:stretch>
                            <a:fillRect/>
                          </a:stretch>
                        </pic:blipFill>
                        <pic:spPr>
                          <a:xfrm>
                            <a:off x="0" y="0"/>
                            <a:ext cx="420648" cy="1682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09945" cy="205500"/>
                  <wp:effectExtent b="0" l="0" r="0" t="0"/>
                  <wp:docPr id="157"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509945" cy="205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space (~6 MB at </w:t>
            </w:r>
            <w:r w:rsidDel="00000000" w:rsidR="00000000" w:rsidRPr="00000000">
              <w:rPr>
                <w:rFonts w:ascii="Google Sans" w:cs="Google Sans" w:eastAsia="Google Sans" w:hAnsi="Google Sans"/>
                <w:color w:val="1f1f1f"/>
              </w:rPr>
              <w:drawing>
                <wp:inline distB="19050" distT="19050" distL="19050" distR="19050">
                  <wp:extent cx="756880" cy="169912"/>
                  <wp:effectExtent b="0" l="0" r="0" t="0"/>
                  <wp:docPr id="158" name="image96.png"/>
                  <a:graphic>
                    <a:graphicData uri="http://schemas.openxmlformats.org/drawingml/2006/picture">
                      <pic:pic>
                        <pic:nvPicPr>
                          <pic:cNvPr id="0" name="image96.png"/>
                          <pic:cNvPicPr preferRelativeResize="0"/>
                        </pic:nvPicPr>
                        <pic:blipFill>
                          <a:blip r:embed="rId21"/>
                          <a:srcRect b="0" l="0" r="0" t="0"/>
                          <a:stretch>
                            <a:fillRect/>
                          </a:stretch>
                        </pic:blipFill>
                        <pic:spPr>
                          <a:xfrm>
                            <a:off x="0" y="0"/>
                            <a:ext cx="756880" cy="169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31602" cy="208094"/>
                  <wp:effectExtent b="0" l="0" r="0" t="0"/>
                  <wp:docPr id="15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31602" cy="2080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gate, </w:t>
            </w:r>
            <w:r w:rsidDel="00000000" w:rsidR="00000000" w:rsidRPr="00000000">
              <w:rPr>
                <w:rFonts w:ascii="Google Sans" w:cs="Google Sans" w:eastAsia="Google Sans" w:hAnsi="Google Sans"/>
                <w:color w:val="1f1f1f"/>
              </w:rPr>
              <w:drawing>
                <wp:inline distB="19050" distT="19050" distL="19050" distR="19050">
                  <wp:extent cx="509945" cy="205500"/>
                  <wp:effectExtent b="0" l="0" r="0" t="0"/>
                  <wp:docPr id="160"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509945" cy="205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random measurement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10615" cy="167353"/>
                  <wp:effectExtent b="0" l="0" r="0" t="0"/>
                  <wp:docPr id="161" name="image101.png"/>
                  <a:graphic>
                    <a:graphicData uri="http://schemas.openxmlformats.org/drawingml/2006/picture">
                      <pic:pic>
                        <pic:nvPicPr>
                          <pic:cNvPr id="0" name="image101.png"/>
                          <pic:cNvPicPr preferRelativeResize="0"/>
                        </pic:nvPicPr>
                        <pic:blipFill>
                          <a:blip r:embed="rId23"/>
                          <a:srcRect b="0" l="0" r="0" t="0"/>
                          <a:stretch>
                            <a:fillRect/>
                          </a:stretch>
                        </pic:blipFill>
                        <pic:spPr>
                          <a:xfrm>
                            <a:off x="0" y="0"/>
                            <a:ext cx="1110615" cy="167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graph storage; near-linear average C++ sparse-blossom batch decoding (decode_batch)</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Qubit &amp; Classical Addressing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Named QuantumRegister and overwritable ClassicalRegister objects (qreg[i], creg[j])</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Flat integer qubit indices (0, 1, ...) and an append-only global measurement record (rec[-1], rec[-2])</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Detector node indices (D0, D1, ...), boundary nodes, and logical observable fault IDs (L0, L1,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Gate &amp; Error Constraints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Universal: accepts arbitrary </w:t>
            </w:r>
            <w:r w:rsidDel="00000000" w:rsidR="00000000" w:rsidRPr="00000000">
              <w:rPr>
                <w:rFonts w:ascii="Google Sans" w:cs="Google Sans" w:eastAsia="Google Sans" w:hAnsi="Google Sans"/>
                <w:color w:val="1f1f1f"/>
              </w:rPr>
              <w:drawing>
                <wp:inline distB="19050" distT="19050" distL="19050" distR="19050">
                  <wp:extent cx="606385" cy="204655"/>
                  <wp:effectExtent b="0" l="0" r="0" t="0"/>
                  <wp:docPr id="115" name="image47.png"/>
                  <a:graphic>
                    <a:graphicData uri="http://schemas.openxmlformats.org/drawingml/2006/picture">
                      <pic:pic>
                        <pic:nvPicPr>
                          <pic:cNvPr id="0" name="image47.png"/>
                          <pic:cNvPicPr preferRelativeResize="0"/>
                        </pic:nvPicPr>
                        <pic:blipFill>
                          <a:blip r:embed="rId24"/>
                          <a:srcRect b="0" l="0" r="0" t="0"/>
                          <a:stretch>
                            <a:fillRect/>
                          </a:stretch>
                        </pic:blipFill>
                        <pic:spPr>
                          <a:xfrm>
                            <a:off x="0" y="0"/>
                            <a:ext cx="606385" cy="204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unitaries, parameterized rotations </w:t>
            </w:r>
            <w:r w:rsidDel="00000000" w:rsidR="00000000" w:rsidRPr="00000000">
              <w:rPr>
                <w:rFonts w:ascii="Google Sans" w:cs="Google Sans" w:eastAsia="Google Sans" w:hAnsi="Google Sans"/>
                <w:color w:val="1f1f1f"/>
              </w:rPr>
              <w:drawing>
                <wp:inline distB="19050" distT="19050" distL="19050" distR="19050">
                  <wp:extent cx="421719" cy="168688"/>
                  <wp:effectExtent b="0" l="0" r="0" t="0"/>
                  <wp:docPr id="116"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421719" cy="1686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24897" cy="171733"/>
                  <wp:effectExtent b="0" l="0" r="0" t="0"/>
                  <wp:docPr id="11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24897" cy="1717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gates, and custom Gate subclasses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Strictly Clifford group (</w:t>
            </w:r>
            <w:r w:rsidDel="00000000" w:rsidR="00000000" w:rsidRPr="00000000">
              <w:rPr>
                <w:rFonts w:ascii="Google Sans" w:cs="Google Sans" w:eastAsia="Google Sans" w:hAnsi="Google Sans"/>
                <w:color w:val="1f1f1f"/>
              </w:rPr>
              <w:drawing>
                <wp:inline distB="19050" distT="19050" distL="19050" distR="19050">
                  <wp:extent cx="884039" cy="167663"/>
                  <wp:effectExtent b="0" l="0" r="0" t="0"/>
                  <wp:docPr id="119" name="image85.png"/>
                  <a:graphic>
                    <a:graphicData uri="http://schemas.openxmlformats.org/drawingml/2006/picture">
                      <pic:pic>
                        <pic:nvPicPr>
                          <pic:cNvPr id="0" name="image85.png"/>
                          <pic:cNvPicPr preferRelativeResize="0"/>
                        </pic:nvPicPr>
                        <pic:blipFill>
                          <a:blip r:embed="rId26"/>
                          <a:srcRect b="0" l="0" r="0" t="0"/>
                          <a:stretch>
                            <a:fillRect/>
                          </a:stretch>
                        </pic:blipFill>
                        <pic:spPr>
                          <a:xfrm>
                            <a:off x="0" y="0"/>
                            <a:ext cx="884039" cy="167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resets, Pauli measurements (M, MPP), and Pauli noise channels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Strictly </w:t>
            </w:r>
            <w:r w:rsidDel="00000000" w:rsidR="00000000" w:rsidRPr="00000000">
              <w:rPr>
                <w:rFonts w:ascii="Google Sans" w:cs="Google Sans" w:eastAsia="Google Sans" w:hAnsi="Google Sans"/>
                <w:b w:val="1"/>
                <w:bCs w:val="1"/>
                <w:color w:val="1f1f1f"/>
                <w:rtl w:val="0"/>
              </w:rPr>
              <w:t xml:space="preserve">graphlike</w:t>
            </w:r>
            <w:r w:rsidDel="00000000" w:rsidR="00000000" w:rsidRPr="00000000">
              <w:rPr>
                <w:rFonts w:ascii="Google Sans" w:cs="Google Sans" w:eastAsia="Google Sans" w:hAnsi="Google Sans"/>
                <w:color w:val="1f1f1f"/>
                <w:rtl w:val="0"/>
              </w:rPr>
              <w:t xml:space="preserve"> error mechanisms (each fault column in </w:t>
            </w:r>
            <w:r w:rsidDel="00000000" w:rsidR="00000000" w:rsidRPr="00000000">
              <w:rPr>
                <w:rFonts w:ascii="Google Sans" w:cs="Google Sans" w:eastAsia="Google Sans" w:hAnsi="Google Sans"/>
                <w:color w:val="1f1f1f"/>
              </w:rPr>
              <w:drawing>
                <wp:inline distB="19050" distT="19050" distL="19050" distR="19050">
                  <wp:extent cx="178713" cy="209793"/>
                  <wp:effectExtent b="0" l="0" r="0" t="0"/>
                  <wp:docPr id="120"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178713" cy="2097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DEM must flip </w:t>
            </w:r>
            <w:r w:rsidDel="00000000" w:rsidR="00000000" w:rsidRPr="00000000">
              <w:rPr>
                <w:rFonts w:ascii="Google Sans" w:cs="Google Sans" w:eastAsia="Google Sans" w:hAnsi="Google Sans"/>
                <w:color w:val="1f1f1f"/>
              </w:rPr>
              <w:drawing>
                <wp:inline distB="19050" distT="19050" distL="19050" distR="19050">
                  <wp:extent cx="268962" cy="169062"/>
                  <wp:effectExtent b="0" l="0" r="0" t="0"/>
                  <wp:docPr id="121" name="image75.png"/>
                  <a:graphic>
                    <a:graphicData uri="http://schemas.openxmlformats.org/drawingml/2006/picture">
                      <pic:pic>
                        <pic:nvPicPr>
                          <pic:cNvPr id="0" name="image75.png"/>
                          <pic:cNvPicPr preferRelativeResize="0"/>
                        </pic:nvPicPr>
                        <pic:blipFill>
                          <a:blip r:embed="rId28"/>
                          <a:srcRect b="0" l="0" r="0" t="0"/>
                          <a:stretch>
                            <a:fillRect/>
                          </a:stretch>
                        </pic:blipFill>
                        <pic:spPr>
                          <a:xfrm>
                            <a:off x="0" y="0"/>
                            <a:ext cx="268962" cy="1690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detectors)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Noise Representation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 NoiseModel objects attached to simulators (qiskit_aer) or custom channel instructions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 inline circuit instructions (DEPOLARIZE1, DEPOLARIZE2, X_ERROR, PAULI_CHANNEL_1/2)</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 weights </w:t>
            </w:r>
            <w:r w:rsidDel="00000000" w:rsidR="00000000" w:rsidRPr="00000000">
              <w:rPr>
                <w:rFonts w:ascii="Google Sans" w:cs="Google Sans" w:eastAsia="Google Sans" w:hAnsi="Google Sans"/>
                <w:color w:val="1f1f1f"/>
              </w:rPr>
              <w:drawing>
                <wp:inline distB="19050" distT="19050" distL="19050" distR="19050">
                  <wp:extent cx="1104900" cy="167640"/>
                  <wp:effectExtent b="0" l="0" r="0" t="0"/>
                  <wp:docPr id="122" name="image86.png"/>
                  <a:graphic>
                    <a:graphicData uri="http://schemas.openxmlformats.org/drawingml/2006/picture">
                      <pic:pic>
                        <pic:nvPicPr>
                          <pic:cNvPr id="0" name="image86.png"/>
                          <pic:cNvPicPr preferRelativeResize="0"/>
                        </pic:nvPicPr>
                        <pic:blipFill>
                          <a:blip r:embed="rId29"/>
                          <a:srcRect b="0" l="0" r="0" t="0"/>
                          <a:stretch>
                            <a:fillRect/>
                          </a:stretch>
                        </pic:blipFill>
                        <pic:spPr>
                          <a:xfrm>
                            <a:off x="0" y="0"/>
                            <a:ext cx="1104900" cy="1676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discretized into 24-bit even integers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Qiskit: Unitary Matrix Formalism and Circuit Construction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initial stage of the laboratory workflow, engineers use Qiskit (qiskit.circuit.QuantumCircuit) to express quantum algorithms, state preparation routines, and syndrome extraction blocks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Qiskit models every quantum logic gate as an explicit </w:t>
      </w:r>
      <w:r w:rsidDel="00000000" w:rsidR="00000000" w:rsidRPr="00000000">
        <w:rPr>
          <w:rFonts w:ascii="Google Sans" w:cs="Google Sans" w:eastAsia="Google Sans" w:hAnsi="Google Sans"/>
          <w:color w:val="1f1f1f"/>
        </w:rPr>
        <w:drawing>
          <wp:inline distB="19050" distT="19050" distL="19050" distR="19050">
            <wp:extent cx="606385" cy="204655"/>
            <wp:effectExtent b="0" l="0" r="0" t="0"/>
            <wp:docPr id="123" name="image47.png"/>
            <a:graphic>
              <a:graphicData uri="http://schemas.openxmlformats.org/drawingml/2006/picture">
                <pic:pic>
                  <pic:nvPicPr>
                    <pic:cNvPr id="0" name="image47.png"/>
                    <pic:cNvPicPr preferRelativeResize="0"/>
                  </pic:nvPicPr>
                  <pic:blipFill>
                    <a:blip r:embed="rId24"/>
                    <a:srcRect b="0" l="0" r="0" t="0"/>
                    <a:stretch>
                      <a:fillRect/>
                    </a:stretch>
                  </pic:blipFill>
                  <pic:spPr>
                    <a:xfrm>
                      <a:off x="0" y="0"/>
                      <a:ext cx="606385" cy="204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unitary matrix </w:t>
      </w:r>
      <w:r w:rsidDel="00000000" w:rsidR="00000000" w:rsidRPr="00000000">
        <w:rPr>
          <w:rFonts w:ascii="Google Sans" w:cs="Google Sans" w:eastAsia="Google Sans" w:hAnsi="Google Sans"/>
          <w:color w:val="1f1f1f"/>
        </w:rPr>
        <w:drawing>
          <wp:inline distB="19050" distT="19050" distL="19050" distR="19050">
            <wp:extent cx="155138" cy="209437"/>
            <wp:effectExtent b="0" l="0" r="0" t="0"/>
            <wp:docPr id="124"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155138" cy="2094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satisfying </w:t>
      </w:r>
      <w:r w:rsidDel="00000000" w:rsidR="00000000" w:rsidRPr="00000000">
        <w:rPr>
          <w:rFonts w:ascii="Google Sans" w:cs="Google Sans" w:eastAsia="Google Sans" w:hAnsi="Google Sans"/>
          <w:color w:val="1f1f1f"/>
        </w:rPr>
        <w:drawing>
          <wp:inline distB="19050" distT="19050" distL="19050" distR="19050">
            <wp:extent cx="743902" cy="207066"/>
            <wp:effectExtent b="0" l="0" r="0" t="0"/>
            <wp:docPr id="125" name="image89.png"/>
            <a:graphic>
              <a:graphicData uri="http://schemas.openxmlformats.org/drawingml/2006/picture">
                <pic:pic>
                  <pic:nvPicPr>
                    <pic:cNvPr id="0" name="image89.png"/>
                    <pic:cNvPicPr preferRelativeResize="0"/>
                  </pic:nvPicPr>
                  <pic:blipFill>
                    <a:blip r:embed="rId31"/>
                    <a:srcRect b="0" l="0" r="0" t="0"/>
                    <a:stretch>
                      <a:fillRect/>
                    </a:stretch>
                  </pic:blipFill>
                  <pic:spPr>
                    <a:xfrm>
                      <a:off x="0" y="0"/>
                      <a:ext cx="743902" cy="207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consecutive gates act via left-multiplication in reverse chronological order on a statevector of </w:t>
      </w:r>
      <w:r w:rsidDel="00000000" w:rsidR="00000000" w:rsidRPr="00000000">
        <w:rPr>
          <w:rFonts w:ascii="Google Sans" w:cs="Google Sans" w:eastAsia="Google Sans" w:hAnsi="Google Sans"/>
          <w:color w:val="1f1f1f"/>
        </w:rPr>
        <w:drawing>
          <wp:inline distB="19050" distT="19050" distL="19050" distR="19050">
            <wp:extent cx="190024" cy="205226"/>
            <wp:effectExtent b="0" l="0" r="0" t="0"/>
            <wp:docPr id="20"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190024" cy="2052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complex amplitudes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While this formalism provides complete universality—allowing engineers to inject exact unitary matrices derived from finite-element Schrödinger-Poisson simulations of silicon-germanium (Si/SiGe) heterostructures or 22FDX FD-SOI quantum dot potentials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—it hits an immediate exponential wall when simulating fault-tolerant circuits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Simulating even small distance-3 codes such as the </w:t>
      </w:r>
      <w:r w:rsidDel="00000000" w:rsidR="00000000" w:rsidRPr="00000000">
        <w:rPr>
          <w:rFonts w:ascii="Google Sans" w:cs="Google Sans" w:eastAsia="Google Sans" w:hAnsi="Google Sans"/>
          <w:color w:val="1f1f1f"/>
        </w:rPr>
        <w:drawing>
          <wp:inline distB="19050" distT="19050" distL="19050" distR="19050">
            <wp:extent cx="616863" cy="205621"/>
            <wp:effectExtent b="0" l="0" r="0" t="0"/>
            <wp:docPr id="22"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616863" cy="2056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16863" cy="205621"/>
            <wp:effectExtent b="0" l="0" r="0" t="0"/>
            <wp:docPr id="23"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616863" cy="2056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616863" cy="205621"/>
            <wp:effectExtent b="0" l="0" r="0" t="0"/>
            <wp:docPr id="24"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616863" cy="2056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stabilizer codes in Qiskit requires roughly 1 second per codeword, rendering million-shot threshold sweeps impossible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Furthermore, Qiskit's built-in Extended Stabilizer simulator is restricted to CPU execution and caps out at 63 qubits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Stim: Stabilizer Tableau Formalism and Detector Error Models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overcome statevector scaling limits, the second stage relies on </w:t>
      </w:r>
      <w:r w:rsidDel="00000000" w:rsidR="00000000" w:rsidRPr="00000000">
        <w:rPr>
          <w:rFonts w:ascii="Google Sans" w:cs="Google Sans" w:eastAsia="Google Sans" w:hAnsi="Google Sans"/>
          <w:b w:val="1"/>
          <w:bCs w:val="1"/>
          <w:color w:val="1f1f1f"/>
          <w:rtl w:val="0"/>
        </w:rPr>
        <w:t xml:space="preserve">Stim</w:t>
      </w:r>
      <w:r w:rsidDel="00000000" w:rsidR="00000000" w:rsidRPr="00000000">
        <w:rPr>
          <w:rFonts w:ascii="Google Sans" w:cs="Google Sans" w:eastAsia="Google Sans" w:hAnsi="Google Sans"/>
          <w:color w:val="1f1f1f"/>
          <w:rtl w:val="0"/>
        </w:rPr>
        <w:t xml:space="preserve">, a vectorized C++ stabilizer simulator governed by the Gottesman-Knill theorem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Rather than storing state amplitudes, Stim represents an </w:t>
      </w:r>
      <w:r w:rsidDel="00000000" w:rsidR="00000000" w:rsidRPr="00000000">
        <w:rPr>
          <w:rFonts w:ascii="Google Sans" w:cs="Google Sans" w:eastAsia="Google Sans" w:hAnsi="Google Sans"/>
          <w:color w:val="1f1f1f"/>
        </w:rPr>
        <w:drawing>
          <wp:inline distB="19050" distT="19050" distL="19050" distR="19050">
            <wp:extent cx="117634" cy="211741"/>
            <wp:effectExtent b="0" l="0" r="0" t="0"/>
            <wp:docPr id="2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17634" cy="211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-qubit quantum state by the </w:t>
      </w:r>
      <w:r w:rsidDel="00000000" w:rsidR="00000000" w:rsidRPr="00000000">
        <w:rPr>
          <w:rFonts w:ascii="Google Sans" w:cs="Google Sans" w:eastAsia="Google Sans" w:hAnsi="Google Sans"/>
          <w:color w:val="1f1f1f"/>
        </w:rPr>
        <w:drawing>
          <wp:inline distB="19050" distT="19050" distL="19050" distR="19050">
            <wp:extent cx="117634" cy="211741"/>
            <wp:effectExtent b="0" l="0" r="0" t="0"/>
            <wp:docPr id="2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17634" cy="211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independent commuting Pauli generators (</w:t>
      </w:r>
      <w:r w:rsidDel="00000000" w:rsidR="00000000" w:rsidRPr="00000000">
        <w:rPr>
          <w:rFonts w:ascii="Google Sans" w:cs="Google Sans" w:eastAsia="Google Sans" w:hAnsi="Google Sans"/>
          <w:color w:val="1f1f1f"/>
        </w:rPr>
        <w:drawing>
          <wp:inline distB="19050" distT="19050" distL="19050" distR="19050">
            <wp:extent cx="1632947" cy="206993"/>
            <wp:effectExtent b="0" l="0" r="0" t="0"/>
            <wp:docPr id="27"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1632947" cy="206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stabilize it (</w:t>
      </w:r>
      <w:r w:rsidDel="00000000" w:rsidR="00000000" w:rsidRPr="00000000">
        <w:rPr>
          <w:rFonts w:ascii="Google Sans" w:cs="Google Sans" w:eastAsia="Google Sans" w:hAnsi="Google Sans"/>
          <w:color w:val="1f1f1f"/>
        </w:rPr>
        <w:drawing>
          <wp:inline distB="19050" distT="19050" distL="19050" distR="19050">
            <wp:extent cx="1097880" cy="207292"/>
            <wp:effectExtent b="0" l="0" r="0" t="0"/>
            <wp:docPr id="28"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1097880" cy="2072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alongside </w:t>
      </w:r>
      <w:r w:rsidDel="00000000" w:rsidR="00000000" w:rsidRPr="00000000">
        <w:rPr>
          <w:rFonts w:ascii="Google Sans" w:cs="Google Sans" w:eastAsia="Google Sans" w:hAnsi="Google Sans"/>
          <w:color w:val="1f1f1f"/>
        </w:rPr>
        <w:drawing>
          <wp:inline distB="19050" distT="19050" distL="19050" distR="19050">
            <wp:extent cx="117634" cy="211741"/>
            <wp:effectExtent b="0" l="0" r="0" t="0"/>
            <wp:docPr id="2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17634" cy="211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destabilizer generators tracked in an inverse </w:t>
      </w:r>
      <w:r w:rsidDel="00000000" w:rsidR="00000000" w:rsidRPr="00000000">
        <w:rPr>
          <w:rFonts w:ascii="Google Sans" w:cs="Google Sans" w:eastAsia="Google Sans" w:hAnsi="Google Sans"/>
          <w:b w:val="1"/>
          <w:bCs w:val="1"/>
          <w:color w:val="1f1f1f"/>
          <w:rtl w:val="0"/>
        </w:rPr>
        <w:t xml:space="preserve">Stabilizer Tableau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26588" cy="209950"/>
            <wp:effectExtent b="0" l="0" r="0" t="0"/>
            <wp:docPr id="30"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326588" cy="20995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Because each Pauli operator on </w:t>
      </w:r>
      <w:r w:rsidDel="00000000" w:rsidR="00000000" w:rsidRPr="00000000">
        <w:rPr>
          <w:rFonts w:ascii="Google Sans" w:cs="Google Sans" w:eastAsia="Google Sans" w:hAnsi="Google Sans"/>
          <w:color w:val="1f1f1f"/>
        </w:rPr>
        <w:drawing>
          <wp:inline distB="19050" distT="19050" distL="19050" distR="19050">
            <wp:extent cx="117634" cy="211741"/>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17634" cy="211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qubits requires </w:t>
      </w:r>
      <w:r w:rsidDel="00000000" w:rsidR="00000000" w:rsidRPr="00000000">
        <w:rPr>
          <w:rFonts w:ascii="Google Sans" w:cs="Google Sans" w:eastAsia="Google Sans" w:hAnsi="Google Sans"/>
          <w:color w:val="1f1f1f"/>
        </w:rPr>
        <w:drawing>
          <wp:inline distB="19050" distT="19050" distL="19050" distR="19050">
            <wp:extent cx="215622" cy="207921"/>
            <wp:effectExtent b="0" l="0" r="0" t="0"/>
            <wp:docPr id="2"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215622" cy="207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bits plus a sign bit, storage scales quadratically at roughly </w:t>
      </w:r>
      <w:r w:rsidDel="00000000" w:rsidR="00000000" w:rsidRPr="00000000">
        <w:rPr>
          <w:rFonts w:ascii="Google Sans" w:cs="Google Sans" w:eastAsia="Google Sans" w:hAnsi="Google Sans"/>
          <w:color w:val="1f1f1f"/>
        </w:rPr>
        <w:drawing>
          <wp:inline distB="19050" distT="19050" distL="19050" distR="19050">
            <wp:extent cx="293965" cy="208870"/>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93965" cy="2088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bits—meaning a 5,000-qubit state occupies roughly 6 MB and samples in 0.56 seconds, compared to </w:t>
      </w:r>
      <w:r w:rsidDel="00000000" w:rsidR="00000000" w:rsidRPr="00000000">
        <w:rPr>
          <w:rFonts w:ascii="Google Sans" w:cs="Google Sans" w:eastAsia="Google Sans" w:hAnsi="Google Sans"/>
          <w:color w:val="1f1f1f"/>
        </w:rPr>
        <w:drawing>
          <wp:inline distB="19050" distT="19050" distL="19050" distR="19050">
            <wp:extent cx="1558642" cy="205285"/>
            <wp:effectExtent b="0" l="0" r="0" t="0"/>
            <wp:docPr id="4"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1558642" cy="2052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for a statevector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Applying any Clifford gate updates the tableau by conjugating the generators in </w:t>
      </w:r>
      <w:r w:rsidDel="00000000" w:rsidR="00000000" w:rsidRPr="00000000">
        <w:rPr>
          <w:rFonts w:ascii="Google Sans" w:cs="Google Sans" w:eastAsia="Google Sans" w:hAnsi="Google Sans"/>
          <w:color w:val="1f1f1f"/>
        </w:rPr>
        <w:drawing>
          <wp:inline distB="19050" distT="19050" distL="19050" distR="19050">
            <wp:extent cx="431602" cy="208094"/>
            <wp:effectExtent b="0" l="0" r="0" t="0"/>
            <wp:docPr id="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31602" cy="2080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while folding a measurement gate on qubit </w:t>
      </w:r>
      <w:r w:rsidDel="00000000" w:rsidR="00000000" w:rsidRPr="00000000">
        <w:rPr>
          <w:rFonts w:ascii="Google Sans" w:cs="Google Sans" w:eastAsia="Google Sans" w:hAnsi="Google Sans"/>
          <w:color w:val="1f1f1f"/>
        </w:rPr>
        <w:drawing>
          <wp:inline distB="19050" distT="19050" distL="19050" distR="19050">
            <wp:extent cx="94417" cy="212437"/>
            <wp:effectExtent b="0" l="0" r="0" t="0"/>
            <wp:docPr id="6"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94417" cy="2124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checks whether the </w:t>
      </w:r>
      <w:r w:rsidDel="00000000" w:rsidR="00000000" w:rsidRPr="00000000">
        <w:rPr>
          <w:rFonts w:ascii="Google Sans" w:cs="Google Sans" w:eastAsia="Google Sans" w:hAnsi="Google Sans"/>
          <w:color w:val="1f1f1f"/>
        </w:rPr>
        <w:drawing>
          <wp:inline distB="19050" distT="19050" distL="19050" distR="19050">
            <wp:extent cx="209669" cy="209669"/>
            <wp:effectExtent b="0" l="0" r="0" t="0"/>
            <wp:docPr id="7"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209669" cy="2096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column in </w:t>
      </w:r>
      <w:r w:rsidDel="00000000" w:rsidR="00000000" w:rsidRPr="00000000">
        <w:rPr>
          <w:rFonts w:ascii="Google Sans" w:cs="Google Sans" w:eastAsia="Google Sans" w:hAnsi="Google Sans"/>
          <w:color w:val="1f1f1f"/>
        </w:rPr>
        <w:drawing>
          <wp:inline distB="19050" distT="19050" distL="19050" distR="19050">
            <wp:extent cx="124897" cy="171733"/>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24897" cy="1717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contains anti-commuting </w:t>
      </w:r>
      <w:r w:rsidDel="00000000" w:rsidR="00000000" w:rsidRPr="00000000">
        <w:rPr>
          <w:rFonts w:ascii="Google Sans" w:cs="Google Sans" w:eastAsia="Google Sans" w:hAnsi="Google Sans"/>
          <w:color w:val="1f1f1f"/>
        </w:rPr>
        <w:drawing>
          <wp:inline distB="19050" distT="19050" distL="19050" distR="19050">
            <wp:extent cx="177641" cy="208535"/>
            <wp:effectExtent b="0" l="0" r="0" t="0"/>
            <wp:docPr id="9"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177641" cy="2085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157282" cy="202219"/>
            <wp:effectExtent b="0" l="0" r="0" t="0"/>
            <wp:docPr id="10"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157282" cy="202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terms, resolving random outcomes via pivot elimination in </w:t>
      </w:r>
      <w:r w:rsidDel="00000000" w:rsidR="00000000" w:rsidRPr="00000000">
        <w:rPr>
          <w:rFonts w:ascii="Google Sans" w:cs="Google Sans" w:eastAsia="Google Sans" w:hAnsi="Google Sans"/>
          <w:color w:val="1f1f1f"/>
        </w:rPr>
        <w:drawing>
          <wp:inline distB="19050" distT="19050" distL="19050" distR="19050">
            <wp:extent cx="509945" cy="205500"/>
            <wp:effectExtent b="0" l="0" r="0" t="0"/>
            <wp:docPr id="53"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509945" cy="205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or reporting deterministic outcomes directly from column signs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Stim is not merely a circuit simulator; it functions as a space-time fault analysis engine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To evaluate a QEC circuit in Stim, the translated circuit must incorporate three structural mechanisms absent from standard Qiskit circuits. First, because Stim does not accept external Qiskit-style NoiseModel wrappers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hardware decoherence, gate infidelities, and readout bit-flips must be injected directly into the instruction stream as inline Pauli channels such as DEPOLARIZE1(p), DEPOLARIZE2(p), X_ERROR(p), Z_ERROR(p), PAULI_CHANNEL_1(px, py, pz), or PAULI_CHANNEL_2(...)</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Second, whereas Qiskit writes measurement outcomes into named, statically indexed classical bits (creg[0]) that can be overwritten across QEC cycles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Stim has no named classical registers; every measurement instruction (M, MX, MY, MR, MPP) appends a boolean bit to a flat, monotonically growing history array accessed backwards from the current point in time via negative relative offsets (rec[-1] for the most recent measurement, rec[-2] for the prior measurement, and so 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Third, because Stim circuits have no built-in concept of a quantum code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circuit must explicitly declare DETECTOR(x, y, t) rec[-a] rec[-b] annotations, each specifying a set of measurement record offsets whose bitwise XOR parity is strictly deterministic in a noiseless run (typically comparing an ancilla stabilizer measurement in round </w:t>
      </w:r>
      <w:r w:rsidDel="00000000" w:rsidR="00000000" w:rsidRPr="00000000">
        <w:rPr>
          <w:rFonts w:ascii="Google Sans" w:cs="Google Sans" w:eastAsia="Google Sans" w:hAnsi="Google Sans"/>
          <w:color w:val="1f1f1f"/>
        </w:rPr>
        <w:drawing>
          <wp:inline distB="19050" distT="19050" distL="19050" distR="19050">
            <wp:extent cx="93821" cy="211098"/>
            <wp:effectExtent b="0" l="0" r="0" t="0"/>
            <wp:docPr id="54"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93821" cy="2110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against the same ancilla in round </w:t>
      </w:r>
      <w:r w:rsidDel="00000000" w:rsidR="00000000" w:rsidRPr="00000000">
        <w:rPr>
          <w:rFonts w:ascii="Google Sans" w:cs="Google Sans" w:eastAsia="Google Sans" w:hAnsi="Google Sans"/>
          <w:color w:val="1f1f1f"/>
        </w:rPr>
        <w:drawing>
          <wp:inline distB="19050" distT="19050" distL="19050" distR="19050">
            <wp:extent cx="431244" cy="207921"/>
            <wp:effectExtent b="0" l="0" r="0" t="0"/>
            <wp:docPr id="55" name="image58.png"/>
            <a:graphic>
              <a:graphicData uri="http://schemas.openxmlformats.org/drawingml/2006/picture">
                <pic:pic>
                  <pic:nvPicPr>
                    <pic:cNvPr id="0" name="image58.png"/>
                    <pic:cNvPicPr preferRelativeResize="0"/>
                  </pic:nvPicPr>
                  <pic:blipFill>
                    <a:blip r:embed="rId46"/>
                    <a:srcRect b="0" l="0" r="0" t="0"/>
                    <a:stretch>
                      <a:fillRect/>
                    </a:stretch>
                  </pic:blipFill>
                  <pic:spPr>
                    <a:xfrm>
                      <a:off x="0" y="0"/>
                      <a:ext cx="431244" cy="207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Similarly, OBSERVABLE_INCLUDE(L_idx) rec[-c] ... declares which physical data measurements combine to form the protected logical eigenvalue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annotated with noise, detectors, and logical observables, calling circuit.detector_error_model(decompose_errors=True) traces every elementary fault backward and forward through the stabilizer tableau over </w:t>
      </w:r>
      <w:r w:rsidDel="00000000" w:rsidR="00000000" w:rsidRPr="00000000">
        <w:rPr>
          <w:rFonts w:ascii="Google Sans" w:cs="Google Sans" w:eastAsia="Google Sans" w:hAnsi="Google Sans"/>
          <w:color w:val="1f1f1f"/>
        </w:rPr>
        <w:drawing>
          <wp:inline distB="19050" distT="19050" distL="19050" distR="19050">
            <wp:extent cx="198120" cy="205740"/>
            <wp:effectExtent b="0" l="0" r="0" t="0"/>
            <wp:docPr id="56"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198120" cy="2057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outputting a </w:t>
      </w:r>
      <w:r w:rsidDel="00000000" w:rsidR="00000000" w:rsidRPr="00000000">
        <w:rPr>
          <w:rFonts w:ascii="Google Sans" w:cs="Google Sans" w:eastAsia="Google Sans" w:hAnsi="Google Sans"/>
          <w:b w:val="1"/>
          <w:bCs w:val="1"/>
          <w:color w:val="1f1f1f"/>
          <w:rtl w:val="0"/>
        </w:rPr>
        <w:t xml:space="preserve">Detector Error Model (stim.DetectorErrorModel or DEM)</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Each instruction in the DEM (for example, error(0.00193118) D0 D2 L0) specifies the consolidated probability that an independent physical fault flips a specific subset of detectors (D0, D2) and logical observables (L0)</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PyMatching: Tanner Graph Construction and Blossom Decoding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tool, </w:t>
      </w:r>
      <w:r w:rsidDel="00000000" w:rsidR="00000000" w:rsidRPr="00000000">
        <w:rPr>
          <w:rFonts w:ascii="Google Sans" w:cs="Google Sans" w:eastAsia="Google Sans" w:hAnsi="Google Sans"/>
          <w:b w:val="1"/>
          <w:bCs w:val="1"/>
          <w:color w:val="1f1f1f"/>
          <w:rtl w:val="0"/>
        </w:rPr>
        <w:t xml:space="preserve">PyMatching</w:t>
      </w:r>
      <w:r w:rsidDel="00000000" w:rsidR="00000000" w:rsidRPr="00000000">
        <w:rPr>
          <w:rFonts w:ascii="Google Sans" w:cs="Google Sans" w:eastAsia="Google Sans" w:hAnsi="Google Sans"/>
          <w:color w:val="1f1f1f"/>
          <w:rtl w:val="0"/>
        </w:rPr>
        <w:t xml:space="preserve">, consumes the syndrome data and the DEM generated by Stim to test whether the QEC protocol can successfully identify and correct hardware faults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PyMatching implements the sparse blossom algorithm in C++ to solve the Minimum-Weight Perfect Matching problem on a decoding graph </w:t>
      </w:r>
      <w:r w:rsidDel="00000000" w:rsidR="00000000" w:rsidRPr="00000000">
        <w:rPr>
          <w:rFonts w:ascii="Google Sans" w:cs="Google Sans" w:eastAsia="Google Sans" w:hAnsi="Google Sans"/>
          <w:color w:val="1f1f1f"/>
        </w:rPr>
        <w:drawing>
          <wp:inline distB="19050" distT="19050" distL="19050" distR="19050">
            <wp:extent cx="968816" cy="205969"/>
            <wp:effectExtent b="0" l="0" r="0" t="0"/>
            <wp:docPr id="57"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968816" cy="2059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represents a graphlike Tanner graph of the circuit-level noise model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this graph, each detector </w:t>
      </w:r>
      <w:r w:rsidDel="00000000" w:rsidR="00000000" w:rsidRPr="00000000">
        <w:rPr>
          <w:rFonts w:ascii="Google Sans" w:cs="Google Sans" w:eastAsia="Google Sans" w:hAnsi="Google Sans"/>
          <w:color w:val="1f1f1f"/>
        </w:rPr>
        <w:drawing>
          <wp:inline distB="19050" distT="19050" distL="19050" distR="19050">
            <wp:extent cx="219432" cy="211595"/>
            <wp:effectExtent b="0" l="0" r="0" t="0"/>
            <wp:docPr id="58" name="image46.png"/>
            <a:graphic>
              <a:graphicData uri="http://schemas.openxmlformats.org/drawingml/2006/picture">
                <pic:pic>
                  <pic:nvPicPr>
                    <pic:cNvPr id="0" name="image46.png"/>
                    <pic:cNvPicPr preferRelativeResize="0"/>
                  </pic:nvPicPr>
                  <pic:blipFill>
                    <a:blip r:embed="rId48"/>
                    <a:srcRect b="0" l="0" r="0" t="0"/>
                    <a:stretch>
                      <a:fillRect/>
                    </a:stretch>
                  </pic:blipFill>
                  <pic:spPr>
                    <a:xfrm>
                      <a:off x="0" y="0"/>
                      <a:ext cx="219432" cy="211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corresponds to a vertex </w:t>
      </w:r>
      <w:r w:rsidDel="00000000" w:rsidR="00000000" w:rsidRPr="00000000">
        <w:rPr>
          <w:rFonts w:ascii="Google Sans" w:cs="Google Sans" w:eastAsia="Google Sans" w:hAnsi="Google Sans"/>
          <w:color w:val="1f1f1f"/>
        </w:rPr>
        <w:drawing>
          <wp:inline distB="19050" distT="19050" distL="19050" distR="19050">
            <wp:extent cx="549593" cy="206097"/>
            <wp:effectExtent b="0" l="0" r="0" t="0"/>
            <wp:docPr id="59" name="image50.png"/>
            <a:graphic>
              <a:graphicData uri="http://schemas.openxmlformats.org/drawingml/2006/picture">
                <pic:pic>
                  <pic:nvPicPr>
                    <pic:cNvPr id="0" name="image50.png"/>
                    <pic:cNvPicPr preferRelativeResize="0"/>
                  </pic:nvPicPr>
                  <pic:blipFill>
                    <a:blip r:embed="rId49"/>
                    <a:srcRect b="0" l="0" r="0" t="0"/>
                    <a:stretch>
                      <a:fillRect/>
                    </a:stretch>
                  </pic:blipFill>
                  <pic:spPr>
                    <a:xfrm>
                      <a:off x="0" y="0"/>
                      <a:ext cx="549593" cy="2060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each independent error mechanism flipping two detectors </w:t>
      </w:r>
      <w:r w:rsidDel="00000000" w:rsidR="00000000" w:rsidRPr="00000000">
        <w:rPr>
          <w:rFonts w:ascii="Google Sans" w:cs="Google Sans" w:eastAsia="Google Sans" w:hAnsi="Google Sans"/>
          <w:color w:val="1f1f1f"/>
        </w:rPr>
        <w:drawing>
          <wp:inline distB="19050" distT="19050" distL="19050" distR="19050">
            <wp:extent cx="219432" cy="211595"/>
            <wp:effectExtent b="0" l="0" r="0" t="0"/>
            <wp:docPr id="60" name="image46.png"/>
            <a:graphic>
              <a:graphicData uri="http://schemas.openxmlformats.org/drawingml/2006/picture">
                <pic:pic>
                  <pic:nvPicPr>
                    <pic:cNvPr id="0" name="image46.png"/>
                    <pic:cNvPicPr preferRelativeResize="0"/>
                  </pic:nvPicPr>
                  <pic:blipFill>
                    <a:blip r:embed="rId48"/>
                    <a:srcRect b="0" l="0" r="0" t="0"/>
                    <a:stretch>
                      <a:fillRect/>
                    </a:stretch>
                  </pic:blipFill>
                  <pic:spPr>
                    <a:xfrm>
                      <a:off x="0" y="0"/>
                      <a:ext cx="219432" cy="211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36339" cy="205844"/>
            <wp:effectExtent b="0" l="0" r="0" t="0"/>
            <wp:docPr id="61" name="image41.png"/>
            <a:graphic>
              <a:graphicData uri="http://schemas.openxmlformats.org/drawingml/2006/picture">
                <pic:pic>
                  <pic:nvPicPr>
                    <pic:cNvPr id="0" name="image41.png"/>
                    <pic:cNvPicPr preferRelativeResize="0"/>
                  </pic:nvPicPr>
                  <pic:blipFill>
                    <a:blip r:embed="rId50"/>
                    <a:srcRect b="0" l="0" r="0" t="0"/>
                    <a:stretch>
                      <a:fillRect/>
                    </a:stretch>
                  </pic:blipFill>
                  <pic:spPr>
                    <a:xfrm>
                      <a:off x="0" y="0"/>
                      <a:ext cx="236339" cy="205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forms an edge </w:t>
      </w:r>
      <w:r w:rsidDel="00000000" w:rsidR="00000000" w:rsidRPr="00000000">
        <w:rPr>
          <w:rFonts w:ascii="Google Sans" w:cs="Google Sans" w:eastAsia="Google Sans" w:hAnsi="Google Sans"/>
          <w:color w:val="1f1f1f"/>
        </w:rPr>
        <w:drawing>
          <wp:inline distB="19050" distT="19050" distL="19050" distR="19050">
            <wp:extent cx="1309335" cy="206737"/>
            <wp:effectExtent b="0" l="0" r="0" t="0"/>
            <wp:docPr id="62" name="image57.png"/>
            <a:graphic>
              <a:graphicData uri="http://schemas.openxmlformats.org/drawingml/2006/picture">
                <pic:pic>
                  <pic:nvPicPr>
                    <pic:cNvPr id="0" name="image57.png"/>
                    <pic:cNvPicPr preferRelativeResize="0"/>
                  </pic:nvPicPr>
                  <pic:blipFill>
                    <a:blip r:embed="rId51"/>
                    <a:srcRect b="0" l="0" r="0" t="0"/>
                    <a:stretch>
                      <a:fillRect/>
                    </a:stretch>
                  </pic:blipFill>
                  <pic:spPr>
                    <a:xfrm>
                      <a:off x="0" y="0"/>
                      <a:ext cx="1309335" cy="2067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errors flipping a single detector </w:t>
      </w:r>
      <w:r w:rsidDel="00000000" w:rsidR="00000000" w:rsidRPr="00000000">
        <w:rPr>
          <w:rFonts w:ascii="Google Sans" w:cs="Google Sans" w:eastAsia="Google Sans" w:hAnsi="Google Sans"/>
          <w:color w:val="1f1f1f"/>
        </w:rPr>
        <w:drawing>
          <wp:inline distB="19050" distT="19050" distL="19050" distR="19050">
            <wp:extent cx="219432" cy="211595"/>
            <wp:effectExtent b="0" l="0" r="0" t="0"/>
            <wp:docPr id="52" name="image46.png"/>
            <a:graphic>
              <a:graphicData uri="http://schemas.openxmlformats.org/drawingml/2006/picture">
                <pic:pic>
                  <pic:nvPicPr>
                    <pic:cNvPr id="0" name="image46.png"/>
                    <pic:cNvPicPr preferRelativeResize="0"/>
                  </pic:nvPicPr>
                  <pic:blipFill>
                    <a:blip r:embed="rId48"/>
                    <a:srcRect b="0" l="0" r="0" t="0"/>
                    <a:stretch>
                      <a:fillRect/>
                    </a:stretch>
                  </pic:blipFill>
                  <pic:spPr>
                    <a:xfrm>
                      <a:off x="0" y="0"/>
                      <a:ext cx="219432" cy="211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form a half-edge connected to a virtual boundary node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When multiple physical faults produce the identical detector signature with probabilities </w:t>
      </w:r>
      <w:r w:rsidDel="00000000" w:rsidR="00000000" w:rsidRPr="00000000">
        <w:rPr>
          <w:rFonts w:ascii="Google Sans" w:cs="Google Sans" w:eastAsia="Google Sans" w:hAnsi="Google Sans"/>
          <w:color w:val="1f1f1f"/>
        </w:rPr>
        <w:drawing>
          <wp:inline distB="19050" distT="19050" distL="19050" distR="19050">
            <wp:extent cx="176927" cy="207697"/>
            <wp:effectExtent b="0" l="0" r="0" t="0"/>
            <wp:docPr id="35" name="image34.png"/>
            <a:graphic>
              <a:graphicData uri="http://schemas.openxmlformats.org/drawingml/2006/picture">
                <pic:pic>
                  <pic:nvPicPr>
                    <pic:cNvPr id="0" name="image34.png"/>
                    <pic:cNvPicPr preferRelativeResize="0"/>
                  </pic:nvPicPr>
                  <pic:blipFill>
                    <a:blip r:embed="rId52"/>
                    <a:srcRect b="0" l="0" r="0" t="0"/>
                    <a:stretch>
                      <a:fillRect/>
                    </a:stretch>
                  </pic:blipFill>
                  <pic:spPr>
                    <a:xfrm>
                      <a:off x="0" y="0"/>
                      <a:ext cx="176927" cy="207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76927" cy="207697"/>
            <wp:effectExtent b="0" l="0" r="0" t="0"/>
            <wp:docPr id="37" name="image49.png"/>
            <a:graphic>
              <a:graphicData uri="http://schemas.openxmlformats.org/drawingml/2006/picture">
                <pic:pic>
                  <pic:nvPicPr>
                    <pic:cNvPr id="0" name="image49.png"/>
                    <pic:cNvPicPr preferRelativeResize="0"/>
                  </pic:nvPicPr>
                  <pic:blipFill>
                    <a:blip r:embed="rId53"/>
                    <a:srcRect b="0" l="0" r="0" t="0"/>
                    <a:stretch>
                      <a:fillRect/>
                    </a:stretch>
                  </pic:blipFill>
                  <pic:spPr>
                    <a:xfrm>
                      <a:off x="0" y="0"/>
                      <a:ext cx="176927" cy="207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PyMatching merges parallel edges using the independent XOR probability combination rule: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1219"/>
            <wp:effectExtent b="0" l="0" r="0" t="0"/>
            <wp:docPr id="39" name="image28.png"/>
            <a:graphic>
              <a:graphicData uri="http://schemas.openxmlformats.org/drawingml/2006/picture">
                <pic:pic>
                  <pic:nvPicPr>
                    <pic:cNvPr id="0" name="image28.png"/>
                    <pic:cNvPicPr preferRelativeResize="0"/>
                  </pic:nvPicPr>
                  <pic:blipFill>
                    <a:blip r:embed="rId54"/>
                    <a:srcRect b="0" l="0" r="0" t="0"/>
                    <a:stretch>
                      <a:fillRect/>
                    </a:stretch>
                  </pic:blipFill>
                  <pic:spPr>
                    <a:xfrm>
                      <a:off x="0" y="0"/>
                      <a:ext cx="5905500" cy="46121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PyMatching then assigns each edge a log-likelihood weight: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7638"/>
            <wp:effectExtent b="0" l="0" r="0" t="0"/>
            <wp:docPr id="41" name="image35.png"/>
            <a:graphic>
              <a:graphicData uri="http://schemas.openxmlformats.org/drawingml/2006/picture">
                <pic:pic>
                  <pic:nvPicPr>
                    <pic:cNvPr id="0" name="image35.png"/>
                    <pic:cNvPicPr preferRelativeResize="0"/>
                  </pic:nvPicPr>
                  <pic:blipFill>
                    <a:blip r:embed="rId55"/>
                    <a:srcRect b="0" l="0" r="0" t="0"/>
                    <a:stretch>
                      <a:fillRect/>
                    </a:stretch>
                  </pic:blipFill>
                  <pic:spPr>
                    <a:xfrm>
                      <a:off x="0" y="0"/>
                      <a:ext cx="5905500" cy="62763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is internally rescaled and discretized into 24-bit even integers up to </w:t>
      </w:r>
      <w:r w:rsidDel="00000000" w:rsidR="00000000" w:rsidRPr="00000000">
        <w:rPr>
          <w:rFonts w:ascii="Google Sans" w:cs="Google Sans" w:eastAsia="Google Sans" w:hAnsi="Google Sans"/>
          <w:color w:val="1f1f1f"/>
        </w:rPr>
        <w:drawing>
          <wp:inline distB="19050" distT="19050" distL="19050" distR="19050">
            <wp:extent cx="1801892" cy="206149"/>
            <wp:effectExtent b="0" l="0" r="0" t="0"/>
            <wp:docPr id="43" name="image38.png"/>
            <a:graphic>
              <a:graphicData uri="http://schemas.openxmlformats.org/drawingml/2006/picture">
                <pic:pic>
                  <pic:nvPicPr>
                    <pic:cNvPr id="0" name="image38.png"/>
                    <pic:cNvPicPr preferRelativeResize="0"/>
                  </pic:nvPicPr>
                  <pic:blipFill>
                    <a:blip r:embed="rId56"/>
                    <a:srcRect b="0" l="0" r="0" t="0"/>
                    <a:stretch>
                      <a:fillRect/>
                    </a:stretch>
                  </pic:blipFill>
                  <pic:spPr>
                    <a:xfrm>
                      <a:off x="0" y="0"/>
                      <a:ext cx="1801892" cy="2061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 that fast integer arithmetic can be used during blossom matching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a batch of binary syndrome vectors </w:t>
      </w:r>
      <w:r w:rsidDel="00000000" w:rsidR="00000000" w:rsidRPr="00000000">
        <w:rPr>
          <w:rFonts w:ascii="Google Sans" w:cs="Google Sans" w:eastAsia="Google Sans" w:hAnsi="Google Sans"/>
          <w:color w:val="1f1f1f"/>
        </w:rPr>
        <w:drawing>
          <wp:inline distB="19050" distT="19050" distL="19050" distR="19050">
            <wp:extent cx="581382" cy="206544"/>
            <wp:effectExtent b="0" l="0" r="0" t="0"/>
            <wp:docPr id="45" name="image42.png"/>
            <a:graphic>
              <a:graphicData uri="http://schemas.openxmlformats.org/drawingml/2006/picture">
                <pic:pic>
                  <pic:nvPicPr>
                    <pic:cNvPr id="0" name="image42.png"/>
                    <pic:cNvPicPr preferRelativeResize="0"/>
                  </pic:nvPicPr>
                  <pic:blipFill>
                    <a:blip r:embed="rId57"/>
                    <a:srcRect b="0" l="0" r="0" t="0"/>
                    <a:stretch>
                      <a:fillRect/>
                    </a:stretch>
                  </pic:blipFill>
                  <pic:spPr>
                    <a:xfrm>
                      <a:off x="0" y="0"/>
                      <a:ext cx="581382" cy="206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sampled by Stim (compile_detector_sampler().sample(shots=N, separate_observables=True)), calling matching.decode_batch(s) executes entirely in C++ to find a minimum-weight edge set whose boundary matches the triggered detectors (</w:t>
      </w:r>
      <w:r w:rsidDel="00000000" w:rsidR="00000000" w:rsidRPr="00000000">
        <w:rPr>
          <w:rFonts w:ascii="Google Sans" w:cs="Google Sans" w:eastAsia="Google Sans" w:hAnsi="Google Sans"/>
          <w:color w:val="1f1f1f"/>
        </w:rPr>
        <w:drawing>
          <wp:inline distB="19050" distT="19050" distL="19050" distR="19050">
            <wp:extent cx="2384346" cy="206338"/>
            <wp:effectExtent b="0" l="0" r="0" t="0"/>
            <wp:docPr id="47" name="image37.png"/>
            <a:graphic>
              <a:graphicData uri="http://schemas.openxmlformats.org/drawingml/2006/picture">
                <pic:pic>
                  <pic:nvPicPr>
                    <pic:cNvPr id="0" name="image37.png"/>
                    <pic:cNvPicPr preferRelativeResize="0"/>
                  </pic:nvPicPr>
                  <pic:blipFill>
                    <a:blip r:embed="rId58"/>
                    <a:srcRect b="0" l="0" r="0" t="0"/>
                    <a:stretch>
                      <a:fillRect/>
                    </a:stretch>
                  </pic:blipFill>
                  <pic:spPr>
                    <a:xfrm>
                      <a:off x="0" y="0"/>
                      <a:ext cx="2384346" cy="2063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directly outputting the predicted logical observable flips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Comparing these predictions against Stim's ground-truth actual_observables yields the logical error rate of the circuit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Technical Bottlenecks and the Custom Gate Problem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an automated converter across Qiskit, Stim, and PyMatching requires solving four deep structural incompatibilities that cause naive dictionary-based translators to fail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95650"/>
            <wp:effectExtent b="0" l="0" r="0" t="0"/>
            <wp:docPr id="49" name="image44.png"/>
            <a:graphic>
              <a:graphicData uri="http://schemas.openxmlformats.org/drawingml/2006/picture">
                <pic:pic>
                  <pic:nvPicPr>
                    <pic:cNvPr id="0" name="image44.png"/>
                    <pic:cNvPicPr preferRelativeResize="0"/>
                  </pic:nvPicPr>
                  <pic:blipFill>
                    <a:blip r:embed="rId59"/>
                    <a:srcRect b="0" l="0" r="0" t="0"/>
                    <a:stretch>
                      <a:fillRect/>
                    </a:stretch>
                  </pic:blipFill>
                  <pic:spPr>
                    <a:xfrm>
                      <a:off x="0" y="0"/>
                      <a:ext cx="59055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Custom Quantum Gate Dichotomy: Clifford vs. Non-Clifford Matrices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critical requirement identified by the Equal1 laboratory team is the automatic conversion of user-defined custom quantum gates. In Qiskit, engineers create custom gates in three ways: as hierarchical composite sub-circuits (Gate subclasses with an internal .definition circuit), as raw </w:t>
      </w:r>
      <w:r w:rsidDel="00000000" w:rsidR="00000000" w:rsidRPr="00000000">
        <w:rPr>
          <w:rFonts w:ascii="Google Sans" w:cs="Google Sans" w:eastAsia="Google Sans" w:hAnsi="Google Sans"/>
          <w:color w:val="1f1f1f"/>
        </w:rPr>
        <w:drawing>
          <wp:inline distB="19050" distT="19050" distL="19050" distR="19050">
            <wp:extent cx="606385" cy="204655"/>
            <wp:effectExtent b="0" l="0" r="0" t="0"/>
            <wp:docPr id="50" name="image47.png"/>
            <a:graphic>
              <a:graphicData uri="http://schemas.openxmlformats.org/drawingml/2006/picture">
                <pic:pic>
                  <pic:nvPicPr>
                    <pic:cNvPr id="0" name="image47.png"/>
                    <pic:cNvPicPr preferRelativeResize="0"/>
                  </pic:nvPicPr>
                  <pic:blipFill>
                    <a:blip r:embed="rId24"/>
                    <a:srcRect b="0" l="0" r="0" t="0"/>
                    <a:stretch>
                      <a:fillRect/>
                    </a:stretch>
                  </pic:blipFill>
                  <pic:spPr>
                    <a:xfrm>
                      <a:off x="0" y="0"/>
                      <a:ext cx="606385" cy="204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complex unitary matrices (UnitaryGate(U)), or as opaque timing and calibration markers (idle_#)</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Because Stim only executes stabilizer operations, the conversion tool cannot simply map gate names via a static lookup dictionary—the exact limitation that causes qiskit-qec's get_stim_circuits utility to throw an Unexpected operations exception whenever an unlisted gate appears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Instead, the transpiler must implement a multi-stage mathematical resolution engine covering composite block consolidation, matrix-to-tableau synthesis, and non-Clifford routing.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 Gate Category in Qiskit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Structure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Automated Resolution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Complexity / Output Target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Composite Sub-Circuit Gate</w:t>
            </w:r>
            <w:r w:rsidDel="00000000" w:rsidR="00000000" w:rsidRPr="00000000">
              <w:rPr>
                <w:rFonts w:ascii="Google Sans" w:cs="Google Sans" w:eastAsia="Google Sans" w:hAnsi="Google Sans"/>
                <w:color w:val="1f1f1f"/>
                <w:rtl w:val="0"/>
              </w:rPr>
              <w:t xml:space="preserve"> (Gate with .definition)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DAG of elementary Clifford or rotation gates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Recursive unrolling via Qiskit HighLevelSynthesis pass while preserving gate boundary metadata via Stim instruction tags (inst[custom_tag])</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09255" cy="169605"/>
                  <wp:effectExtent b="0" l="0" r="0" t="0"/>
                  <wp:docPr id="32" name="image27.png"/>
                  <a:graphic>
                    <a:graphicData uri="http://schemas.openxmlformats.org/drawingml/2006/picture">
                      <pic:pic>
                        <pic:nvPicPr>
                          <pic:cNvPr id="0" name="image27.png"/>
                          <pic:cNvPicPr preferRelativeResize="0"/>
                        </pic:nvPicPr>
                        <pic:blipFill>
                          <a:blip r:embed="rId60"/>
                          <a:srcRect b="0" l="0" r="0" t="0"/>
                          <a:stretch>
                            <a:fillRect/>
                          </a:stretch>
                        </pic:blipFill>
                        <pic:spPr>
                          <a:xfrm>
                            <a:off x="0" y="0"/>
                            <a:ext cx="709255" cy="1696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unrolling into native stim.Circuit instructions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Exchange Pulse / Split-Clifford Sequence</w:t>
            </w:r>
            <w:r w:rsidDel="00000000" w:rsidR="00000000" w:rsidRPr="00000000">
              <w:rPr>
                <w:rFonts w:ascii="Google Sans" w:cs="Google Sans" w:eastAsia="Google Sans" w:hAnsi="Google Sans"/>
                <w:color w:val="1f1f1f"/>
                <w:rtl w:val="0"/>
              </w:rPr>
              <w:t xml:space="preserve"> (e.g., paired </w:t>
            </w:r>
            <w:r w:rsidDel="00000000" w:rsidR="00000000" w:rsidRPr="00000000">
              <w:rPr>
                <w:rFonts w:ascii="Google Sans" w:cs="Google Sans" w:eastAsia="Google Sans" w:hAnsi="Google Sans"/>
                <w:color w:val="1f1f1f"/>
              </w:rPr>
              <w:drawing>
                <wp:inline distB="19050" distT="19050" distL="19050" distR="19050">
                  <wp:extent cx="753785" cy="207675"/>
                  <wp:effectExtent b="0" l="0" r="0" t="0"/>
                  <wp:docPr id="33" name="image13.png"/>
                  <a:graphic>
                    <a:graphicData uri="http://schemas.openxmlformats.org/drawingml/2006/picture">
                      <pic:pic>
                        <pic:nvPicPr>
                          <pic:cNvPr id="0" name="image13.png"/>
                          <pic:cNvPicPr preferRelativeResize="0"/>
                        </pic:nvPicPr>
                        <pic:blipFill>
                          <a:blip r:embed="rId61"/>
                          <a:srcRect b="0" l="0" r="0" t="0"/>
                          <a:stretch>
                            <a:fillRect/>
                          </a:stretch>
                        </pic:blipFill>
                        <pic:spPr>
                          <a:xfrm>
                            <a:off x="0" y="0"/>
                            <a:ext cx="753785" cy="2076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Individually non-Clifford </w:t>
            </w:r>
            <w:r w:rsidDel="00000000" w:rsidR="00000000" w:rsidRPr="00000000">
              <w:rPr>
                <w:rFonts w:ascii="Google Sans" w:cs="Google Sans" w:eastAsia="Google Sans" w:hAnsi="Google Sans"/>
                <w:color w:val="1f1f1f"/>
              </w:rPr>
              <w:drawing>
                <wp:inline distB="19050" distT="19050" distL="19050" distR="19050">
                  <wp:extent cx="435412" cy="206248"/>
                  <wp:effectExtent b="0" l="0" r="0" t="0"/>
                  <wp:docPr id="91" name="image25.png"/>
                  <a:graphic>
                    <a:graphicData uri="http://schemas.openxmlformats.org/drawingml/2006/picture">
                      <pic:pic>
                        <pic:nvPicPr>
                          <pic:cNvPr id="0" name="image25.png"/>
                          <pic:cNvPicPr preferRelativeResize="0"/>
                        </pic:nvPicPr>
                        <pic:blipFill>
                          <a:blip r:embed="rId62"/>
                          <a:srcRect b="0" l="0" r="0" t="0"/>
                          <a:stretch>
                            <a:fillRect/>
                          </a:stretch>
                        </pic:blipFill>
                        <pic:spPr>
                          <a:xfrm>
                            <a:off x="0" y="0"/>
                            <a:ext cx="435412" cy="2062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matrices (</w:t>
            </w:r>
            <w:r w:rsidDel="00000000" w:rsidR="00000000" w:rsidRPr="00000000">
              <w:rPr>
                <w:rFonts w:ascii="Google Sans" w:cs="Google Sans" w:eastAsia="Google Sans" w:hAnsi="Google Sans"/>
                <w:color w:val="1f1f1f"/>
              </w:rPr>
              <w:drawing>
                <wp:inline distB="19050" distT="19050" distL="19050" distR="19050">
                  <wp:extent cx="2177415" cy="167493"/>
                  <wp:effectExtent b="0" l="0" r="0" t="0"/>
                  <wp:docPr id="93" name="image69.png"/>
                  <a:graphic>
                    <a:graphicData uri="http://schemas.openxmlformats.org/drawingml/2006/picture">
                      <pic:pic>
                        <pic:nvPicPr>
                          <pic:cNvPr id="0" name="image69.png"/>
                          <pic:cNvPicPr preferRelativeResize="0"/>
                        </pic:nvPicPr>
                        <pic:blipFill>
                          <a:blip r:embed="rId63"/>
                          <a:srcRect b="0" l="0" r="0" t="0"/>
                          <a:stretch>
                            <a:fillRect/>
                          </a:stretch>
                        </pic:blipFill>
                        <pic:spPr>
                          <a:xfrm>
                            <a:off x="0" y="0"/>
                            <a:ext cx="2177415" cy="1674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multiply into a Clifford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Pre-synthesis two-qubit unitary block consolidation (fuse(max_qubits=2)) multiplies adjacent matrices into a net Clifford </w:t>
            </w:r>
            <w:r w:rsidDel="00000000" w:rsidR="00000000" w:rsidRPr="00000000">
              <w:rPr>
                <w:rFonts w:ascii="Google Sans" w:cs="Google Sans" w:eastAsia="Google Sans" w:hAnsi="Google Sans"/>
                <w:color w:val="1f1f1f"/>
              </w:rPr>
              <w:drawing>
                <wp:inline distB="19050" distT="19050" distL="19050" distR="19050">
                  <wp:extent cx="452914" cy="203811"/>
                  <wp:effectExtent b="0" l="0" r="0" t="0"/>
                  <wp:docPr id="95" name="image11.png"/>
                  <a:graphic>
                    <a:graphicData uri="http://schemas.openxmlformats.org/drawingml/2006/picture">
                      <pic:pic>
                        <pic:nvPicPr>
                          <pic:cNvPr id="0" name="image11.png"/>
                          <pic:cNvPicPr preferRelativeResize="0"/>
                        </pic:nvPicPr>
                        <pic:blipFill>
                          <a:blip r:embed="rId64"/>
                          <a:srcRect b="0" l="0" r="0" t="0"/>
                          <a:stretch>
                            <a:fillRect/>
                          </a:stretch>
                        </pic:blipFill>
                        <pic:spPr>
                          <a:xfrm>
                            <a:off x="0" y="0"/>
                            <a:ext cx="452914" cy="2038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prior to verification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63379" cy="170092"/>
                  <wp:effectExtent b="0" l="0" r="0" t="0"/>
                  <wp:docPr id="97" name="image80.png"/>
                  <a:graphic>
                    <a:graphicData uri="http://schemas.openxmlformats.org/drawingml/2006/picture">
                      <pic:pic>
                        <pic:nvPicPr>
                          <pic:cNvPr id="0" name="image80.png"/>
                          <pic:cNvPicPr preferRelativeResize="0"/>
                        </pic:nvPicPr>
                        <pic:blipFill>
                          <a:blip r:embed="rId65"/>
                          <a:srcRect b="0" l="0" r="0" t="0"/>
                          <a:stretch>
                            <a:fillRect/>
                          </a:stretch>
                        </pic:blipFill>
                        <pic:spPr>
                          <a:xfrm>
                            <a:off x="0" y="0"/>
                            <a:ext cx="363379" cy="170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w:t>
            </w:r>
            <w:r w:rsidDel="00000000" w:rsidR="00000000" w:rsidRPr="00000000">
              <w:rPr>
                <w:rFonts w:ascii="Google Sans" w:cs="Google Sans" w:eastAsia="Google Sans" w:hAnsi="Google Sans"/>
                <w:color w:val="1f1f1f"/>
              </w:rPr>
              <w:drawing>
                <wp:inline distB="19050" distT="19050" distL="19050" distR="19050">
                  <wp:extent cx="435412" cy="206248"/>
                  <wp:effectExtent b="0" l="0" r="0" t="0"/>
                  <wp:docPr id="99" name="image25.png"/>
                  <a:graphic>
                    <a:graphicData uri="http://schemas.openxmlformats.org/drawingml/2006/picture">
                      <pic:pic>
                        <pic:nvPicPr>
                          <pic:cNvPr id="0" name="image25.png"/>
                          <pic:cNvPicPr preferRelativeResize="0"/>
                        </pic:nvPicPr>
                        <pic:blipFill>
                          <a:blip r:embed="rId62"/>
                          <a:srcRect b="0" l="0" r="0" t="0"/>
                          <a:stretch>
                            <a:fillRect/>
                          </a:stretch>
                        </pic:blipFill>
                        <pic:spPr>
                          <a:xfrm>
                            <a:off x="0" y="0"/>
                            <a:ext cx="435412" cy="2062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multiplication; avoids false non-Clifford rejection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Arbitrary Clifford Unitary Matrix</w:t>
            </w:r>
            <w:r w:rsidDel="00000000" w:rsidR="00000000" w:rsidRPr="00000000">
              <w:rPr>
                <w:rFonts w:ascii="Google Sans" w:cs="Google Sans" w:eastAsia="Google Sans" w:hAnsi="Google Sans"/>
                <w:color w:val="1f1f1f"/>
                <w:rtl w:val="0"/>
              </w:rPr>
              <w:t xml:space="preserve"> (UnitaryGate(U) with </w:t>
            </w:r>
            <w:r w:rsidDel="00000000" w:rsidR="00000000" w:rsidRPr="00000000">
              <w:rPr>
                <w:rFonts w:ascii="Google Sans" w:cs="Google Sans" w:eastAsia="Google Sans" w:hAnsi="Google Sans"/>
                <w:color w:val="1f1f1f"/>
              </w:rPr>
              <w:drawing>
                <wp:inline distB="19050" distT="19050" distL="19050" distR="19050">
                  <wp:extent cx="514826" cy="169047"/>
                  <wp:effectExtent b="0" l="0" r="0" t="0"/>
                  <wp:docPr id="101" name="image73.png"/>
                  <a:graphic>
                    <a:graphicData uri="http://schemas.openxmlformats.org/drawingml/2006/picture">
                      <pic:pic>
                        <pic:nvPicPr>
                          <pic:cNvPr id="0" name="image73.png"/>
                          <pic:cNvPicPr preferRelativeResize="0"/>
                        </pic:nvPicPr>
                        <pic:blipFill>
                          <a:blip r:embed="rId66"/>
                          <a:srcRect b="0" l="0" r="0" t="0"/>
                          <a:stretch>
                            <a:fillRect/>
                          </a:stretch>
                        </pic:blipFill>
                        <pic:spPr>
                          <a:xfrm>
                            <a:off x="0" y="0"/>
                            <a:ext cx="514826" cy="1690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6385" cy="204655"/>
                  <wp:effectExtent b="0" l="0" r="0" t="0"/>
                  <wp:docPr id="103" name="image47.png"/>
                  <a:graphic>
                    <a:graphicData uri="http://schemas.openxmlformats.org/drawingml/2006/picture">
                      <pic:pic>
                        <pic:nvPicPr>
                          <pic:cNvPr id="0" name="image47.png"/>
                          <pic:cNvPicPr preferRelativeResize="0"/>
                        </pic:nvPicPr>
                        <pic:blipFill>
                          <a:blip r:embed="rId24"/>
                          <a:srcRect b="0" l="0" r="0" t="0"/>
                          <a:stretch>
                            <a:fillRect/>
                          </a:stretch>
                        </pic:blipFill>
                        <pic:spPr>
                          <a:xfrm>
                            <a:off x="0" y="0"/>
                            <a:ext cx="606385" cy="204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with entry norms </w:t>
            </w:r>
            <w:r w:rsidDel="00000000" w:rsidR="00000000" w:rsidRPr="00000000">
              <w:rPr>
                <w:rFonts w:ascii="Google Sans" w:cs="Google Sans" w:eastAsia="Google Sans" w:hAnsi="Google Sans"/>
                <w:color w:val="1f1f1f"/>
              </w:rPr>
              <w:drawing>
                <wp:inline distB="19050" distT="19050" distL="19050" distR="19050">
                  <wp:extent cx="471964" cy="205533"/>
                  <wp:effectExtent b="0" l="0" r="0" t="0"/>
                  <wp:docPr id="105" name="image76.png"/>
                  <a:graphic>
                    <a:graphicData uri="http://schemas.openxmlformats.org/drawingml/2006/picture">
                      <pic:pic>
                        <pic:nvPicPr>
                          <pic:cNvPr id="0" name="image76.png"/>
                          <pic:cNvPicPr preferRelativeResize="0"/>
                        </pic:nvPicPr>
                        <pic:blipFill>
                          <a:blip r:embed="rId67"/>
                          <a:srcRect b="0" l="0" r="0" t="0"/>
                          <a:stretch>
                            <a:fillRect/>
                          </a:stretch>
                        </pic:blipFill>
                        <pic:spPr>
                          <a:xfrm>
                            <a:off x="0" y="0"/>
                            <a:ext cx="471964" cy="205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28124" cy="205311"/>
                  <wp:effectExtent b="0" l="0" r="0" t="0"/>
                  <wp:docPr id="87" name="image68.png"/>
                  <a:graphic>
                    <a:graphicData uri="http://schemas.openxmlformats.org/drawingml/2006/picture">
                      <pic:pic>
                        <pic:nvPicPr>
                          <pic:cNvPr id="0" name="image68.png"/>
                          <pic:cNvPicPr preferRelativeResize="0"/>
                        </pic:nvPicPr>
                        <pic:blipFill>
                          <a:blip r:embed="rId68"/>
                          <a:srcRect b="0" l="0" r="0" t="0"/>
                          <a:stretch>
                            <a:fillRect/>
                          </a:stretch>
                        </pic:blipFill>
                        <pic:spPr>
                          <a:xfrm>
                            <a:off x="0" y="0"/>
                            <a:ext cx="228124" cy="2053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non-zero entries per row/col, and </w:t>
            </w:r>
            <w:r w:rsidDel="00000000" w:rsidR="00000000" w:rsidRPr="00000000">
              <w:rPr>
                <w:rFonts w:ascii="Google Sans" w:cs="Google Sans" w:eastAsia="Google Sans" w:hAnsi="Google Sans"/>
                <w:color w:val="1f1f1f"/>
              </w:rPr>
              <w:drawing>
                <wp:inline distB="19050" distT="19050" distL="19050" distR="19050">
                  <wp:extent cx="878324" cy="168027"/>
                  <wp:effectExtent b="0" l="0" r="0" t="0"/>
                  <wp:docPr id="88" name="image64.png"/>
                  <a:graphic>
                    <a:graphicData uri="http://schemas.openxmlformats.org/drawingml/2006/picture">
                      <pic:pic>
                        <pic:nvPicPr>
                          <pic:cNvPr id="0" name="image64.png"/>
                          <pic:cNvPicPr preferRelativeResize="0"/>
                        </pic:nvPicPr>
                        <pic:blipFill>
                          <a:blip r:embed="rId69"/>
                          <a:srcRect b="0" l="0" r="0" t="0"/>
                          <a:stretch>
                            <a:fillRect/>
                          </a:stretch>
                        </pic:blipFill>
                        <pic:spPr>
                          <a:xfrm>
                            <a:off x="0" y="0"/>
                            <a:ext cx="878324" cy="16802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 </w:t>
            </w:r>
            <w:r w:rsidDel="00000000" w:rsidR="00000000" w:rsidRPr="00000000">
              <w:rPr>
                <w:rFonts w:ascii="Google Sans" w:cs="Google Sans" w:eastAsia="Google Sans" w:hAnsi="Google Sans"/>
                <w:color w:val="1f1f1f"/>
              </w:rPr>
              <w:drawing>
                <wp:inline distB="19050" distT="19050" distL="19050" distR="19050">
                  <wp:extent cx="497443" cy="206630"/>
                  <wp:effectExtent b="0" l="0" r="0" t="0"/>
                  <wp:docPr id="89" name="image33.png"/>
                  <a:graphic>
                    <a:graphicData uri="http://schemas.openxmlformats.org/drawingml/2006/picture">
                      <pic:pic>
                        <pic:nvPicPr>
                          <pic:cNvPr id="0" name="image33.png"/>
                          <pic:cNvPicPr preferRelativeResize="0"/>
                        </pic:nvPicPr>
                        <pic:blipFill>
                          <a:blip r:embed="rId70"/>
                          <a:srcRect b="0" l="0" r="0" t="0"/>
                          <a:stretch>
                            <a:fillRect/>
                          </a:stretch>
                        </pic:blipFill>
                        <pic:spPr>
                          <a:xfrm>
                            <a:off x="0" y="0"/>
                            <a:ext cx="497443" cy="2066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entry/phase screening followed by stim.Tableau.from_unitary_matrix(U, endian="little") and tableau.to_circuit(method="elimination")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84014" cy="205204"/>
                  <wp:effectExtent b="0" l="0" r="0" t="0"/>
                  <wp:docPr id="72" name="image60.png"/>
                  <a:graphic>
                    <a:graphicData uri="http://schemas.openxmlformats.org/drawingml/2006/picture">
                      <pic:pic>
                        <pic:nvPicPr>
                          <pic:cNvPr id="0" name="image60.png"/>
                          <pic:cNvPicPr preferRelativeResize="0"/>
                        </pic:nvPicPr>
                        <pic:blipFill>
                          <a:blip r:embed="rId71"/>
                          <a:srcRect b="0" l="0" r="0" t="0"/>
                          <a:stretch>
                            <a:fillRect/>
                          </a:stretch>
                        </pic:blipFill>
                        <pic:spPr>
                          <a:xfrm>
                            <a:off x="0" y="0"/>
                            <a:ext cx="684014" cy="2052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tableau extraction; </w:t>
            </w:r>
            <w:r w:rsidDel="00000000" w:rsidR="00000000" w:rsidRPr="00000000">
              <w:rPr>
                <w:rFonts w:ascii="Google Sans" w:cs="Google Sans" w:eastAsia="Google Sans" w:hAnsi="Google Sans"/>
                <w:color w:val="1f1f1f"/>
              </w:rPr>
              <w:drawing>
                <wp:inline distB="19050" distT="19050" distL="19050" distR="19050">
                  <wp:extent cx="500539" cy="204766"/>
                  <wp:effectExtent b="0" l="0" r="0" t="0"/>
                  <wp:docPr id="74" name="image70.png"/>
                  <a:graphic>
                    <a:graphicData uri="http://schemas.openxmlformats.org/drawingml/2006/picture">
                      <pic:pic>
                        <pic:nvPicPr>
                          <pic:cNvPr id="0" name="image70.png"/>
                          <pic:cNvPicPr preferRelativeResize="0"/>
                        </pic:nvPicPr>
                        <pic:blipFill>
                          <a:blip r:embed="rId72"/>
                          <a:srcRect b="0" l="0" r="0" t="0"/>
                          <a:stretch>
                            <a:fillRect/>
                          </a:stretch>
                        </pic:blipFill>
                        <pic:spPr>
                          <a:xfrm>
                            <a:off x="0" y="0"/>
                            <a:ext cx="500539" cy="2047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elimination yielding </w:t>
            </w:r>
            <w:r w:rsidDel="00000000" w:rsidR="00000000" w:rsidRPr="00000000">
              <w:rPr>
                <w:rFonts w:ascii="Google Sans" w:cs="Google Sans" w:eastAsia="Google Sans" w:hAnsi="Google Sans"/>
                <w:color w:val="1f1f1f"/>
              </w:rPr>
              <w:drawing>
                <wp:inline distB="19050" distT="19050" distL="19050" distR="19050">
                  <wp:extent cx="500539" cy="204766"/>
                  <wp:effectExtent b="0" l="0" r="0" t="0"/>
                  <wp:docPr id="76" name="image56.png"/>
                  <a:graphic>
                    <a:graphicData uri="http://schemas.openxmlformats.org/drawingml/2006/picture">
                      <pic:pic>
                        <pic:nvPicPr>
                          <pic:cNvPr id="0" name="image56.png"/>
                          <pic:cNvPicPr preferRelativeResize="0"/>
                        </pic:nvPicPr>
                        <pic:blipFill>
                          <a:blip r:embed="rId73"/>
                          <a:srcRect b="0" l="0" r="0" t="0"/>
                          <a:stretch>
                            <a:fillRect/>
                          </a:stretch>
                        </pic:blipFill>
                        <pic:spPr>
                          <a:xfrm>
                            <a:off x="0" y="0"/>
                            <a:ext cx="500539" cy="2047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Stim gates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Small Coherent Over-Rotation / Calibration Error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04173" cy="168640"/>
                  <wp:effectExtent b="0" l="0" r="0" t="0"/>
                  <wp:docPr id="78" name="image66.png"/>
                  <a:graphic>
                    <a:graphicData uri="http://schemas.openxmlformats.org/drawingml/2006/picture">
                      <pic:pic>
                        <pic:nvPicPr>
                          <pic:cNvPr id="0" name="image66.png"/>
                          <pic:cNvPicPr preferRelativeResize="0"/>
                        </pic:nvPicPr>
                        <pic:blipFill>
                          <a:blip r:embed="rId74"/>
                          <a:srcRect b="0" l="0" r="0" t="0"/>
                          <a:stretch>
                            <a:fillRect/>
                          </a:stretch>
                        </pic:blipFill>
                        <pic:spPr>
                          <a:xfrm>
                            <a:off x="0" y="0"/>
                            <a:ext cx="1004173" cy="1686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Near-Clifford unitary representing physical control drift or crosstalk</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Factor out ideal Clifford </w:t>
            </w:r>
            <w:r w:rsidDel="00000000" w:rsidR="00000000" w:rsidRPr="00000000">
              <w:rPr>
                <w:rFonts w:ascii="Google Sans" w:cs="Google Sans" w:eastAsia="Google Sans" w:hAnsi="Google Sans"/>
                <w:color w:val="1f1f1f"/>
              </w:rPr>
              <w:drawing>
                <wp:inline distB="19050" distT="19050" distL="19050" distR="19050">
                  <wp:extent cx="154067" cy="207990"/>
                  <wp:effectExtent b="0" l="0" r="0" t="0"/>
                  <wp:docPr id="80" name="image59.png"/>
                  <a:graphic>
                    <a:graphicData uri="http://schemas.openxmlformats.org/drawingml/2006/picture">
                      <pic:pic>
                        <pic:nvPicPr>
                          <pic:cNvPr id="0" name="image59.png"/>
                          <pic:cNvPicPr preferRelativeResize="0"/>
                        </pic:nvPicPr>
                        <pic:blipFill>
                          <a:blip r:embed="rId75"/>
                          <a:srcRect b="0" l="0" r="0" t="0"/>
                          <a:stretch>
                            <a:fillRect/>
                          </a:stretch>
                        </pic:blipFill>
                        <pic:spPr>
                          <a:xfrm>
                            <a:off x="0" y="0"/>
                            <a:ext cx="154067" cy="2079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apply Pauli twirling to </w:t>
            </w:r>
            <w:r w:rsidDel="00000000" w:rsidR="00000000" w:rsidRPr="00000000">
              <w:rPr>
                <w:rFonts w:ascii="Google Sans" w:cs="Google Sans" w:eastAsia="Google Sans" w:hAnsi="Google Sans"/>
                <w:color w:val="1f1f1f"/>
              </w:rPr>
              <w:drawing>
                <wp:inline distB="19050" distT="19050" distL="19050" distR="19050">
                  <wp:extent cx="500896" cy="166965"/>
                  <wp:effectExtent b="0" l="0" r="0" t="0"/>
                  <wp:docPr id="81" name="image67.png"/>
                  <a:graphic>
                    <a:graphicData uri="http://schemas.openxmlformats.org/drawingml/2006/picture">
                      <pic:pic>
                        <pic:nvPicPr>
                          <pic:cNvPr id="0" name="image67.png"/>
                          <pic:cNvPicPr preferRelativeResize="0"/>
                        </pic:nvPicPr>
                        <pic:blipFill>
                          <a:blip r:embed="rId76"/>
                          <a:srcRect b="0" l="0" r="0" t="0"/>
                          <a:stretch>
                            <a:fillRect/>
                          </a:stretch>
                        </pic:blipFill>
                        <pic:spPr>
                          <a:xfrm>
                            <a:off x="0" y="0"/>
                            <a:ext cx="500896" cy="1669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emit an inline PAULI_CHANNEL_1 or PAULI_CHANNEL_2 instruction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preservation of syndrome Tanner graph topology in stim.DetectorErrorModel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Genuinely Non-Clifford Gate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24897" cy="171733"/>
                  <wp:effectExtent b="0" l="0" r="0" t="0"/>
                  <wp:docPr id="8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24897" cy="1717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generic </w:t>
            </w:r>
            <w:r w:rsidDel="00000000" w:rsidR="00000000" w:rsidRPr="00000000">
              <w:rPr>
                <w:rFonts w:ascii="Google Sans" w:cs="Google Sans" w:eastAsia="Google Sans" w:hAnsi="Google Sans"/>
                <w:color w:val="1f1f1f"/>
              </w:rPr>
              <w:drawing>
                <wp:inline distB="19050" distT="19050" distL="19050" distR="19050">
                  <wp:extent cx="421719" cy="168688"/>
                  <wp:effectExtent b="0" l="0" r="0" t="0"/>
                  <wp:docPr id="65"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421719" cy="1686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Toffoli)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Unitary outside the normalizer of the Pauli group (</w:t>
            </w:r>
            <w:r w:rsidDel="00000000" w:rsidR="00000000" w:rsidRPr="00000000">
              <w:rPr>
                <w:rFonts w:ascii="Google Sans" w:cs="Google Sans" w:eastAsia="Google Sans" w:hAnsi="Google Sans"/>
                <w:color w:val="1f1f1f"/>
              </w:rPr>
              <w:drawing>
                <wp:inline distB="19050" distT="19050" distL="19050" distR="19050">
                  <wp:extent cx="878324" cy="168027"/>
                  <wp:effectExtent b="0" l="0" r="0" t="0"/>
                  <wp:docPr id="67" name="image54.png"/>
                  <a:graphic>
                    <a:graphicData uri="http://schemas.openxmlformats.org/drawingml/2006/picture">
                      <pic:pic>
                        <pic:nvPicPr>
                          <pic:cNvPr id="0" name="image54.png"/>
                          <pic:cNvPicPr preferRelativeResize="0"/>
                        </pic:nvPicPr>
                        <pic:blipFill>
                          <a:blip r:embed="rId77"/>
                          <a:srcRect b="0" l="0" r="0" t="0"/>
                          <a:stretch>
                            <a:fillRect/>
                          </a:stretch>
                        </pic:blipFill>
                        <pic:spPr>
                          <a:xfrm>
                            <a:off x="0" y="0"/>
                            <a:ext cx="878324" cy="1680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Decompose into Clifford+</w:t>
            </w:r>
            <w:r w:rsidDel="00000000" w:rsidR="00000000" w:rsidRPr="00000000">
              <w:rPr>
                <w:rFonts w:ascii="Google Sans" w:cs="Google Sans" w:eastAsia="Google Sans" w:hAnsi="Google Sans"/>
                <w:color w:val="1f1f1f"/>
              </w:rPr>
              <w:drawing>
                <wp:inline distB="19050" distT="19050" distL="19050" distR="19050">
                  <wp:extent cx="124897" cy="171733"/>
                  <wp:effectExtent b="0" l="0" r="0" t="0"/>
                  <wp:docPr id="6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24897" cy="1717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187285" cy="164811"/>
                  <wp:effectExtent b="0" l="0" r="0" t="0"/>
                  <wp:docPr id="70" name="image61.png"/>
                  <a:graphic>
                    <a:graphicData uri="http://schemas.openxmlformats.org/drawingml/2006/picture">
                      <pic:pic>
                        <pic:nvPicPr>
                          <pic:cNvPr id="0" name="image61.png"/>
                          <pic:cNvPicPr preferRelativeResize="0"/>
                        </pic:nvPicPr>
                        <pic:blipFill>
                          <a:blip r:embed="rId78"/>
                          <a:srcRect b="0" l="0" r="0" t="0"/>
                          <a:stretch>
                            <a:fillRect/>
                          </a:stretch>
                        </pic:blipFill>
                        <pic:spPr>
                          <a:xfrm>
                            <a:off x="0" y="0"/>
                            <a:ext cx="187285" cy="1648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route to Stim-compatible near-Clifford simulators </w:t>
            </w:r>
            <w:r w:rsidDel="00000000" w:rsidR="00000000" w:rsidRPr="00000000">
              <w:rPr>
                <w:rFonts w:ascii="Google Sans" w:cs="Google Sans" w:eastAsia="Google Sans" w:hAnsi="Google Sans"/>
                <w:b w:val="1"/>
                <w:bCs w:val="1"/>
                <w:color w:val="1f1f1f"/>
                <w:rtl w:val="0"/>
              </w:rPr>
              <w:t xml:space="preserve">Tsim</w:t>
            </w:r>
            <w:r w:rsidDel="00000000" w:rsidR="00000000" w:rsidRPr="00000000">
              <w:rPr>
                <w:rFonts w:ascii="Google Sans" w:cs="Google Sans" w:eastAsia="Google Sans" w:hAnsi="Google Sans"/>
                <w:color w:val="1f1f1f"/>
                <w:rtl w:val="0"/>
              </w:rPr>
              <w:t xml:space="preserve"> (GPU ZX-calculus) or </w:t>
            </w:r>
            <w:r w:rsidDel="00000000" w:rsidR="00000000" w:rsidRPr="00000000">
              <w:rPr>
                <w:rFonts w:ascii="Google Sans" w:cs="Google Sans" w:eastAsia="Google Sans" w:hAnsi="Google Sans"/>
                <w:b w:val="1"/>
                <w:bCs w:val="1"/>
                <w:color w:val="1f1f1f"/>
                <w:rtl w:val="0"/>
              </w:rPr>
              <w:t xml:space="preserve">Clifft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detector sampling for 80+ qubits without statevector blowup</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silicon spin qubits, the natural physical two-qubit interaction is the Heisenberg exchange pulse, which generates the </w:t>
      </w:r>
      <w:r w:rsidDel="00000000" w:rsidR="00000000" w:rsidRPr="00000000">
        <w:rPr>
          <w:rFonts w:ascii="Google Sans" w:cs="Google Sans" w:eastAsia="Google Sans" w:hAnsi="Google Sans"/>
          <w:color w:val="1f1f1f"/>
        </w:rPr>
        <w:drawing>
          <wp:inline distB="19050" distT="19050" distL="19050" distR="19050">
            <wp:extent cx="753785" cy="207675"/>
            <wp:effectExtent b="0" l="0" r="0" t="0"/>
            <wp:docPr id="137" name="image13.png"/>
            <a:graphic>
              <a:graphicData uri="http://schemas.openxmlformats.org/drawingml/2006/picture">
                <pic:pic>
                  <pic:nvPicPr>
                    <pic:cNvPr id="0" name="image13.png"/>
                    <pic:cNvPicPr preferRelativeResize="0"/>
                  </pic:nvPicPr>
                  <pic:blipFill>
                    <a:blip r:embed="rId61"/>
                    <a:srcRect b="0" l="0" r="0" t="0"/>
                    <a:stretch>
                      <a:fillRect/>
                    </a:stretch>
                  </pic:blipFill>
                  <pic:spPr>
                    <a:xfrm>
                      <a:off x="0" y="0"/>
                      <a:ext cx="753785" cy="2076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unitary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74740"/>
            <wp:effectExtent b="0" l="0" r="0" t="0"/>
            <wp:docPr id="140" name="image91.png"/>
            <a:graphic>
              <a:graphicData uri="http://schemas.openxmlformats.org/drawingml/2006/picture">
                <pic:pic>
                  <pic:nvPicPr>
                    <pic:cNvPr id="0" name="image91.png"/>
                    <pic:cNvPicPr preferRelativeResize="0"/>
                  </pic:nvPicPr>
                  <pic:blipFill>
                    <a:blip r:embed="rId79"/>
                    <a:srcRect b="0" l="0" r="0" t="0"/>
                    <a:stretch>
                      <a:fillRect/>
                    </a:stretch>
                  </pic:blipFill>
                  <pic:spPr>
                    <a:xfrm>
                      <a:off x="0" y="0"/>
                      <a:ext cx="5905500" cy="97474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Individually, </w:t>
      </w:r>
      <w:r w:rsidDel="00000000" w:rsidR="00000000" w:rsidRPr="00000000">
        <w:rPr>
          <w:rFonts w:ascii="Google Sans" w:cs="Google Sans" w:eastAsia="Google Sans" w:hAnsi="Google Sans"/>
          <w:color w:val="1f1f1f"/>
        </w:rPr>
        <w:drawing>
          <wp:inline distB="19050" distT="19050" distL="19050" distR="19050">
            <wp:extent cx="753785" cy="207675"/>
            <wp:effectExtent b="0" l="0" r="0" t="0"/>
            <wp:docPr id="143" name="image13.png"/>
            <a:graphic>
              <a:graphicData uri="http://schemas.openxmlformats.org/drawingml/2006/picture">
                <pic:pic>
                  <pic:nvPicPr>
                    <pic:cNvPr id="0" name="image13.png"/>
                    <pic:cNvPicPr preferRelativeResize="0"/>
                  </pic:nvPicPr>
                  <pic:blipFill>
                    <a:blip r:embed="rId61"/>
                    <a:srcRect b="0" l="0" r="0" t="0"/>
                    <a:stretch>
                      <a:fillRect/>
                    </a:stretch>
                  </pic:blipFill>
                  <pic:spPr>
                    <a:xfrm>
                      <a:off x="0" y="0"/>
                      <a:ext cx="753785" cy="2076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non-Clifford: conjugating the Pauli operator </w:t>
      </w:r>
      <w:r w:rsidDel="00000000" w:rsidR="00000000" w:rsidRPr="00000000">
        <w:rPr>
          <w:rFonts w:ascii="Google Sans" w:cs="Google Sans" w:eastAsia="Google Sans" w:hAnsi="Google Sans"/>
          <w:color w:val="1f1f1f"/>
        </w:rPr>
        <w:drawing>
          <wp:inline distB="19050" distT="19050" distL="19050" distR="19050">
            <wp:extent cx="518636" cy="209003"/>
            <wp:effectExtent b="0" l="0" r="0" t="0"/>
            <wp:docPr id="146" name="image97.png"/>
            <a:graphic>
              <a:graphicData uri="http://schemas.openxmlformats.org/drawingml/2006/picture">
                <pic:pic>
                  <pic:nvPicPr>
                    <pic:cNvPr id="0" name="image97.png"/>
                    <pic:cNvPicPr preferRelativeResize="0"/>
                  </pic:nvPicPr>
                  <pic:blipFill>
                    <a:blip r:embed="rId80"/>
                    <a:srcRect b="0" l="0" r="0" t="0"/>
                    <a:stretch>
                      <a:fillRect/>
                    </a:stretch>
                  </pic:blipFill>
                  <pic:spPr>
                    <a:xfrm>
                      <a:off x="0" y="0"/>
                      <a:ext cx="518636" cy="2090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w:t>
      </w:r>
      <w:r w:rsidDel="00000000" w:rsidR="00000000" w:rsidRPr="00000000">
        <w:rPr>
          <w:rFonts w:ascii="Google Sans" w:cs="Google Sans" w:eastAsia="Google Sans" w:hAnsi="Google Sans"/>
          <w:color w:val="1f1f1f"/>
        </w:rPr>
        <w:drawing>
          <wp:inline distB="19050" distT="19050" distL="19050" distR="19050">
            <wp:extent cx="671155" cy="208290"/>
            <wp:effectExtent b="0" l="0" r="0" t="0"/>
            <wp:docPr id="148" name="image99.png"/>
            <a:graphic>
              <a:graphicData uri="http://schemas.openxmlformats.org/drawingml/2006/picture">
                <pic:pic>
                  <pic:nvPicPr>
                    <pic:cNvPr id="0" name="image99.png"/>
                    <pic:cNvPicPr preferRelativeResize="0"/>
                  </pic:nvPicPr>
                  <pic:blipFill>
                    <a:blip r:embed="rId81"/>
                    <a:srcRect b="0" l="0" r="0" t="0"/>
                    <a:stretch>
                      <a:fillRect/>
                    </a:stretch>
                  </pic:blipFill>
                  <pic:spPr>
                    <a:xfrm>
                      <a:off x="0" y="0"/>
                      <a:ext cx="671155" cy="2082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produces a linear combination of Pauli matrices rather than a single Pauli product, meaning an isolated </w:t>
      </w:r>
      <w:r w:rsidDel="00000000" w:rsidR="00000000" w:rsidRPr="00000000">
        <w:rPr>
          <w:rFonts w:ascii="Google Sans" w:cs="Google Sans" w:eastAsia="Google Sans" w:hAnsi="Google Sans"/>
          <w:color w:val="1f1f1f"/>
        </w:rPr>
        <w:drawing>
          <wp:inline distB="19050" distT="19050" distL="19050" distR="19050">
            <wp:extent cx="753785" cy="207675"/>
            <wp:effectExtent b="0" l="0" r="0" t="0"/>
            <wp:docPr id="151" name="image13.png"/>
            <a:graphic>
              <a:graphicData uri="http://schemas.openxmlformats.org/drawingml/2006/picture">
                <pic:pic>
                  <pic:nvPicPr>
                    <pic:cNvPr id="0" name="image13.png"/>
                    <pic:cNvPicPr preferRelativeResize="0"/>
                  </pic:nvPicPr>
                  <pic:blipFill>
                    <a:blip r:embed="rId61"/>
                    <a:srcRect b="0" l="0" r="0" t="0"/>
                    <a:stretch>
                      <a:fillRect/>
                    </a:stretch>
                  </pic:blipFill>
                  <pic:spPr>
                    <a:xfrm>
                      <a:off x="0" y="0"/>
                      <a:ext cx="753785" cy="2076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cannot be represented in a Stim tableau</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hardware engineers routinely combine two </w:t>
      </w:r>
      <w:r w:rsidDel="00000000" w:rsidR="00000000" w:rsidRPr="00000000">
        <w:rPr>
          <w:rFonts w:ascii="Google Sans" w:cs="Google Sans" w:eastAsia="Google Sans" w:hAnsi="Google Sans"/>
          <w:color w:val="1f1f1f"/>
        </w:rPr>
        <w:drawing>
          <wp:inline distB="19050" distT="19050" distL="19050" distR="19050">
            <wp:extent cx="753785" cy="207675"/>
            <wp:effectExtent b="0" l="0" r="0" t="0"/>
            <wp:docPr id="18" name="image13.png"/>
            <a:graphic>
              <a:graphicData uri="http://schemas.openxmlformats.org/drawingml/2006/picture">
                <pic:pic>
                  <pic:nvPicPr>
                    <pic:cNvPr id="0" name="image13.png"/>
                    <pic:cNvPicPr preferRelativeResize="0"/>
                  </pic:nvPicPr>
                  <pic:blipFill>
                    <a:blip r:embed="rId61"/>
                    <a:srcRect b="0" l="0" r="0" t="0"/>
                    <a:stretch>
                      <a:fillRect/>
                    </a:stretch>
                  </pic:blipFill>
                  <pic:spPr>
                    <a:xfrm>
                      <a:off x="0" y="0"/>
                      <a:ext cx="753785" cy="2076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pulses interleaved with single-qubit ESR rotations to construct a standard Clifford CX, CZ, or iSWAP gate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If the converter inspects custom gates one by one, it will falsely reject the circuit at the first </w:t>
      </w:r>
      <w:r w:rsidDel="00000000" w:rsidR="00000000" w:rsidRPr="00000000">
        <w:rPr>
          <w:rFonts w:ascii="Google Sans" w:cs="Google Sans" w:eastAsia="Google Sans" w:hAnsi="Google Sans"/>
          <w:color w:val="1f1f1f"/>
        </w:rPr>
        <w:drawing>
          <wp:inline distB="19050" distT="19050" distL="19050" distR="19050">
            <wp:extent cx="753785" cy="207675"/>
            <wp:effectExtent b="0" l="0" r="0" t="0"/>
            <wp:docPr id="17" name="image13.png"/>
            <a:graphic>
              <a:graphicData uri="http://schemas.openxmlformats.org/drawingml/2006/picture">
                <pic:pic>
                  <pic:nvPicPr>
                    <pic:cNvPr id="0" name="image13.png"/>
                    <pic:cNvPicPr preferRelativeResize="0"/>
                  </pic:nvPicPr>
                  <pic:blipFill>
                    <a:blip r:embed="rId61"/>
                    <a:srcRect b="0" l="0" r="0" t="0"/>
                    <a:stretch>
                      <a:fillRect/>
                    </a:stretch>
                  </pic:blipFill>
                  <pic:spPr>
                    <a:xfrm>
                      <a:off x="0" y="0"/>
                      <a:ext cx="753785" cy="2076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gate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running a two-qubit unitary block consolidation pass (analogous to Qiskit's ConsolidateBlocks or Qibo's fuse(max_qubits=2)) prior to Clifford verification, adjacent custom single- and two-qubit matrices are multiplied in reverse application order into a single composite </w:t>
      </w:r>
      <w:r w:rsidDel="00000000" w:rsidR="00000000" w:rsidRPr="00000000">
        <w:rPr>
          <w:rFonts w:ascii="Google Sans" w:cs="Google Sans" w:eastAsia="Google Sans" w:hAnsi="Google Sans"/>
          <w:color w:val="1f1f1f"/>
        </w:rPr>
        <w:drawing>
          <wp:inline distB="19050" distT="19050" distL="19050" distR="19050">
            <wp:extent cx="435412" cy="206248"/>
            <wp:effectExtent b="0" l="0" r="0" t="0"/>
            <wp:docPr id="21" name="image25.png"/>
            <a:graphic>
              <a:graphicData uri="http://schemas.openxmlformats.org/drawingml/2006/picture">
                <pic:pic>
                  <pic:nvPicPr>
                    <pic:cNvPr id="0" name="image25.png"/>
                    <pic:cNvPicPr preferRelativeResize="0"/>
                  </pic:nvPicPr>
                  <pic:blipFill>
                    <a:blip r:embed="rId62"/>
                    <a:srcRect b="0" l="0" r="0" t="0"/>
                    <a:stretch>
                      <a:fillRect/>
                    </a:stretch>
                  </pic:blipFill>
                  <pic:spPr>
                    <a:xfrm>
                      <a:off x="0" y="0"/>
                      <a:ext cx="435412" cy="2062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unitary </w:t>
      </w:r>
      <w:r w:rsidDel="00000000" w:rsidR="00000000" w:rsidRPr="00000000">
        <w:rPr>
          <w:rFonts w:ascii="Google Sans" w:cs="Google Sans" w:eastAsia="Google Sans" w:hAnsi="Google Sans"/>
          <w:color w:val="1f1f1f"/>
        </w:rPr>
        <w:drawing>
          <wp:inline distB="19050" distT="19050" distL="19050" distR="19050">
            <wp:extent cx="452914" cy="203811"/>
            <wp:effectExtent b="0" l="0" r="0" t="0"/>
            <wp:docPr id="19" name="image11.png"/>
            <a:graphic>
              <a:graphicData uri="http://schemas.openxmlformats.org/drawingml/2006/picture">
                <pic:pic>
                  <pic:nvPicPr>
                    <pic:cNvPr id="0" name="image11.png"/>
                    <pic:cNvPicPr preferRelativeResize="0"/>
                  </pic:nvPicPr>
                  <pic:blipFill>
                    <a:blip r:embed="rId64"/>
                    <a:srcRect b="0" l="0" r="0" t="0"/>
                    <a:stretch>
                      <a:fillRect/>
                    </a:stretch>
                  </pic:blipFill>
                  <pic:spPr>
                    <a:xfrm>
                      <a:off x="0" y="0"/>
                      <a:ext cx="452914" cy="2038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is strictly Clifford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transpiler encounters an arbitrary consolidated </w:t>
      </w:r>
      <w:r w:rsidDel="00000000" w:rsidR="00000000" w:rsidRPr="00000000">
        <w:rPr>
          <w:rFonts w:ascii="Google Sans" w:cs="Google Sans" w:eastAsia="Google Sans" w:hAnsi="Google Sans"/>
          <w:color w:val="1f1f1f"/>
        </w:rPr>
        <w:drawing>
          <wp:inline distB="19050" distT="19050" distL="19050" distR="19050">
            <wp:extent cx="108228" cy="224781"/>
            <wp:effectExtent b="0" l="0" r="0" t="0"/>
            <wp:docPr id="14" name="image5.png"/>
            <a:graphic>
              <a:graphicData uri="http://schemas.openxmlformats.org/drawingml/2006/picture">
                <pic:pic>
                  <pic:nvPicPr>
                    <pic:cNvPr id="0" name="image5.png"/>
                    <pic:cNvPicPr preferRelativeResize="0"/>
                  </pic:nvPicPr>
                  <pic:blipFill>
                    <a:blip r:embed="rId82"/>
                    <a:srcRect b="0" l="0" r="0" t="0"/>
                    <a:stretch>
                      <a:fillRect/>
                    </a:stretch>
                  </pic:blipFill>
                  <pic:spPr>
                    <a:xfrm>
                      <a:off x="0" y="0"/>
                      <a:ext cx="108228" cy="2247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-qubit unitary matrix </w:t>
      </w:r>
      <w:r w:rsidDel="00000000" w:rsidR="00000000" w:rsidRPr="00000000">
        <w:rPr>
          <w:rFonts w:ascii="Google Sans" w:cs="Google Sans" w:eastAsia="Google Sans" w:hAnsi="Google Sans"/>
          <w:color w:val="1f1f1f"/>
        </w:rPr>
        <w:drawing>
          <wp:inline distB="19050" distT="19050" distL="19050" distR="19050">
            <wp:extent cx="917496" cy="206437"/>
            <wp:effectExtent b="0" l="0" r="0" t="0"/>
            <wp:docPr id="13" name="image15.png"/>
            <a:graphic>
              <a:graphicData uri="http://schemas.openxmlformats.org/drawingml/2006/picture">
                <pic:pic>
                  <pic:nvPicPr>
                    <pic:cNvPr id="0" name="image15.png"/>
                    <pic:cNvPicPr preferRelativeResize="0"/>
                  </pic:nvPicPr>
                  <pic:blipFill>
                    <a:blip r:embed="rId83"/>
                    <a:srcRect b="0" l="0" r="0" t="0"/>
                    <a:stretch>
                      <a:fillRect/>
                    </a:stretch>
                  </pic:blipFill>
                  <pic:spPr>
                    <a:xfrm>
                      <a:off x="0" y="0"/>
                      <a:ext cx="917496" cy="2064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must automatically verify whether </w:t>
      </w:r>
      <w:r w:rsidDel="00000000" w:rsidR="00000000" w:rsidRPr="00000000">
        <w:rPr>
          <w:rFonts w:ascii="Google Sans" w:cs="Google Sans" w:eastAsia="Google Sans" w:hAnsi="Google Sans"/>
          <w:color w:val="1f1f1f"/>
        </w:rPr>
        <w:drawing>
          <wp:inline distB="19050" distT="19050" distL="19050" distR="19050">
            <wp:extent cx="155138" cy="209437"/>
            <wp:effectExtent b="0" l="0" r="0" t="0"/>
            <wp:docPr id="16"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155138" cy="2094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belongs to the Clifford group </w:t>
      </w:r>
      <w:r w:rsidDel="00000000" w:rsidR="00000000" w:rsidRPr="00000000">
        <w:rPr>
          <w:rFonts w:ascii="Google Sans" w:cs="Google Sans" w:eastAsia="Google Sans" w:hAnsi="Google Sans"/>
          <w:color w:val="1f1f1f"/>
        </w:rPr>
        <w:drawing>
          <wp:inline distB="19050" distT="19050" distL="19050" distR="19050">
            <wp:extent cx="188833" cy="203940"/>
            <wp:effectExtent b="0" l="0" r="0" t="0"/>
            <wp:docPr id="15" name="image18.png"/>
            <a:graphic>
              <a:graphicData uri="http://schemas.openxmlformats.org/drawingml/2006/picture">
                <pic:pic>
                  <pic:nvPicPr>
                    <pic:cNvPr id="0" name="image18.png"/>
                    <pic:cNvPicPr preferRelativeResize="0"/>
                  </pic:nvPicPr>
                  <pic:blipFill>
                    <a:blip r:embed="rId84"/>
                    <a:srcRect b="0" l="0" r="0" t="0"/>
                    <a:stretch>
                      <a:fillRect/>
                    </a:stretch>
                  </pic:blipFill>
                  <pic:spPr>
                    <a:xfrm>
                      <a:off x="0" y="0"/>
                      <a:ext cx="188833" cy="2039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decompose it into native Stim instructions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First, the engine performs a fast structural pre-screen: for any Clifford unitary </w:t>
      </w:r>
      <w:r w:rsidDel="00000000" w:rsidR="00000000" w:rsidRPr="00000000">
        <w:rPr>
          <w:rFonts w:ascii="Google Sans" w:cs="Google Sans" w:eastAsia="Google Sans" w:hAnsi="Google Sans"/>
          <w:color w:val="1f1f1f"/>
        </w:rPr>
        <w:drawing>
          <wp:inline distB="19050" distT="19050" distL="19050" distR="19050">
            <wp:extent cx="155138" cy="209437"/>
            <wp:effectExtent b="0" l="0" r="0" t="0"/>
            <wp:docPr id="12"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155138" cy="2094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 exists a non-negative integer </w:t>
      </w:r>
      <w:r w:rsidDel="00000000" w:rsidR="00000000" w:rsidRPr="00000000">
        <w:rPr>
          <w:rFonts w:ascii="Google Sans" w:cs="Google Sans" w:eastAsia="Google Sans" w:hAnsi="Google Sans"/>
          <w:color w:val="1f1f1f"/>
        </w:rPr>
        <w:drawing>
          <wp:inline distB="19050" distT="19050" distL="19050" distR="19050">
            <wp:extent cx="531376" cy="204959"/>
            <wp:effectExtent b="0" l="0" r="0" t="0"/>
            <wp:docPr id="11" name="image10.png"/>
            <a:graphic>
              <a:graphicData uri="http://schemas.openxmlformats.org/drawingml/2006/picture">
                <pic:pic>
                  <pic:nvPicPr>
                    <pic:cNvPr id="0" name="image10.png"/>
                    <pic:cNvPicPr preferRelativeResize="0"/>
                  </pic:nvPicPr>
                  <pic:blipFill>
                    <a:blip r:embed="rId85"/>
                    <a:srcRect b="0" l="0" r="0" t="0"/>
                    <a:stretch>
                      <a:fillRect/>
                    </a:stretch>
                  </pic:blipFill>
                  <pic:spPr>
                    <a:xfrm>
                      <a:off x="0" y="0"/>
                      <a:ext cx="531376" cy="2049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every non-zero entry has magnitude </w:t>
      </w:r>
      <w:r w:rsidDel="00000000" w:rsidR="00000000" w:rsidRPr="00000000">
        <w:rPr>
          <w:rFonts w:ascii="Google Sans" w:cs="Google Sans" w:eastAsia="Google Sans" w:hAnsi="Google Sans"/>
          <w:color w:val="1f1f1f"/>
        </w:rPr>
        <w:drawing>
          <wp:inline distB="19050" distT="19050" distL="19050" distR="19050">
            <wp:extent cx="471964" cy="205533"/>
            <wp:effectExtent b="0" l="0" r="0" t="0"/>
            <wp:docPr id="118" name="image76.png"/>
            <a:graphic>
              <a:graphicData uri="http://schemas.openxmlformats.org/drawingml/2006/picture">
                <pic:pic>
                  <pic:nvPicPr>
                    <pic:cNvPr id="0" name="image76.png"/>
                    <pic:cNvPicPr preferRelativeResize="0"/>
                  </pic:nvPicPr>
                  <pic:blipFill>
                    <a:blip r:embed="rId67"/>
                    <a:srcRect b="0" l="0" r="0" t="0"/>
                    <a:stretch>
                      <a:fillRect/>
                    </a:stretch>
                  </pic:blipFill>
                  <pic:spPr>
                    <a:xfrm>
                      <a:off x="0" y="0"/>
                      <a:ext cx="471964" cy="205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every row and column contains exactly </w:t>
      </w:r>
      <w:r w:rsidDel="00000000" w:rsidR="00000000" w:rsidRPr="00000000">
        <w:rPr>
          <w:rFonts w:ascii="Google Sans" w:cs="Google Sans" w:eastAsia="Google Sans" w:hAnsi="Google Sans"/>
          <w:color w:val="1f1f1f"/>
        </w:rPr>
        <w:drawing>
          <wp:inline distB="19050" distT="19050" distL="19050" distR="19050">
            <wp:extent cx="228124" cy="205311"/>
            <wp:effectExtent b="0" l="0" r="0" t="0"/>
            <wp:docPr id="112" name="image68.png"/>
            <a:graphic>
              <a:graphicData uri="http://schemas.openxmlformats.org/drawingml/2006/picture">
                <pic:pic>
                  <pic:nvPicPr>
                    <pic:cNvPr id="0" name="image68.png"/>
                    <pic:cNvPicPr preferRelativeResize="0"/>
                  </pic:nvPicPr>
                  <pic:blipFill>
                    <a:blip r:embed="rId68"/>
                    <a:srcRect b="0" l="0" r="0" t="0"/>
                    <a:stretch>
                      <a:fillRect/>
                    </a:stretch>
                  </pic:blipFill>
                  <pic:spPr>
                    <a:xfrm>
                      <a:off x="0" y="0"/>
                      <a:ext cx="228124" cy="2053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non-zero entries, and after dividing out the phase </w:t>
      </w:r>
      <w:r w:rsidDel="00000000" w:rsidR="00000000" w:rsidRPr="00000000">
        <w:rPr>
          <w:rFonts w:ascii="Google Sans" w:cs="Google Sans" w:eastAsia="Google Sans" w:hAnsi="Google Sans"/>
          <w:color w:val="1f1f1f"/>
        </w:rPr>
        <w:drawing>
          <wp:inline distB="19050" distT="19050" distL="19050" distR="19050">
            <wp:extent cx="1649254" cy="206157"/>
            <wp:effectExtent b="0" l="0" r="0" t="0"/>
            <wp:docPr id="111" name="image79.png"/>
            <a:graphic>
              <a:graphicData uri="http://schemas.openxmlformats.org/drawingml/2006/picture">
                <pic:pic>
                  <pic:nvPicPr>
                    <pic:cNvPr id="0" name="image79.png"/>
                    <pic:cNvPicPr preferRelativeResize="0"/>
                  </pic:nvPicPr>
                  <pic:blipFill>
                    <a:blip r:embed="rId86"/>
                    <a:srcRect b="0" l="0" r="0" t="0"/>
                    <a:stretch>
                      <a:fillRect/>
                    </a:stretch>
                  </pic:blipFill>
                  <pic:spPr>
                    <a:xfrm>
                      <a:off x="0" y="0"/>
                      <a:ext cx="1649254" cy="2061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first non-zero entry </w:t>
      </w:r>
      <w:r w:rsidDel="00000000" w:rsidR="00000000" w:rsidRPr="00000000">
        <w:rPr>
          <w:rFonts w:ascii="Google Sans" w:cs="Google Sans" w:eastAsia="Google Sans" w:hAnsi="Google Sans"/>
          <w:color w:val="1f1f1f"/>
        </w:rPr>
        <w:drawing>
          <wp:inline distB="19050" distT="19050" distL="19050" distR="19050">
            <wp:extent cx="126206" cy="212973"/>
            <wp:effectExtent b="0" l="0" r="0" t="0"/>
            <wp:docPr id="114" name="image71.png"/>
            <a:graphic>
              <a:graphicData uri="http://schemas.openxmlformats.org/drawingml/2006/picture">
                <pic:pic>
                  <pic:nvPicPr>
                    <pic:cNvPr id="0" name="image71.png"/>
                    <pic:cNvPicPr preferRelativeResize="0"/>
                  </pic:nvPicPr>
                  <pic:blipFill>
                    <a:blip r:embed="rId87"/>
                    <a:srcRect b="0" l="0" r="0" t="0"/>
                    <a:stretch>
                      <a:fillRect/>
                    </a:stretch>
                  </pic:blipFill>
                  <pic:spPr>
                    <a:xfrm>
                      <a:off x="0" y="0"/>
                      <a:ext cx="126206" cy="2129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every entry of </w:t>
      </w:r>
      <w:r w:rsidDel="00000000" w:rsidR="00000000" w:rsidRPr="00000000">
        <w:rPr>
          <w:rFonts w:ascii="Google Sans" w:cs="Google Sans" w:eastAsia="Google Sans" w:hAnsi="Google Sans"/>
          <w:color w:val="1f1f1f"/>
        </w:rPr>
        <w:drawing>
          <wp:inline distB="19050" distT="19050" distL="19050" distR="19050">
            <wp:extent cx="284083" cy="207304"/>
            <wp:effectExtent b="0" l="0" r="0" t="0"/>
            <wp:docPr id="113" name="image95.png"/>
            <a:graphic>
              <a:graphicData uri="http://schemas.openxmlformats.org/drawingml/2006/picture">
                <pic:pic>
                  <pic:nvPicPr>
                    <pic:cNvPr id="0" name="image95.png"/>
                    <pic:cNvPicPr preferRelativeResize="0"/>
                  </pic:nvPicPr>
                  <pic:blipFill>
                    <a:blip r:embed="rId88"/>
                    <a:srcRect b="0" l="0" r="0" t="0"/>
                    <a:stretch>
                      <a:fillRect/>
                    </a:stretch>
                  </pic:blipFill>
                  <pic:spPr>
                    <a:xfrm>
                      <a:off x="0" y="0"/>
                      <a:ext cx="284083" cy="2073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purely real or purely imaginary within machine precision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Matrices passing this </w:t>
      </w:r>
      <w:r w:rsidDel="00000000" w:rsidR="00000000" w:rsidRPr="00000000">
        <w:rPr>
          <w:rFonts w:ascii="Google Sans" w:cs="Google Sans" w:eastAsia="Google Sans" w:hAnsi="Google Sans"/>
          <w:color w:val="1f1f1f"/>
        </w:rPr>
        <w:drawing>
          <wp:inline distB="19050" distT="19050" distL="19050" distR="19050">
            <wp:extent cx="497443" cy="206630"/>
            <wp:effectExtent b="0" l="0" r="0" t="0"/>
            <wp:docPr id="108" name="image33.png"/>
            <a:graphic>
              <a:graphicData uri="http://schemas.openxmlformats.org/drawingml/2006/picture">
                <pic:pic>
                  <pic:nvPicPr>
                    <pic:cNvPr id="0" name="image33.png"/>
                    <pic:cNvPicPr preferRelativeResize="0"/>
                  </pic:nvPicPr>
                  <pic:blipFill>
                    <a:blip r:embed="rId70"/>
                    <a:srcRect b="0" l="0" r="0" t="0"/>
                    <a:stretch>
                      <a:fillRect/>
                    </a:stretch>
                  </pic:blipFill>
                  <pic:spPr>
                    <a:xfrm>
                      <a:off x="0" y="0"/>
                      <a:ext cx="497443" cy="2066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scan are passed to stim.Tableau.from_unitary_matrix(U, endian="little") (or Qiskit's Clifford.from_matrix(U) and CliffordUnitarySynthesis plugin)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Internally, Stim's algorithm solves the synthesis problem in </w:t>
      </w:r>
      <w:r w:rsidDel="00000000" w:rsidR="00000000" w:rsidRPr="00000000">
        <w:rPr>
          <w:rFonts w:ascii="Google Sans" w:cs="Google Sans" w:eastAsia="Google Sans" w:hAnsi="Google Sans"/>
          <w:color w:val="1f1f1f"/>
        </w:rPr>
        <w:drawing>
          <wp:inline distB="19050" distT="19050" distL="19050" distR="19050">
            <wp:extent cx="684014" cy="205204"/>
            <wp:effectExtent b="0" l="0" r="0" t="0"/>
            <wp:docPr id="107" name="image60.png"/>
            <a:graphic>
              <a:graphicData uri="http://schemas.openxmlformats.org/drawingml/2006/picture">
                <pic:pic>
                  <pic:nvPicPr>
                    <pic:cNvPr id="0" name="image60.png"/>
                    <pic:cNvPicPr preferRelativeResize="0"/>
                  </pic:nvPicPr>
                  <pic:blipFill>
                    <a:blip r:embed="rId71"/>
                    <a:srcRect b="0" l="0" r="0" t="0"/>
                    <a:stretch>
                      <a:fillRect/>
                    </a:stretch>
                  </pic:blipFill>
                  <pic:spPr>
                    <a:xfrm>
                      <a:off x="0" y="0"/>
                      <a:ext cx="684014" cy="2052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it treats the first column of </w:t>
      </w:r>
      <w:r w:rsidDel="00000000" w:rsidR="00000000" w:rsidRPr="00000000">
        <w:rPr>
          <w:rFonts w:ascii="Google Sans" w:cs="Google Sans" w:eastAsia="Google Sans" w:hAnsi="Google Sans"/>
          <w:color w:val="1f1f1f"/>
        </w:rPr>
        <w:drawing>
          <wp:inline distB="19050" distT="19050" distL="19050" distR="19050">
            <wp:extent cx="155138" cy="209437"/>
            <wp:effectExtent b="0" l="0" r="0" t="0"/>
            <wp:docPr id="110"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155138" cy="2094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a stabilizer state </w:t>
      </w:r>
      <w:r w:rsidDel="00000000" w:rsidR="00000000" w:rsidRPr="00000000">
        <w:rPr>
          <w:rFonts w:ascii="Google Sans" w:cs="Google Sans" w:eastAsia="Google Sans" w:hAnsi="Google Sans"/>
          <w:color w:val="1f1f1f"/>
        </w:rPr>
        <w:drawing>
          <wp:inline distB="19050" distT="19050" distL="19050" distR="19050">
            <wp:extent cx="264319" cy="203903"/>
            <wp:effectExtent b="0" l="0" r="0" t="0"/>
            <wp:docPr id="109" name="image77.png"/>
            <a:graphic>
              <a:graphicData uri="http://schemas.openxmlformats.org/drawingml/2006/picture">
                <pic:pic>
                  <pic:nvPicPr>
                    <pic:cNvPr id="0" name="image77.png"/>
                    <pic:cNvPicPr preferRelativeResize="0"/>
                  </pic:nvPicPr>
                  <pic:blipFill>
                    <a:blip r:embed="rId89"/>
                    <a:srcRect b="0" l="0" r="0" t="0"/>
                    <a:stretch>
                      <a:fillRect/>
                    </a:stretch>
                  </pic:blipFill>
                  <pic:spPr>
                    <a:xfrm>
                      <a:off x="0" y="0"/>
                      <a:ext cx="264319" cy="2039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finds a circuit </w:t>
      </w:r>
      <w:r w:rsidDel="00000000" w:rsidR="00000000" w:rsidRPr="00000000">
        <w:rPr>
          <w:rFonts w:ascii="Google Sans" w:cs="Google Sans" w:eastAsia="Google Sans" w:hAnsi="Google Sans"/>
          <w:color w:val="1f1f1f"/>
        </w:rPr>
        <w:drawing>
          <wp:inline distB="19050" distT="19050" distL="19050" distR="19050">
            <wp:extent cx="154067" cy="207990"/>
            <wp:effectExtent b="0" l="0" r="0" t="0"/>
            <wp:docPr id="106" name="image59.png"/>
            <a:graphic>
              <a:graphicData uri="http://schemas.openxmlformats.org/drawingml/2006/picture">
                <pic:pic>
                  <pic:nvPicPr>
                    <pic:cNvPr id="0" name="image59.png"/>
                    <pic:cNvPicPr preferRelativeResize="0"/>
                  </pic:nvPicPr>
                  <pic:blipFill>
                    <a:blip r:embed="rId75"/>
                    <a:srcRect b="0" l="0" r="0" t="0"/>
                    <a:stretch>
                      <a:fillRect/>
                    </a:stretch>
                  </pic:blipFill>
                  <pic:spPr>
                    <a:xfrm>
                      <a:off x="0" y="0"/>
                      <a:ext cx="154067" cy="2079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X, CNOT, and the 24 single-qubit Clifford gates that maps </w:t>
      </w:r>
      <w:r w:rsidDel="00000000" w:rsidR="00000000" w:rsidRPr="00000000">
        <w:rPr>
          <w:rFonts w:ascii="Google Sans" w:cs="Google Sans" w:eastAsia="Google Sans" w:hAnsi="Google Sans"/>
          <w:color w:val="1f1f1f"/>
        </w:rPr>
        <w:drawing>
          <wp:inline distB="19050" distT="19050" distL="19050" distR="19050">
            <wp:extent cx="1288847" cy="207136"/>
            <wp:effectExtent b="0" l="0" r="0" t="0"/>
            <wp:docPr id="154" name="image100.png"/>
            <a:graphic>
              <a:graphicData uri="http://schemas.openxmlformats.org/drawingml/2006/picture">
                <pic:pic>
                  <pic:nvPicPr>
                    <pic:cNvPr id="0" name="image100.png"/>
                    <pic:cNvPicPr preferRelativeResize="0"/>
                  </pic:nvPicPr>
                  <pic:blipFill>
                    <a:blip r:embed="rId90"/>
                    <a:srcRect b="0" l="0" r="0" t="0"/>
                    <a:stretch>
                      <a:fillRect/>
                    </a:stretch>
                  </pic:blipFill>
                  <pic:spPr>
                    <a:xfrm>
                      <a:off x="0" y="0"/>
                      <a:ext cx="1288847" cy="2071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halving the number of non-zero amplitudes in each of </w:t>
      </w:r>
      <w:r w:rsidDel="00000000" w:rsidR="00000000" w:rsidRPr="00000000">
        <w:rPr>
          <w:rFonts w:ascii="Google Sans" w:cs="Google Sans" w:eastAsia="Google Sans" w:hAnsi="Google Sans"/>
          <w:color w:val="1f1f1f"/>
        </w:rPr>
        <w:drawing>
          <wp:inline distB="19050" distT="19050" distL="19050" distR="19050">
            <wp:extent cx="108228" cy="224781"/>
            <wp:effectExtent b="0" l="0" r="0" t="0"/>
            <wp:docPr id="153" name="image5.png"/>
            <a:graphic>
              <a:graphicData uri="http://schemas.openxmlformats.org/drawingml/2006/picture">
                <pic:pic>
                  <pic:nvPicPr>
                    <pic:cNvPr id="0" name="image5.png"/>
                    <pic:cNvPicPr preferRelativeResize="0"/>
                  </pic:nvPicPr>
                  <pic:blipFill>
                    <a:blip r:embed="rId82"/>
                    <a:srcRect b="0" l="0" r="0" t="0"/>
                    <a:stretch>
                      <a:fillRect/>
                    </a:stretch>
                  </pic:blipFill>
                  <pic:spPr>
                    <a:xfrm>
                      <a:off x="0" y="0"/>
                      <a:ext cx="108228" cy="2247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steps, and computes </w:t>
      </w:r>
      <w:r w:rsidDel="00000000" w:rsidR="00000000" w:rsidRPr="00000000">
        <w:rPr>
          <w:rFonts w:ascii="Google Sans" w:cs="Google Sans" w:eastAsia="Google Sans" w:hAnsi="Google Sans"/>
          <w:color w:val="1f1f1f"/>
        </w:rPr>
        <w:drawing>
          <wp:inline distB="19050" distT="19050" distL="19050" distR="19050">
            <wp:extent cx="773192" cy="206695"/>
            <wp:effectExtent b="0" l="0" r="0" t="0"/>
            <wp:docPr id="138" name="image92.png"/>
            <a:graphic>
              <a:graphicData uri="http://schemas.openxmlformats.org/drawingml/2006/picture">
                <pic:pic>
                  <pic:nvPicPr>
                    <pic:cNvPr id="0" name="image92.png"/>
                    <pic:cNvPicPr preferRelativeResize="0"/>
                  </pic:nvPicPr>
                  <pic:blipFill>
                    <a:blip r:embed="rId91"/>
                    <a:srcRect b="0" l="0" r="0" t="0"/>
                    <a:stretch>
                      <a:fillRect/>
                    </a:stretch>
                  </pic:blipFill>
                  <pic:spPr>
                    <a:xfrm>
                      <a:off x="0" y="0"/>
                      <a:ext cx="773192" cy="20669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155138" cy="209437"/>
            <wp:effectExtent b="0" l="0" r="0" t="0"/>
            <wp:docPr id="135"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155138" cy="2094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Clifford, </w:t>
      </w:r>
      <w:r w:rsidDel="00000000" w:rsidR="00000000" w:rsidRPr="00000000">
        <w:rPr>
          <w:rFonts w:ascii="Google Sans" w:cs="Google Sans" w:eastAsia="Google Sans" w:hAnsi="Google Sans"/>
          <w:color w:val="1f1f1f"/>
        </w:rPr>
        <w:drawing>
          <wp:inline distB="19050" distT="19050" distL="19050" distR="19050">
            <wp:extent cx="202644" cy="210438"/>
            <wp:effectExtent b="0" l="0" r="0" t="0"/>
            <wp:docPr id="144" name="image93.png"/>
            <a:graphic>
              <a:graphicData uri="http://schemas.openxmlformats.org/drawingml/2006/picture">
                <pic:pic>
                  <pic:nvPicPr>
                    <pic:cNvPr id="0" name="image93.png"/>
                    <pic:cNvPicPr preferRelativeResize="0"/>
                  </pic:nvPicPr>
                  <pic:blipFill>
                    <a:blip r:embed="rId92"/>
                    <a:srcRect b="0" l="0" r="0" t="0"/>
                    <a:stretch>
                      <a:fillRect/>
                    </a:stretch>
                  </pic:blipFill>
                  <pic:spPr>
                    <a:xfrm>
                      <a:off x="0" y="0"/>
                      <a:ext cx="202644" cy="2104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reduces to a phased permutation matrix; the algorithm identifies the unique set of CNOT gates that moves the non-zero entry of the last column to the bottom to yield a diagonal matrix </w:t>
      </w:r>
      <w:r w:rsidDel="00000000" w:rsidR="00000000" w:rsidRPr="00000000">
        <w:rPr>
          <w:rFonts w:ascii="Google Sans" w:cs="Google Sans" w:eastAsia="Google Sans" w:hAnsi="Google Sans"/>
          <w:color w:val="1f1f1f"/>
        </w:rPr>
        <w:drawing>
          <wp:inline distB="19050" distT="19050" distL="19050" distR="19050">
            <wp:extent cx="240387" cy="209369"/>
            <wp:effectExtent b="0" l="0" r="0" t="0"/>
            <wp:docPr id="141" name="image82.png"/>
            <a:graphic>
              <a:graphicData uri="http://schemas.openxmlformats.org/drawingml/2006/picture">
                <pic:pic>
                  <pic:nvPicPr>
                    <pic:cNvPr id="0" name="image82.png"/>
                    <pic:cNvPicPr preferRelativeResize="0"/>
                  </pic:nvPicPr>
                  <pic:blipFill>
                    <a:blip r:embed="rId93"/>
                    <a:srcRect b="0" l="0" r="0" t="0"/>
                    <a:stretch>
                      <a:fillRect/>
                    </a:stretch>
                  </pic:blipFill>
                  <pic:spPr>
                    <a:xfrm>
                      <a:off x="0" y="0"/>
                      <a:ext cx="240387" cy="209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then solves for the S gates from the phases of the </w:t>
      </w:r>
      <w:r w:rsidDel="00000000" w:rsidR="00000000" w:rsidRPr="00000000">
        <w:rPr>
          <w:rFonts w:ascii="Google Sans" w:cs="Google Sans" w:eastAsia="Google Sans" w:hAnsi="Google Sans"/>
          <w:color w:val="1f1f1f"/>
        </w:rPr>
        <w:drawing>
          <wp:inline distB="19050" distT="19050" distL="19050" distR="19050">
            <wp:extent cx="173831" cy="213338"/>
            <wp:effectExtent b="0" l="0" r="0" t="0"/>
            <wp:docPr id="130" name="image84.png"/>
            <a:graphic>
              <a:graphicData uri="http://schemas.openxmlformats.org/drawingml/2006/picture">
                <pic:pic>
                  <pic:nvPicPr>
                    <pic:cNvPr id="0" name="image84.png"/>
                    <pic:cNvPicPr preferRelativeResize="0"/>
                  </pic:nvPicPr>
                  <pic:blipFill>
                    <a:blip r:embed="rId94"/>
                    <a:srcRect b="0" l="0" r="0" t="0"/>
                    <a:stretch>
                      <a:fillRect/>
                    </a:stretch>
                  </pic:blipFill>
                  <pic:spPr>
                    <a:xfrm>
                      <a:off x="0" y="0"/>
                      <a:ext cx="173831" cy="2133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entries of </w:t>
      </w:r>
      <w:r w:rsidDel="00000000" w:rsidR="00000000" w:rsidRPr="00000000">
        <w:rPr>
          <w:rFonts w:ascii="Google Sans" w:cs="Google Sans" w:eastAsia="Google Sans" w:hAnsi="Google Sans"/>
          <w:color w:val="1f1f1f"/>
        </w:rPr>
        <w:drawing>
          <wp:inline distB="19050" distT="19050" distL="19050" distR="19050">
            <wp:extent cx="240387" cy="209369"/>
            <wp:effectExtent b="0" l="0" r="0" t="0"/>
            <wp:docPr id="127" name="image82.png"/>
            <a:graphic>
              <a:graphicData uri="http://schemas.openxmlformats.org/drawingml/2006/picture">
                <pic:pic>
                  <pic:nvPicPr>
                    <pic:cNvPr id="0" name="image82.png"/>
                    <pic:cNvPicPr preferRelativeResize="0"/>
                  </pic:nvPicPr>
                  <pic:blipFill>
                    <a:blip r:embed="rId93"/>
                    <a:srcRect b="0" l="0" r="0" t="0"/>
                    <a:stretch>
                      <a:fillRect/>
                    </a:stretch>
                  </pic:blipFill>
                  <pic:spPr>
                    <a:xfrm>
                      <a:off x="0" y="0"/>
                      <a:ext cx="240387" cy="20936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Once the stim.Tableau object is extracted, calling tableau.to_circuit(method="elimination") (or method="graph_state") synthesizes a valid sequence of elementary Stim Clifford gates in </w:t>
      </w:r>
      <w:r w:rsidDel="00000000" w:rsidR="00000000" w:rsidRPr="00000000">
        <w:rPr>
          <w:rFonts w:ascii="Google Sans" w:cs="Google Sans" w:eastAsia="Google Sans" w:hAnsi="Google Sans"/>
          <w:color w:val="1f1f1f"/>
        </w:rPr>
        <w:drawing>
          <wp:inline distB="19050" distT="19050" distL="19050" distR="19050">
            <wp:extent cx="500539" cy="204766"/>
            <wp:effectExtent b="0" l="0" r="0" t="0"/>
            <wp:docPr id="133" name="image70.png"/>
            <a:graphic>
              <a:graphicData uri="http://schemas.openxmlformats.org/drawingml/2006/picture">
                <pic:pic>
                  <pic:nvPicPr>
                    <pic:cNvPr id="0" name="image70.png"/>
                    <pic:cNvPicPr preferRelativeResize="0"/>
                  </pic:nvPicPr>
                  <pic:blipFill>
                    <a:blip r:embed="rId72"/>
                    <a:srcRect b="0" l="0" r="0" t="0"/>
                    <a:stretch>
                      <a:fillRect/>
                    </a:stretch>
                  </pic:blipFill>
                  <pic:spPr>
                    <a:xfrm>
                      <a:off x="0" y="0"/>
                      <a:ext cx="500539" cy="2047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with at most </w:t>
      </w:r>
      <w:r w:rsidDel="00000000" w:rsidR="00000000" w:rsidRPr="00000000">
        <w:rPr>
          <w:rFonts w:ascii="Google Sans" w:cs="Google Sans" w:eastAsia="Google Sans" w:hAnsi="Google Sans"/>
          <w:color w:val="1f1f1f"/>
        </w:rPr>
        <w:drawing>
          <wp:inline distB="19050" distT="19050" distL="19050" distR="19050">
            <wp:extent cx="500539" cy="204766"/>
            <wp:effectExtent b="0" l="0" r="0" t="0"/>
            <wp:docPr id="131" name="image56.png"/>
            <a:graphic>
              <a:graphicData uri="http://schemas.openxmlformats.org/drawingml/2006/picture">
                <pic:pic>
                  <pic:nvPicPr>
                    <pic:cNvPr id="0" name="image56.png"/>
                    <pic:cNvPicPr preferRelativeResize="0"/>
                  </pic:nvPicPr>
                  <pic:blipFill>
                    <a:blip r:embed="rId73"/>
                    <a:srcRect b="0" l="0" r="0" t="0"/>
                    <a:stretch>
                      <a:fillRect/>
                    </a:stretch>
                  </pic:blipFill>
                  <pic:spPr>
                    <a:xfrm>
                      <a:off x="0" y="0"/>
                      <a:ext cx="500539" cy="2047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gates, which is spliced directly into the target stim.Circuit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user defines a custom gate whose consolidated matrix is genuinely non-Clifford—causing stim.Tableau.from_unitary_matrix to raise a ValueError</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—pure Stim tableau simulation is mathematically excluded by the Gottesman-Knill theorem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automated tool handles this through two configurable policies. When exact state fidelity of circuits containing localized non-Clifford gates (such as magic-state injection or small angle rotations) is required, the converter emits an extended Stim-compatible text format and routes execution to </w:t>
      </w:r>
      <w:r w:rsidDel="00000000" w:rsidR="00000000" w:rsidRPr="00000000">
        <w:rPr>
          <w:rFonts w:ascii="Google Sans" w:cs="Google Sans" w:eastAsia="Google Sans" w:hAnsi="Google Sans"/>
          <w:b w:val="1"/>
          <w:bCs w:val="1"/>
          <w:color w:val="1f1f1f"/>
          <w:rtl w:val="0"/>
        </w:rPr>
        <w:t xml:space="preserve">Tsim</w:t>
      </w:r>
      <w:r w:rsidDel="00000000" w:rsidR="00000000" w:rsidRPr="00000000">
        <w:rPr>
          <w:rFonts w:ascii="Google Sans" w:cs="Google Sans" w:eastAsia="Google Sans" w:hAnsi="Google Sans"/>
          <w:color w:val="1f1f1f"/>
          <w:rtl w:val="0"/>
        </w:rPr>
        <w:t xml:space="preserve"> (tsim.Circuit, which compiles Stim circuits containing T and U3 instructions alongside DETECTOR and OBSERVABLE_INCLUDE via GPU-accelerated ZX-calculus stabilizer rank decomposition for 80+ qubits)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Clifft</w:t>
      </w:r>
      <w:r w:rsidDel="00000000" w:rsidR="00000000" w:rsidRPr="00000000">
        <w:rPr>
          <w:rFonts w:ascii="Google Sans" w:cs="Google Sans" w:eastAsia="Google Sans" w:hAnsi="Google Sans"/>
          <w:color w:val="1f1f1f"/>
          <w:rtl w:val="0"/>
        </w:rPr>
        <w:t xml:space="preserve"> (an exact near-Clifford simulator that accepts Stim circuits with non-Clifford extensions and compiles a symbolic-coordinate sampling plan)</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Conversely, when the goal is configuring PyMatching for QEC threshold estimation under coherent calibration drift, small over-rotations are factored and Pauli-twirled into incoherent PAULI_CHANNEL_1 or PAULI_CHANNEL_2 noise instructions, preserving exact decoding graph compatibility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Endianness, Phase Kickback, and Classical Register Translation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when all gates are Clifford, manual and semi-automated conversions frequently corrupt QEC syndrome statistics due to three subtle semantic discrepancies between Qiskit and Stim. First, Qiskit orders multi-qubit statevectors and unitary matrices in little-endian convention (where qubit 0 is the least significant bit on the right of the tensor product), whereas standard textbook definitions and default calls to stim.Tableau.from_unitary_matrix assume big-endian ordering unless endian="little" is explicitly specified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Failing to enforce endian="little" reverses control and target qubits on asymmetric custom two-qubit gates.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when synthesizing stabilizer measurement circuits in Qiskit, engineers frequently decompose a controlled-</w:t>
      </w:r>
      <w:r w:rsidDel="00000000" w:rsidR="00000000" w:rsidRPr="00000000">
        <w:rPr>
          <w:rFonts w:ascii="Google Sans" w:cs="Google Sans" w:eastAsia="Google Sans" w:hAnsi="Google Sans"/>
          <w:color w:val="1f1f1f"/>
        </w:rPr>
        <w:drawing>
          <wp:inline distB="19050" distT="19050" distL="19050" distR="19050">
            <wp:extent cx="157282" cy="202219"/>
            <wp:effectExtent b="0" l="0" r="0" t="0"/>
            <wp:docPr id="79"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157282" cy="202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stabilizer check into a CX gate followed by a CZ gate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Because </w:t>
      </w:r>
      <w:r w:rsidDel="00000000" w:rsidR="00000000" w:rsidRPr="00000000">
        <w:rPr>
          <w:rFonts w:ascii="Google Sans" w:cs="Google Sans" w:eastAsia="Google Sans" w:hAnsi="Google Sans"/>
          <w:color w:val="1f1f1f"/>
        </w:rPr>
        <w:drawing>
          <wp:inline distB="19050" distT="19050" distL="19050" distR="19050">
            <wp:extent cx="1105614" cy="205873"/>
            <wp:effectExtent b="0" l="0" r="0" t="0"/>
            <wp:docPr id="84" name="image63.png"/>
            <a:graphic>
              <a:graphicData uri="http://schemas.openxmlformats.org/drawingml/2006/picture">
                <pic:pic>
                  <pic:nvPicPr>
                    <pic:cNvPr id="0" name="image63.png"/>
                    <pic:cNvPicPr preferRelativeResize="0"/>
                  </pic:nvPicPr>
                  <pic:blipFill>
                    <a:blip r:embed="rId95"/>
                    <a:srcRect b="0" l="0" r="0" t="0"/>
                    <a:stretch>
                      <a:fillRect/>
                    </a:stretch>
                  </pic:blipFill>
                  <pic:spPr>
                    <a:xfrm>
                      <a:off x="0" y="0"/>
                      <a:ext cx="1105614" cy="205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applying CX followed by CZ from an ancilla control qubit onto a data target qubit creates a phase kickback of </w:t>
      </w:r>
      <w:r w:rsidDel="00000000" w:rsidR="00000000" w:rsidRPr="00000000">
        <w:rPr>
          <w:rFonts w:ascii="Google Sans" w:cs="Google Sans" w:eastAsia="Google Sans" w:hAnsi="Google Sans"/>
          <w:color w:val="1f1f1f"/>
        </w:rPr>
        <w:drawing>
          <wp:inline distB="19050" distT="19050" distL="19050" distR="19050">
            <wp:extent cx="67627" cy="228243"/>
            <wp:effectExtent b="0" l="0" r="0" t="0"/>
            <wp:docPr id="82" name="image55.png"/>
            <a:graphic>
              <a:graphicData uri="http://schemas.openxmlformats.org/drawingml/2006/picture">
                <pic:pic>
                  <pic:nvPicPr>
                    <pic:cNvPr id="0" name="image55.png"/>
                    <pic:cNvPicPr preferRelativeResize="0"/>
                  </pic:nvPicPr>
                  <pic:blipFill>
                    <a:blip r:embed="rId96"/>
                    <a:srcRect b="0" l="0" r="0" t="0"/>
                    <a:stretch>
                      <a:fillRect/>
                    </a:stretch>
                  </pic:blipFill>
                  <pic:spPr>
                    <a:xfrm>
                      <a:off x="0" y="0"/>
                      <a:ext cx="67627" cy="228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onto the control qubit, which randomizes stabilizer measurements unless paired mistakes accidentally cancel out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converter's peephole optimization pass must automatically detect adjacent CX(c, t) and CZ(c, t) pairs sharing control and target qubits and rewrite them into a native CY c t instruction with appropriate S-gate phase tracking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in Qiskit, a multi-round syndrome extraction loop repeatedly measures </w:t>
      </w:r>
      <w:r w:rsidDel="00000000" w:rsidR="00000000" w:rsidRPr="00000000">
        <w:rPr>
          <w:rFonts w:ascii="Google Sans" w:cs="Google Sans" w:eastAsia="Google Sans" w:hAnsi="Google Sans"/>
          <w:color w:val="1f1f1f"/>
        </w:rPr>
        <w:drawing>
          <wp:inline distB="19050" distT="19050" distL="19050" distR="19050">
            <wp:extent cx="172045" cy="211147"/>
            <wp:effectExtent b="0" l="0" r="0" t="0"/>
            <wp:docPr id="73" name="image48.png"/>
            <a:graphic>
              <a:graphicData uri="http://schemas.openxmlformats.org/drawingml/2006/picture">
                <pic:pic>
                  <pic:nvPicPr>
                    <pic:cNvPr id="0" name="image48.png"/>
                    <pic:cNvPicPr preferRelativeResize="0"/>
                  </pic:nvPicPr>
                  <pic:blipFill>
                    <a:blip r:embed="rId97"/>
                    <a:srcRect b="0" l="0" r="0" t="0"/>
                    <a:stretch>
                      <a:fillRect/>
                    </a:stretch>
                  </pic:blipFill>
                  <pic:spPr>
                    <a:xfrm>
                      <a:off x="0" y="0"/>
                      <a:ext cx="172045" cy="2111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ancilla qubits into the same </w:t>
      </w:r>
      <w:r w:rsidDel="00000000" w:rsidR="00000000" w:rsidRPr="00000000">
        <w:rPr>
          <w:rFonts w:ascii="Google Sans" w:cs="Google Sans" w:eastAsia="Google Sans" w:hAnsi="Google Sans"/>
          <w:color w:val="1f1f1f"/>
        </w:rPr>
        <w:drawing>
          <wp:inline distB="19050" distT="19050" distL="19050" distR="19050">
            <wp:extent cx="172045" cy="211147"/>
            <wp:effectExtent b="0" l="0" r="0" t="0"/>
            <wp:docPr id="71" name="image48.png"/>
            <a:graphic>
              <a:graphicData uri="http://schemas.openxmlformats.org/drawingml/2006/picture">
                <pic:pic>
                  <pic:nvPicPr>
                    <pic:cNvPr id="0" name="image48.png"/>
                    <pic:cNvPicPr preferRelativeResize="0"/>
                  </pic:nvPicPr>
                  <pic:blipFill>
                    <a:blip r:embed="rId97"/>
                    <a:srcRect b="0" l="0" r="0" t="0"/>
                    <a:stretch>
                      <a:fillRect/>
                    </a:stretch>
                  </pic:blipFill>
                  <pic:spPr>
                    <a:xfrm>
                      <a:off x="0" y="0"/>
                      <a:ext cx="172045" cy="2111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-bit ClassicalRegister (creg[0..m-1])</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 Stim, every measurement pushes a new entry onto the append-only global record stack</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converter must maintain a sequential measurement_data history list recording the [register_name, index] pair for every measurement encountered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Whenever a classical bit is referenced by a conditional feedback gate (inst.condition == 1) or a detector specification, the converter resolves the classical bit to its negative relative record target (StimTarget_rec) using the exact offset relation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1219"/>
            <wp:effectExtent b="0" l="0" r="0" t="0"/>
            <wp:docPr id="77" name="image62.png"/>
            <a:graphic>
              <a:graphicData uri="http://schemas.openxmlformats.org/drawingml/2006/picture">
                <pic:pic>
                  <pic:nvPicPr>
                    <pic:cNvPr id="0" name="image62.png"/>
                    <pic:cNvPicPr preferRelativeResize="0"/>
                  </pic:nvPicPr>
                  <pic:blipFill>
                    <a:blip r:embed="rId98"/>
                    <a:srcRect b="0" l="0" r="0" t="0"/>
                    <a:stretch>
                      <a:fillRect/>
                    </a:stretch>
                  </pic:blipFill>
                  <pic:spPr>
                    <a:xfrm>
                      <a:off x="0" y="0"/>
                      <a:ext cx="5905500" cy="461219"/>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Hyperedge Decomposition and Non-Graphlike Error Mechanisms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connecting Stim to PyMatching, invoking pymatching.Matching.from_stim_circuit(circuit) or from_detector_error_model(dem) fails whenever the circuit generates hyperedges—single physical error mechanisms that flip three or more detectors simultaneously</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Hyperedges arise naturally from </w:t>
      </w:r>
      <w:r w:rsidDel="00000000" w:rsidR="00000000" w:rsidRPr="00000000">
        <w:rPr>
          <w:rFonts w:ascii="Google Sans" w:cs="Google Sans" w:eastAsia="Google Sans" w:hAnsi="Google Sans"/>
          <w:color w:val="1f1f1f"/>
        </w:rPr>
        <w:drawing>
          <wp:inline distB="19050" distT="19050" distL="19050" distR="19050">
            <wp:extent cx="157282" cy="202219"/>
            <wp:effectExtent b="0" l="0" r="0" t="0"/>
            <wp:docPr id="75"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157282" cy="202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depolarizing errors in CSS surface codes (which trigger two </w:t>
      </w:r>
      <w:r w:rsidDel="00000000" w:rsidR="00000000" w:rsidRPr="00000000">
        <w:rPr>
          <w:rFonts w:ascii="Google Sans" w:cs="Google Sans" w:eastAsia="Google Sans" w:hAnsi="Google Sans"/>
          <w:color w:val="1f1f1f"/>
        </w:rPr>
        <w:drawing>
          <wp:inline distB="19050" distT="19050" distL="19050" distR="19050">
            <wp:extent cx="177641" cy="208535"/>
            <wp:effectExtent b="0" l="0" r="0" t="0"/>
            <wp:docPr id="66"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177641" cy="2085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-stabilizer detectors and two </w:t>
      </w:r>
      <w:r w:rsidDel="00000000" w:rsidR="00000000" w:rsidRPr="00000000">
        <w:rPr>
          <w:rFonts w:ascii="Google Sans" w:cs="Google Sans" w:eastAsia="Google Sans" w:hAnsi="Google Sans"/>
          <w:color w:val="1f1f1f"/>
        </w:rPr>
        <w:drawing>
          <wp:inline distB="19050" distT="19050" distL="19050" distR="19050">
            <wp:extent cx="147757" cy="199471"/>
            <wp:effectExtent b="0" l="0" r="0" t="0"/>
            <wp:docPr id="64" name="image36.png"/>
            <a:graphic>
              <a:graphicData uri="http://schemas.openxmlformats.org/drawingml/2006/picture">
                <pic:pic>
                  <pic:nvPicPr>
                    <pic:cNvPr id="0" name="image36.png"/>
                    <pic:cNvPicPr preferRelativeResize="0"/>
                  </pic:nvPicPr>
                  <pic:blipFill>
                    <a:blip r:embed="rId99"/>
                    <a:srcRect b="0" l="0" r="0" t="0"/>
                    <a:stretch>
                      <a:fillRect/>
                    </a:stretch>
                  </pic:blipFill>
                  <pic:spPr>
                    <a:xfrm>
                      <a:off x="0" y="0"/>
                      <a:ext cx="147757" cy="1994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-stabilizer detectors, such as D1 D2 D3 D4), hook errors on syndrome ancillas, or non-CSS and hypergraph-product codes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PyMatching's blossom algorithm strictly requires graphlike error mechanisms where every column in the parity-check matrix </w:t>
      </w:r>
      <w:r w:rsidDel="00000000" w:rsidR="00000000" w:rsidRPr="00000000">
        <w:rPr>
          <w:rFonts w:ascii="Google Sans" w:cs="Google Sans" w:eastAsia="Google Sans" w:hAnsi="Google Sans"/>
          <w:color w:val="1f1f1f"/>
        </w:rPr>
        <w:drawing>
          <wp:inline distB="19050" distT="19050" distL="19050" distR="19050">
            <wp:extent cx="178713" cy="209793"/>
            <wp:effectExtent b="0" l="0" r="0" t="0"/>
            <wp:docPr id="69"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178713" cy="2097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weight 1 or 2</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conversion pipeline must invoke circuit.detector_error_model(decompose_errors=True)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Under this flag, Stim searches for pieces of a large error occurring elsewhere as single graphlike errors and decomposes D1 D2 D3 D4 into D1 D3 ^ D2 D4 (decomposing </w:t>
      </w:r>
      <w:r w:rsidDel="00000000" w:rsidR="00000000" w:rsidRPr="00000000">
        <w:rPr>
          <w:rFonts w:ascii="Google Sans" w:cs="Google Sans" w:eastAsia="Google Sans" w:hAnsi="Google Sans"/>
          <w:color w:val="1f1f1f"/>
        </w:rPr>
        <w:drawing>
          <wp:inline distB="19050" distT="19050" distL="19050" distR="19050">
            <wp:extent cx="157282" cy="202219"/>
            <wp:effectExtent b="0" l="0" r="0" t="0"/>
            <wp:docPr id="100"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157282" cy="202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w:t>
      </w:r>
      <w:r w:rsidDel="00000000" w:rsidR="00000000" w:rsidRPr="00000000">
        <w:rPr>
          <w:rFonts w:ascii="Google Sans" w:cs="Google Sans" w:eastAsia="Google Sans" w:hAnsi="Google Sans"/>
          <w:color w:val="1f1f1f"/>
        </w:rPr>
        <w:drawing>
          <wp:inline distB="19050" distT="19050" distL="19050" distR="19050">
            <wp:extent cx="466844" cy="206636"/>
            <wp:effectExtent b="0" l="0" r="0" t="0"/>
            <wp:docPr id="98" name="image74.png"/>
            <a:graphic>
              <a:graphicData uri="http://schemas.openxmlformats.org/drawingml/2006/picture">
                <pic:pic>
                  <pic:nvPicPr>
                    <pic:cNvPr id="0" name="image74.png"/>
                    <pic:cNvPicPr preferRelativeResize="0"/>
                  </pic:nvPicPr>
                  <pic:blipFill>
                    <a:blip r:embed="rId100"/>
                    <a:srcRect b="0" l="0" r="0" t="0"/>
                    <a:stretch>
                      <a:fillRect/>
                    </a:stretch>
                  </pic:blipFill>
                  <pic:spPr>
                    <a:xfrm>
                      <a:off x="0" y="0"/>
                      <a:ext cx="466844" cy="2066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allowing PyMatching to treat each component as an independent edge probability update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However, if a user's custom gate or non-CSS stabilizer code produces an irreducible hyperedge that cannot be factored into existing graphlike edges, Stim raises a failed to decompose hyperedges into edges error</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A production-grade tool must catch this exception automatically, extract the full hypergraph check matrix via detector_error_model_to_check_matrices(dem) from the beliefmatching package, and either fall back to decompose_errors=False with a hypergraph-capable decoder (BeliefMatching or BpOsdDecoder) or alert the engineer to the exact fault source using circuit.explain_detector_error_model_errors()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Phase-Based Engineering Plan for the Unified Conversion Tool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deliver a maintainable, high-performance software package for the Equal1 Timișoara engineering team, development should be structured as a modular Python library built around a canonical Intermediate Representation (IR) and executed across five sequential engineering phases over a 16-week schedule.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171825" cy="8382000"/>
            <wp:effectExtent b="0" l="0" r="0" t="0"/>
            <wp:docPr id="104" name="image78.png"/>
            <a:graphic>
              <a:graphicData uri="http://schemas.openxmlformats.org/drawingml/2006/picture">
                <pic:pic>
                  <pic:nvPicPr>
                    <pic:cNvPr id="0" name="image78.png"/>
                    <pic:cNvPicPr preferRelativeResize="0"/>
                  </pic:nvPicPr>
                  <pic:blipFill>
                    <a:blip r:embed="rId101"/>
                    <a:srcRect b="0" l="0" r="0" t="0"/>
                    <a:stretch>
                      <a:fillRect/>
                    </a:stretch>
                  </pic:blipFill>
                  <pic:spPr>
                    <a:xfrm>
                      <a:off x="0" y="0"/>
                      <a:ext cx="3171825"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Canonical Intermediate Representation and Base Clifford Transpiler (Weeks 1–3)</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of Phase 1 is to eliminate manual circuit rewriting for all standard Clifford operations, measurements, resets, and classical control structures by translating Qiskit's Directed Acyclic Graph (DAGCircuit) into a structured stim.Circuit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During input normalization, the transpiler inspects QuantumCircuit.qregs and QuantumCircuit.cregs to compute deterministic register offsets (qreg_offset, creg_offset) that map named quantum and classical registers onto flat global integer indices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When physical layout coordinates exist on the Qiskit backend target—such as a 2D silicon quantum-dot array or linear chain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—the transpiler emits QUBIT_COORDS(x, y) q_idx headers at the start of the stim.Circuit to preserve spatial geometry for space-time decoding graphs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transpiler traverses the Qiskit DAG in topological order, it maps standard Clifford gates (id, x, y, z, h, s, sdg, sx, sxdg, cx, cy, cz, swap, iswap), resets (reset), measurements (measure), and structural barriers (barrier) to their native Stim counterparts while tracking measurement history in measurement_data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Classically conditioned Pauli operations in Qiskit (inst.condition == 1) are translated into Stim feedback operations (CX, CY, CZ) targeting the relative classical record offset StimTarget_rec and destination qubit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Because Stim's architecture assumes that mid-circuit QEC corrections are tracked by the classical control system's Pauli frame rather than applied via physical microwave pulses, the transpiler also provides an optional pass to strip in-circuit feedback and delegate corrections to the decoder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Finally, rather than unrolling multi-round QEC experiments into thousands of flat instructions, the Phase 1 engine converts Qiskit ForLoopOp blocks or barrier-delimited syndrome rounds into native Stim REPEAT N { ... } blocks paired with SHIFT_COORDS(0, 0, 1) instructions, enabling Stim's loop-folding acceleration during reference sample collection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Qiskit Instruction / Construct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Stim Target Equivalent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&amp; Indexing Transformation Rules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x, y, z, h, s, sdg, sx, sxdg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X, Y, Z, H, S, S_DAG, SQRT_X, SQRT_X_DAG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1-to-1 target mapping via flattened global integer qubit_map[q]</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cx, cy, cz, swap, iswap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CX, CY, CZ, SWAP, ISWAP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 control and target indices [q0, q1]; coalesce consecutive CX operations into a single batched CX q0 q1 q2 q3 call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Adjacent cx(c, t) + cz(c, 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 c t + phase fixup (S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the </w:t>
            </w:r>
            <w:r w:rsidDel="00000000" w:rsidR="00000000" w:rsidRPr="00000000">
              <w:rPr>
                <w:rFonts w:ascii="Google Sans" w:cs="Google Sans" w:eastAsia="Google Sans" w:hAnsi="Google Sans"/>
                <w:color w:val="1f1f1f"/>
              </w:rPr>
              <w:drawing>
                <wp:inline distB="19050" distT="19050" distL="19050" distR="19050">
                  <wp:extent cx="975246" cy="168940"/>
                  <wp:effectExtent b="0" l="0" r="0" t="0"/>
                  <wp:docPr id="102" name="image83.png"/>
                  <a:graphic>
                    <a:graphicData uri="http://schemas.openxmlformats.org/drawingml/2006/picture">
                      <pic:pic>
                        <pic:nvPicPr>
                          <pic:cNvPr id="0" name="image83.png"/>
                          <pic:cNvPicPr preferRelativeResize="0"/>
                        </pic:nvPicPr>
                        <pic:blipFill>
                          <a:blip r:embed="rId102"/>
                          <a:srcRect b="0" l="0" r="0" t="0"/>
                          <a:stretch>
                            <a:fillRect/>
                          </a:stretch>
                        </pic:blipFill>
                        <pic:spPr>
                          <a:xfrm>
                            <a:off x="0" y="0"/>
                            <a:ext cx="975246" cy="1689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phase kickback error that corrupts stabilizer ancilla measurements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(or RZ, RX, 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Collapses target qubit to </w:t>
            </w:r>
            <w:r w:rsidDel="00000000" w:rsidR="00000000" w:rsidRPr="00000000">
              <w:rPr>
                <w:rFonts w:ascii="Google Sans" w:cs="Google Sans" w:eastAsia="Google Sans" w:hAnsi="Google Sans"/>
                <w:color w:val="1f1f1f"/>
              </w:rPr>
              <w:drawing>
                <wp:inline distB="19050" distT="19050" distL="19050" distR="19050">
                  <wp:extent cx="240149" cy="170428"/>
                  <wp:effectExtent b="0" l="0" r="0" t="0"/>
                  <wp:docPr id="92" name="image81.png"/>
                  <a:graphic>
                    <a:graphicData uri="http://schemas.openxmlformats.org/drawingml/2006/picture">
                      <pic:pic>
                        <pic:nvPicPr>
                          <pic:cNvPr id="0" name="image81.png"/>
                          <pic:cNvPicPr preferRelativeResize="0"/>
                        </pic:nvPicPr>
                        <pic:blipFill>
                          <a:blip r:embed="rId103"/>
                          <a:srcRect b="0" l="0" r="0" t="0"/>
                          <a:stretch>
                            <a:fillRect/>
                          </a:stretch>
                        </pic:blipFill>
                        <pic:spPr>
                          <a:xfrm>
                            <a:off x="0" y="0"/>
                            <a:ext cx="240149" cy="1704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tableau; pre-reset errors are ordered </w:t>
            </w:r>
            <w:r w:rsidDel="00000000" w:rsidR="00000000" w:rsidRPr="00000000">
              <w:rPr>
                <w:rFonts w:ascii="Google Sans" w:cs="Google Sans" w:eastAsia="Google Sans" w:hAnsi="Google Sans"/>
                <w:i w:val="1"/>
                <w:iCs w:val="1"/>
                <w:color w:val="1f1f1f"/>
                <w:rtl w:val="0"/>
              </w:rPr>
              <w:t xml:space="preserve">after</w:t>
            </w:r>
            <w:r w:rsidDel="00000000" w:rsidR="00000000" w:rsidRPr="00000000">
              <w:rPr>
                <w:rFonts w:ascii="Google Sans" w:cs="Google Sans" w:eastAsia="Google Sans" w:hAnsi="Google Sans"/>
                <w:color w:val="1f1f1f"/>
                <w:rtl w:val="0"/>
              </w:rPr>
              <w:t xml:space="preserve"> the R instruction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measure(q,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 q (or MZ, MX, MY, MR)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Appends (creg_name, clbit_idx) to measurement_data list; updates latest pointer for rec[-k] lookup</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barrier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Marks time-slice boundaries for circuit.diagram("timeslice-svg") and idle-noise insertion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x(q).c_if(clbit,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CX rec[-k] 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Resolves clbit to relative offset </w:t>
            </w:r>
            <w:r w:rsidDel="00000000" w:rsidR="00000000" w:rsidRPr="00000000">
              <w:rPr>
                <w:rFonts w:ascii="Google Sans" w:cs="Google Sans" w:eastAsia="Google Sans" w:hAnsi="Google Sans"/>
                <w:color w:val="1f1f1f"/>
              </w:rPr>
              <w:drawing>
                <wp:inline distB="19050" distT="19050" distL="19050" distR="19050">
                  <wp:extent cx="2666762" cy="167625"/>
                  <wp:effectExtent b="0" l="0" r="0" t="0"/>
                  <wp:docPr id="90" name="image65.png"/>
                  <a:graphic>
                    <a:graphicData uri="http://schemas.openxmlformats.org/drawingml/2006/picture">
                      <pic:pic>
                        <pic:nvPicPr>
                          <pic:cNvPr id="0" name="image65.png"/>
                          <pic:cNvPicPr preferRelativeResize="0"/>
                        </pic:nvPicPr>
                        <pic:blipFill>
                          <a:blip r:embed="rId104"/>
                          <a:srcRect b="0" l="0" r="0" t="0"/>
                          <a:stretch>
                            <a:fillRect/>
                          </a:stretch>
                        </pic:blipFill>
                        <pic:spPr>
                          <a:xfrm>
                            <a:off x="0" y="0"/>
                            <a:ext cx="2666762" cy="16762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ForLoopOp(range(N), body)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REPEAT N { body SHIFT_COORDS(0,0,1)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Preserves compact loop structure; validates that measurement offsets inside the loop body are shift-invariant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Automated Custom Gate and Unitary Synthesis Engine (Weeks 4–7)</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addresses the core laboratory requirement that user-defined custom quantum gates—whether specified as composite sub-circuits or raw </w:t>
      </w:r>
      <w:r w:rsidDel="00000000" w:rsidR="00000000" w:rsidRPr="00000000">
        <w:rPr>
          <w:rFonts w:ascii="Google Sans" w:cs="Google Sans" w:eastAsia="Google Sans" w:hAnsi="Google Sans"/>
          <w:color w:val="1f1f1f"/>
        </w:rPr>
        <w:drawing>
          <wp:inline distB="19050" distT="19050" distL="19050" distR="19050">
            <wp:extent cx="606385" cy="204655"/>
            <wp:effectExtent b="0" l="0" r="0" t="0"/>
            <wp:docPr id="96" name="image47.png"/>
            <a:graphic>
              <a:graphicData uri="http://schemas.openxmlformats.org/drawingml/2006/picture">
                <pic:pic>
                  <pic:nvPicPr>
                    <pic:cNvPr id="0" name="image47.png"/>
                    <pic:cNvPicPr preferRelativeResize="0"/>
                  </pic:nvPicPr>
                  <pic:blipFill>
                    <a:blip r:embed="rId24"/>
                    <a:srcRect b="0" l="0" r="0" t="0"/>
                    <a:stretch>
                      <a:fillRect/>
                    </a:stretch>
                  </pic:blipFill>
                  <pic:spPr>
                    <a:xfrm>
                      <a:off x="0" y="0"/>
                      <a:ext cx="606385" cy="204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unitary matrices—be translated automatically without manual intervention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When the transpiler encounters a custom qiskit.circuit.Gate or Instruction absent from the base mapping dictionary, it first inspects whether the object contains a composite .definition sub-circuit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If a composite definition exists, the engine invokes Qiskit's HighLevelSynthesis pass to recursively unroll the gate while attaching a custom Stim instruction tag (inst_name[custom_gate_tag]) via stim.Circuit.append(..., tag=gate.name) so that downstream noise models and fault diagnostics retain visibility into the user's custom macro-gate boundaries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attempting matrix-to-Clifford conversion on opaque UnitaryGate matrices, the Phase 2 pipeline executes a two-qubit unitary block consolidation pass across any contiguous sequence of custom single- and two-qubit unitary matrices acting on the same qubit pair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silicon-spin circuits, this pass automatically multiplies sequences of non-Clifford fractional exchange pulses (such as paired </w:t>
      </w:r>
      <w:r w:rsidDel="00000000" w:rsidR="00000000" w:rsidRPr="00000000">
        <w:rPr>
          <w:rFonts w:ascii="Google Sans" w:cs="Google Sans" w:eastAsia="Google Sans" w:hAnsi="Google Sans"/>
          <w:color w:val="1f1f1f"/>
        </w:rPr>
        <w:drawing>
          <wp:inline distB="19050" distT="19050" distL="19050" distR="19050">
            <wp:extent cx="753785" cy="207675"/>
            <wp:effectExtent b="0" l="0" r="0" t="0"/>
            <wp:docPr id="94" name="image13.png"/>
            <a:graphic>
              <a:graphicData uri="http://schemas.openxmlformats.org/drawingml/2006/picture">
                <pic:pic>
                  <pic:nvPicPr>
                    <pic:cNvPr id="0" name="image13.png"/>
                    <pic:cNvPicPr preferRelativeResize="0"/>
                  </pic:nvPicPr>
                  <pic:blipFill>
                    <a:blip r:embed="rId61"/>
                    <a:srcRect b="0" l="0" r="0" t="0"/>
                    <a:stretch>
                      <a:fillRect/>
                    </a:stretch>
                  </pic:blipFill>
                  <pic:spPr>
                    <a:xfrm>
                      <a:off x="0" y="0"/>
                      <a:ext cx="753785" cy="2076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operations interleaved with single-qubit rotations) into their consolidated </w:t>
      </w:r>
      <w:r w:rsidDel="00000000" w:rsidR="00000000" w:rsidRPr="00000000">
        <w:rPr>
          <w:rFonts w:ascii="Google Sans" w:cs="Google Sans" w:eastAsia="Google Sans" w:hAnsi="Google Sans"/>
          <w:color w:val="1f1f1f"/>
        </w:rPr>
        <w:drawing>
          <wp:inline distB="19050" distT="19050" distL="19050" distR="19050">
            <wp:extent cx="435412" cy="206248"/>
            <wp:effectExtent b="0" l="0" r="0" t="0"/>
            <wp:docPr id="86" name="image25.png"/>
            <a:graphic>
              <a:graphicData uri="http://schemas.openxmlformats.org/drawingml/2006/picture">
                <pic:pic>
                  <pic:nvPicPr>
                    <pic:cNvPr id="0" name="image25.png"/>
                    <pic:cNvPicPr preferRelativeResize="0"/>
                  </pic:nvPicPr>
                  <pic:blipFill>
                    <a:blip r:embed="rId62"/>
                    <a:srcRect b="0" l="0" r="0" t="0"/>
                    <a:stretch>
                      <a:fillRect/>
                    </a:stretch>
                  </pic:blipFill>
                  <pic:spPr>
                    <a:xfrm>
                      <a:off x="0" y="0"/>
                      <a:ext cx="435412" cy="2062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unitary matrix </w:t>
      </w:r>
      <w:r w:rsidDel="00000000" w:rsidR="00000000" w:rsidRPr="00000000">
        <w:rPr>
          <w:rFonts w:ascii="Google Sans" w:cs="Google Sans" w:eastAsia="Google Sans" w:hAnsi="Google Sans"/>
          <w:color w:val="1f1f1f"/>
        </w:rPr>
        <w:drawing>
          <wp:inline distB="19050" distT="19050" distL="19050" distR="19050">
            <wp:extent cx="334089" cy="209777"/>
            <wp:effectExtent b="0" l="0" r="0" t="0"/>
            <wp:docPr id="85" name="image72.png"/>
            <a:graphic>
              <a:graphicData uri="http://schemas.openxmlformats.org/drawingml/2006/picture">
                <pic:pic>
                  <pic:nvPicPr>
                    <pic:cNvPr id="0" name="image72.png"/>
                    <pic:cNvPicPr preferRelativeResize="0"/>
                  </pic:nvPicPr>
                  <pic:blipFill>
                    <a:blip r:embed="rId105"/>
                    <a:srcRect b="0" l="0" r="0" t="0"/>
                    <a:stretch>
                      <a:fillRect/>
                    </a:stretch>
                  </pic:blipFill>
                  <pic:spPr>
                    <a:xfrm>
                      <a:off x="0" y="0"/>
                      <a:ext cx="334089" cy="20977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For every consolidated custom unitary matrix </w:t>
      </w:r>
      <w:r w:rsidDel="00000000" w:rsidR="00000000" w:rsidRPr="00000000">
        <w:rPr>
          <w:rFonts w:ascii="Google Sans" w:cs="Google Sans" w:eastAsia="Google Sans" w:hAnsi="Google Sans"/>
          <w:color w:val="1f1f1f"/>
        </w:rPr>
        <w:drawing>
          <wp:inline distB="19050" distT="19050" distL="19050" distR="19050">
            <wp:extent cx="917496" cy="206437"/>
            <wp:effectExtent b="0" l="0" r="0" t="0"/>
            <wp:docPr id="51" name="image15.png"/>
            <a:graphic>
              <a:graphicData uri="http://schemas.openxmlformats.org/drawingml/2006/picture">
                <pic:pic>
                  <pic:nvPicPr>
                    <pic:cNvPr id="0" name="image15.png"/>
                    <pic:cNvPicPr preferRelativeResize="0"/>
                  </pic:nvPicPr>
                  <pic:blipFill>
                    <a:blip r:embed="rId83"/>
                    <a:srcRect b="0" l="0" r="0" t="0"/>
                    <a:stretch>
                      <a:fillRect/>
                    </a:stretch>
                  </pic:blipFill>
                  <pic:spPr>
                    <a:xfrm>
                      <a:off x="0" y="0"/>
                      <a:ext cx="917496" cy="2064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engine queries an LRU cache keyed by the rounded matrix byte-hash and executes the </w:t>
      </w:r>
      <w:r w:rsidDel="00000000" w:rsidR="00000000" w:rsidRPr="00000000">
        <w:rPr>
          <w:rFonts w:ascii="Google Sans" w:cs="Google Sans" w:eastAsia="Google Sans" w:hAnsi="Google Sans"/>
          <w:color w:val="1f1f1f"/>
        </w:rPr>
        <w:drawing>
          <wp:inline distB="19050" distT="19050" distL="19050" distR="19050">
            <wp:extent cx="497443" cy="206630"/>
            <wp:effectExtent b="0" l="0" r="0" t="0"/>
            <wp:docPr id="44" name="image33.png"/>
            <a:graphic>
              <a:graphicData uri="http://schemas.openxmlformats.org/drawingml/2006/picture">
                <pic:pic>
                  <pic:nvPicPr>
                    <pic:cNvPr id="0" name="image33.png"/>
                    <pic:cNvPicPr preferRelativeResize="0"/>
                  </pic:nvPicPr>
                  <pic:blipFill>
                    <a:blip r:embed="rId70"/>
                    <a:srcRect b="0" l="0" r="0" t="0"/>
                    <a:stretch>
                      <a:fillRect/>
                    </a:stretch>
                  </pic:blipFill>
                  <pic:spPr>
                    <a:xfrm>
                      <a:off x="0" y="0"/>
                      <a:ext cx="497443" cy="2066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coefficient magnitude and phase check followed by tableau = stim.Tableau.from_unitary_matrix(U, endian="little")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resulting tableau is decomposed into a native stim.Circuit via tableau.to_circuit(method="elimination") (or via Qiskit's CliffordUnitarySynthesis plugin when hardware coupling-map constraints on a Target must be respected)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Every synthesized sub-circuit is automatically verified for exact algebraic equivalence by running stim.TableauSimulator.do_circuit(sub_circuit) and asserting simulator.current_inverse_tableau() ** -1 == tableau before remapping local indices [0..k-1] to the global circuit qubits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If stim.Tableau.from_unitary_matrix raises a ValueError—confirming that the consolidated gate is genuinely non-Clifford</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—the router automatically dispatches the circuit either to the Pauli-twirling approximator (for coherent error channels) or to tsim.Circuit / clifft for exact near-Clifford stabilizer-rank sampling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Automated Detector Inference and UnityQ Hardware Noise Injection (Weeks 8–10)</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major source of manual rework when moving from Qiskit to Stim is that Qiskit circuits only specify gates and measurements, whereas Stim requires explicit DETECTOR and OBSERVABLE_INCLUDE declarations alongside inline Pauli noise instructions to construct a Detector Error Model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Phase 3 automates both annotations. For engineers who specify detectors and logical observables declaratively in Qiskit (as lists of classical bits or dictionaries containing "clbits", "qubits", and "time" keys, matching qiskit-qec conventions), the converter resolves each classical bit to its relative StimTarget_rec offset and appends DETECTOR(x, y, t) and OBSERVABLE_INCLUDE(log_ind) instructions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More powerfully, when a user supplies an unannotated Qiskit QEC circuit, the Phase 3 engine leverages Stim's stabilizer flow methods (stim.Circuit.flow_generators and stim.Circuit.solve_flow_measurements) alongside noiseless TableauSimulator tracking to automatically discover minimal measurement sets whose noiseless parity is deterministic across consecutive TICK or REPEAT cycles, emitting DETECTOR statements without human intervention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Immediately after annotation, the engine enforces the completeness invariant</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1219"/>
            <wp:effectExtent b="0" l="0" r="0" t="0"/>
            <wp:docPr id="42" name="image31.png"/>
            <a:graphic>
              <a:graphicData uri="http://schemas.openxmlformats.org/drawingml/2006/picture">
                <pic:pic>
                  <pic:nvPicPr>
                    <pic:cNvPr id="0" name="image31.png"/>
                    <pic:cNvPicPr preferRelativeResize="0"/>
                  </pic:nvPicPr>
                  <pic:blipFill>
                    <a:blip r:embed="rId106"/>
                    <a:srcRect b="0" l="0" r="0" t="0"/>
                    <a:stretch>
                      <a:fillRect/>
                    </a:stretch>
                  </pic:blipFill>
                  <pic:spPr>
                    <a:xfrm>
                      <a:off x="0" y="0"/>
                      <a:ext cx="5905500" cy="461219"/>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 discrepancy alerts the user to missing or non-deterministic detectors prior to simulation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parallel, Phase 3 implements a hardware-aware noise injector that translates either a qiskit_aer.noise.NoiseModel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or a declarative </w:t>
      </w:r>
      <w:r w:rsidDel="00000000" w:rsidR="00000000" w:rsidRPr="00000000">
        <w:rPr>
          <w:rFonts w:ascii="Google Sans" w:cs="Google Sans" w:eastAsia="Google Sans" w:hAnsi="Google Sans"/>
          <w:b w:val="1"/>
          <w:bCs w:val="1"/>
          <w:color w:val="1f1f1f"/>
          <w:rtl w:val="0"/>
        </w:rPr>
        <w:t xml:space="preserve">UnityQNoiseProfile</w:t>
      </w:r>
      <w:r w:rsidDel="00000000" w:rsidR="00000000" w:rsidRPr="00000000">
        <w:rPr>
          <w:rFonts w:ascii="Google Sans" w:cs="Google Sans" w:eastAsia="Google Sans" w:hAnsi="Google Sans"/>
          <w:color w:val="1f1f1f"/>
          <w:rtl w:val="0"/>
        </w:rPr>
        <w:t xml:space="preserve"> calibrated to Equal1's 22FDX CMOS spin-qubit benchmarks (</w:t>
      </w:r>
      <w:r w:rsidDel="00000000" w:rsidR="00000000" w:rsidRPr="00000000">
        <w:rPr>
          <w:rFonts w:ascii="Google Sans" w:cs="Google Sans" w:eastAsia="Google Sans" w:hAnsi="Google Sans"/>
          <w:color w:val="1f1f1f"/>
        </w:rPr>
        <w:drawing>
          <wp:inline distB="19050" distT="19050" distL="19050" distR="19050">
            <wp:extent cx="511612" cy="206172"/>
            <wp:effectExtent b="0" l="0" r="0" t="0"/>
            <wp:docPr id="48" name="image45.png"/>
            <a:graphic>
              <a:graphicData uri="http://schemas.openxmlformats.org/drawingml/2006/picture">
                <pic:pic>
                  <pic:nvPicPr>
                    <pic:cNvPr id="0" name="image45.png"/>
                    <pic:cNvPicPr preferRelativeResize="0"/>
                  </pic:nvPicPr>
                  <pic:blipFill>
                    <a:blip r:embed="rId107"/>
                    <a:srcRect b="0" l="0" r="0" t="0"/>
                    <a:stretch>
                      <a:fillRect/>
                    </a:stretch>
                  </pic:blipFill>
                  <pic:spPr>
                    <a:xfrm>
                      <a:off x="0" y="0"/>
                      <a:ext cx="511612" cy="2061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1Q gate fidelity at 140 ns, </w:t>
      </w:r>
      <w:r w:rsidDel="00000000" w:rsidR="00000000" w:rsidRPr="00000000">
        <w:rPr>
          <w:rFonts w:ascii="Google Sans" w:cs="Google Sans" w:eastAsia="Google Sans" w:hAnsi="Google Sans"/>
          <w:color w:val="1f1f1f"/>
        </w:rPr>
        <w:drawing>
          <wp:inline distB="19050" distT="19050" distL="19050" distR="19050">
            <wp:extent cx="511612" cy="206172"/>
            <wp:effectExtent b="0" l="0" r="0" t="0"/>
            <wp:docPr id="46" name="image43.png"/>
            <a:graphic>
              <a:graphicData uri="http://schemas.openxmlformats.org/drawingml/2006/picture">
                <pic:pic>
                  <pic:nvPicPr>
                    <pic:cNvPr id="0" name="image43.png"/>
                    <pic:cNvPicPr preferRelativeResize="0"/>
                  </pic:nvPicPr>
                  <pic:blipFill>
                    <a:blip r:embed="rId108"/>
                    <a:srcRect b="0" l="0" r="0" t="0"/>
                    <a:stretch>
                      <a:fillRect/>
                    </a:stretch>
                  </pic:blipFill>
                  <pic:spPr>
                    <a:xfrm>
                      <a:off x="0" y="0"/>
                      <a:ext cx="511612" cy="2061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2Q gate fidelity at 200 ns, and </w:t>
      </w:r>
      <w:r w:rsidDel="00000000" w:rsidR="00000000" w:rsidRPr="00000000">
        <w:rPr>
          <w:rFonts w:ascii="Google Sans" w:cs="Google Sans" w:eastAsia="Google Sans" w:hAnsi="Google Sans"/>
          <w:color w:val="1f1f1f"/>
        </w:rPr>
        <w:drawing>
          <wp:inline distB="19050" distT="19050" distL="19050" distR="19050">
            <wp:extent cx="511612" cy="206172"/>
            <wp:effectExtent b="0" l="0" r="0" t="0"/>
            <wp:docPr id="36" name="image30.png"/>
            <a:graphic>
              <a:graphicData uri="http://schemas.openxmlformats.org/drawingml/2006/picture">
                <pic:pic>
                  <pic:nvPicPr>
                    <pic:cNvPr id="0" name="image30.png"/>
                    <pic:cNvPicPr preferRelativeResize="0"/>
                  </pic:nvPicPr>
                  <pic:blipFill>
                    <a:blip r:embed="rId109"/>
                    <a:srcRect b="0" l="0" r="0" t="0"/>
                    <a:stretch>
                      <a:fillRect/>
                    </a:stretch>
                  </pic:blipFill>
                  <pic:spPr>
                    <a:xfrm>
                      <a:off x="0" y="0"/>
                      <a:ext cx="511612" cy="2061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parity readout fidelity at 10 </w:t>
      </w:r>
      <w:r w:rsidDel="00000000" w:rsidR="00000000" w:rsidRPr="00000000">
        <w:rPr>
          <w:rFonts w:ascii="Google Sans" w:cs="Google Sans" w:eastAsia="Google Sans" w:hAnsi="Google Sans"/>
          <w:color w:val="1f1f1f"/>
        </w:rPr>
        <w:drawing>
          <wp:inline distB="19050" distT="19050" distL="19050" distR="19050">
            <wp:extent cx="118229" cy="212812"/>
            <wp:effectExtent b="0" l="0" r="0" t="0"/>
            <wp:docPr id="3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118229" cy="2128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into inline Stim noise instructions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Single- and two-qubit Pauli channels are mapped to PAULI_CHANNEL_1 and PAULI_CHANNEL_2 (or DEPOLARIZE1 and DEPOLARIZE2), reset errors are inserted immediately after R instructions, and measurement flip errors are inserted immediately before M instructions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Crucially, using the TICK boundaries and physical gate durations, the noise compiler calculates the exact idling time of data qubits waiting during the 10 </w:t>
      </w:r>
      <w:r w:rsidDel="00000000" w:rsidR="00000000" w:rsidRPr="00000000">
        <w:rPr>
          <w:rFonts w:ascii="Google Sans" w:cs="Google Sans" w:eastAsia="Google Sans" w:hAnsi="Google Sans"/>
          <w:color w:val="1f1f1f"/>
        </w:rPr>
        <w:drawing>
          <wp:inline distB="19050" distT="19050" distL="19050" distR="19050">
            <wp:extent cx="118229" cy="212812"/>
            <wp:effectExtent b="0" l="0" r="0" t="0"/>
            <wp:docPr id="40"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118229" cy="2128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parity readout window and automatically injects an idling Pauli error channel onto all unmeasured qubits, eliminating the need for manual idle_# placeholder gates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Detector Error Model Extraction and PyMatching Decoder Bridge (Weeks 11–13)</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automates the transition from the noisy stim.Circuit to the </w:t>
      </w:r>
      <w:r w:rsidDel="00000000" w:rsidR="00000000" w:rsidRPr="00000000">
        <w:rPr>
          <w:rFonts w:ascii="Google Sans" w:cs="Google Sans" w:eastAsia="Google Sans" w:hAnsi="Google Sans"/>
          <w:b w:val="1"/>
          <w:bCs w:val="1"/>
          <w:color w:val="1f1f1f"/>
          <w:rtl w:val="0"/>
        </w:rPr>
        <w:t xml:space="preserve">PyMatching</w:t>
      </w:r>
      <w:r w:rsidDel="00000000" w:rsidR="00000000" w:rsidRPr="00000000">
        <w:rPr>
          <w:rFonts w:ascii="Google Sans" w:cs="Google Sans" w:eastAsia="Google Sans" w:hAnsi="Google Sans"/>
          <w:color w:val="1f1f1f"/>
          <w:rtl w:val="0"/>
        </w:rPr>
        <w:t xml:space="preserve"> decoder and supports both simulated Monte Carlo benchmarking and real QPU or Qiskit bitstring decoding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bridge compiles the Detector Error Model via dem = stim_circuit.detector_error_model(decompose_errors=True, approximate_disjoint_errors=True) and constructs the cached pymatching.Matching.from_detector_error_model(dem) decoder instance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Because constructing the Matching object is often slower than the decoding step itself, the bridge caches the compiled graph across parameter sweeps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If decompose_errors=True encounters irreducible hyperedges from non-CSS codes or custom multi-qubit gates, the bridge catches the decomposition error, logs the offending circuit fault coordinates via stim_circuit.explain_detector_error_model_errors(), and falls back to extracting hypergraph check matrices via detector_error_model_to_check_matrices(dem) for decoding with BeliefMatching or BpOsdDecoder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support both simulation and experimental hardware testing, Phase 4 provides a dual-path execution harness. In bulk simulation mode, it compiles stim_circuit.compile_detector_sampler(), samples shots with separate_observables=True, executes C++ batch decoding via matcher.decode_batch(syndrome), and computes the logical error rate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hardware/Qiskit testing mode—used when measurement bitstrings are collected from Qiskit's simulator under time-dependent noise or from Equal1's physical UnityQ processor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—the bridge uses the noiseless annotated stim.Circuit to compile a measurement-to-detection-event converter via stim_circuit.compile_m2d_converter()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It reverses Qiskit's little-endian bitstring formatting ([::-1]), converts the raw measurements into detection events and actual observable flips, and passes those detection events directly into matcher.decode_batch()</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Ecosystem Integration, Diagnostics, and Deployment (Weeks 14–16)</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phase packages the transpiler and decoder bridge into an ergonomic SDK integrated into the Equal1 Timișoara laboratory's continuous integration and benchmarking workflows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library exposes both a Qiskit PassManager plugin and a functional API that returns the translated stim.Circuit, the stim.DetectorErrorModel, the pymatching.Matching graph (exportable to networkx.Graph via matcher.to_networkx()), and the decoded logical error rate report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For large-scale threshold estimation across code distances and noise levels, Phase 5 wraps the pipeline into sinter.Task objects so that parallelized Monte Carlo simulations execute seamlessly via sinter.collect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automated diagnostic hooks verify that len(stim_circuit.shortest_graphlike_error()) matches the target code distance </w:t>
      </w:r>
      <w:r w:rsidDel="00000000" w:rsidR="00000000" w:rsidRPr="00000000">
        <w:rPr>
          <w:rFonts w:ascii="Google Sans" w:cs="Google Sans" w:eastAsia="Google Sans" w:hAnsi="Google Sans"/>
          <w:color w:val="1f1f1f"/>
        </w:rPr>
        <w:drawing>
          <wp:inline distB="19050" distT="19050" distL="19050" distR="19050">
            <wp:extent cx="101917" cy="211675"/>
            <wp:effectExtent b="0" l="0" r="0" t="0"/>
            <wp:docPr id="38" name="image22.png"/>
            <a:graphic>
              <a:graphicData uri="http://schemas.openxmlformats.org/drawingml/2006/picture">
                <pic:pic>
                  <pic:nvPicPr>
                    <pic:cNvPr id="0" name="image22.png"/>
                    <pic:cNvPicPr preferRelativeResize="0"/>
                  </pic:nvPicPr>
                  <pic:blipFill>
                    <a:blip r:embed="rId110"/>
                    <a:srcRect b="0" l="0" r="0" t="0"/>
                    <a:stretch>
                      <a:fillRect/>
                    </a:stretch>
                  </pic:blipFill>
                  <pic:spPr>
                    <a:xfrm>
                      <a:off x="0" y="0"/>
                      <a:ext cx="101917" cy="2116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generate interactive SVG time-slice (timeslice-svg) and 3D match-graph (matchgraph-3d) diagrams whenever a custom gate degrades the effective fault distance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 Implementation Blueprint for the Conversion Core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demonstrate how custom gate synthesis, measurement record translation, and PyMatching batch decoding operate cohesively in code, the following Python module blueprint implements the core transpilation logic required for Phases 1, 2, and 4</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numpy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np</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qiskit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qiskit.quantum_info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Operator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stim</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pymatching</w:t>
        <w:br w:type="textWrapping"/>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QiskitStimPyMatchingBridge: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"""Automated transpiler and syndrome decoding bridge for Qiskit, Stim, and PyMatching."""</w:t>
      </w:r>
      <w:r w:rsidDel="00000000" w:rsidR="00000000" w:rsidRPr="00000000">
        <w:rPr>
          <w:rFonts w:ascii="Google Sans" w:cs="Google Sans" w:eastAsia="Google Sans" w:hAnsi="Google Sans"/>
          <w:color w:val="1f1f1f"/>
          <w:shd w:fill="141414" w:val="clear"/>
          <w:rtl w:val="0"/>
        </w:rPr>
        <w:br w:type="textWrapping"/>
        <w:br w:type="textWrapping"/>
        <w:t xml:space="preserve">    STANDARD_MAP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"z"</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"Z"</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"sdg"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"S_DAG"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"SQRT_X"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"sxdg"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"SQRT_X_DAG"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"cz"</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"CZ"</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"swap"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"SWAP"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"iswap"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"ISWAP"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"reset"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"barrier"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"TICK"</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 gate_depol_1q=</w:t>
      </w:r>
      <w:r w:rsidDel="00000000" w:rsidR="00000000" w:rsidRPr="00000000">
        <w:rPr>
          <w:rFonts w:ascii="Google Sans" w:cs="Google Sans" w:eastAsia="Google Sans" w:hAnsi="Google Sans"/>
          <w:i w:val="0"/>
          <w:iCs w:val="0"/>
          <w:color w:val="ff96da"/>
          <w:sz w:val="20"/>
          <w:szCs w:val="20"/>
          <w:shd w:fill="141414" w:val="clear"/>
          <w:rtl w:val="0"/>
        </w:rPr>
        <w:t xml:space="preserve">0.001</w:t>
      </w:r>
      <w:r w:rsidDel="00000000" w:rsidR="00000000" w:rsidRPr="00000000">
        <w:rPr>
          <w:rFonts w:ascii="Google Sans" w:cs="Google Sans" w:eastAsia="Google Sans" w:hAnsi="Google Sans"/>
          <w:i w:val="0"/>
          <w:iCs w:val="0"/>
          <w:color w:val="ffffff"/>
          <w:sz w:val="20"/>
          <w:szCs w:val="20"/>
          <w:shd w:fill="141414" w:val="clear"/>
          <w:rtl w:val="0"/>
        </w:rPr>
        <w:t xml:space="preserve">, gate_depol_2q=</w:t>
      </w:r>
      <w:r w:rsidDel="00000000" w:rsidR="00000000" w:rsidRPr="00000000">
        <w:rPr>
          <w:rFonts w:ascii="Google Sans" w:cs="Google Sans" w:eastAsia="Google Sans" w:hAnsi="Google Sans"/>
          <w:i w:val="0"/>
          <w:iCs w:val="0"/>
          <w:color w:val="ff96da"/>
          <w:sz w:val="20"/>
          <w:szCs w:val="20"/>
          <w:shd w:fill="141414" w:val="clear"/>
          <w:rtl w:val="0"/>
        </w:rPr>
        <w:t xml:space="preserve">0.007</w:t>
      </w:r>
      <w:r w:rsidDel="00000000" w:rsidR="00000000" w:rsidRPr="00000000">
        <w:rPr>
          <w:rFonts w:ascii="Google Sans" w:cs="Google Sans" w:eastAsia="Google Sans" w:hAnsi="Google Sans"/>
          <w:i w:val="0"/>
          <w:iCs w:val="0"/>
          <w:color w:val="ffffff"/>
          <w:sz w:val="20"/>
          <w:szCs w:val="20"/>
          <w:shd w:fill="141414" w:val="clear"/>
          <w:rtl w:val="0"/>
        </w:rPr>
        <w:t xml:space="preserve">, readout_flip=</w:t>
      </w:r>
      <w:r w:rsidDel="00000000" w:rsidR="00000000" w:rsidRPr="00000000">
        <w:rPr>
          <w:rFonts w:ascii="Google Sans" w:cs="Google Sans" w:eastAsia="Google Sans" w:hAnsi="Google Sans"/>
          <w:i w:val="0"/>
          <w:iCs w:val="0"/>
          <w:color w:val="ff96da"/>
          <w:sz w:val="20"/>
          <w:szCs w:val="20"/>
          <w:shd w:fill="141414" w:val="clear"/>
          <w:rtl w:val="0"/>
        </w:rPr>
        <w:t xml:space="preserve">0.01</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Default noise parameters calibrated to Equal1 UnityQ 22FDX benchmarks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(99.9% 1Q fidelity, 99.3% 2Q fidelity, 99.0% parity readout fidelity)</w:t>
      </w:r>
      <w:r w:rsidDel="00000000" w:rsidR="00000000" w:rsidRPr="00000000">
        <w:rPr>
          <w:rFonts w:ascii="Google Sans" w:cs="Google Sans" w:eastAsia="Google Sans" w:hAnsi="Google Sans"/>
          <w:color w:val="1f1f1f"/>
          <w:shd w:fill="141414" w:val="clear"/>
          <w:rtl w:val="0"/>
        </w:rPr>
        <w:br w:type="textWrapping"/>
        <w:t xml:space="preserve">        self.gate_depol_1q = gate_depol_1q</w:t>
        <w:br w:type="textWrapping"/>
        <w:t xml:space="preserve">        self.gate_depol_2q = gate_depol_2q</w:t>
        <w:br w:type="textWrapping"/>
        <w:t xml:space="preserve">        self.readout_flip = readout_flip</w:t>
        <w:br w:type="textWrapping"/>
        <w:t xml:space="preserve">        self._unitary_cache =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synthesize_custom_unitary</w:t>
      </w:r>
      <w:r w:rsidDel="00000000" w:rsidR="00000000" w:rsidRPr="00000000">
        <w:rPr>
          <w:rFonts w:ascii="Google Sans" w:cs="Google Sans" w:eastAsia="Google Sans" w:hAnsi="Google Sans"/>
          <w:i w:val="0"/>
          <w:iCs w:val="0"/>
          <w:color w:val="ffffff"/>
          <w:sz w:val="20"/>
          <w:szCs w:val="20"/>
          <w:shd w:fill="141414" w:val="clear"/>
          <w:rtl w:val="0"/>
        </w:rPr>
        <w:t xml:space="preserve">(self, matrix, target_qubits):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"""Automatically converts an arbitrary k-qubit unitary matrix into a stim.Circuit."""</w:t>
      </w:r>
      <w:r w:rsidDel="00000000" w:rsidR="00000000" w:rsidRPr="00000000">
        <w:rPr>
          <w:rFonts w:ascii="Google Sans" w:cs="Google Sans" w:eastAsia="Google Sans" w:hAnsi="Google Sans"/>
          <w:color w:val="1f1f1f"/>
          <w:shd w:fill="141414" w:val="clear"/>
          <w:rtl w:val="0"/>
        </w:rPr>
        <w:br w:type="textWrapping"/>
        <w:t xml:space="preserve">        key = np.</w:t>
      </w:r>
      <w:r w:rsidDel="00000000" w:rsidR="00000000" w:rsidRPr="00000000">
        <w:rPr>
          <w:rFonts w:ascii="Google Sans" w:cs="Google Sans" w:eastAsia="Google Sans" w:hAnsi="Google Sans"/>
          <w:i w:val="0"/>
          <w:iCs w:val="0"/>
          <w:color w:val="ff5a59"/>
          <w:sz w:val="20"/>
          <w:szCs w:val="20"/>
          <w:shd w:fill="141414" w:val="clear"/>
          <w:rtl w:val="0"/>
        </w:rPr>
        <w:t xml:space="preserve">round</w:t>
      </w:r>
      <w:r w:rsidDel="00000000" w:rsidR="00000000" w:rsidRPr="00000000">
        <w:rPr>
          <w:rFonts w:ascii="Google Sans" w:cs="Google Sans" w:eastAsia="Google Sans" w:hAnsi="Google Sans"/>
          <w:color w:val="1f1f1f"/>
          <w:shd w:fill="141414" w:val="clear"/>
          <w:rtl w:val="0"/>
        </w:rPr>
        <w:t xml:space="preserve">(matrix, decimals=</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).tobytes()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self._unitary_cache: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Extract stabilizer tableau using Qiskit's little-endian convention</w:t>
      </w:r>
      <w:r w:rsidDel="00000000" w:rsidR="00000000" w:rsidRPr="00000000">
        <w:rPr>
          <w:rFonts w:ascii="Google Sans" w:cs="Google Sans" w:eastAsia="Google Sans" w:hAnsi="Google Sans"/>
          <w:color w:val="1f1f1f"/>
          <w:shd w:fill="141414" w:val="clear"/>
          <w:rtl w:val="0"/>
        </w:rPr>
        <w:br w:type="textWrapping"/>
        <w:t xml:space="preserve">                tableau = stim.Tableau.from_unitary_matrix(matrix, endian=</w:t>
      </w:r>
      <w:r w:rsidDel="00000000" w:rsidR="00000000" w:rsidRPr="00000000">
        <w:rPr>
          <w:rFonts w:ascii="Google Sans" w:cs="Google Sans" w:eastAsia="Google Sans" w:hAnsi="Google Sans"/>
          <w:i w:val="0"/>
          <w:iCs w:val="0"/>
          <w:color w:val="60d673"/>
          <w:sz w:val="20"/>
          <w:szCs w:val="20"/>
          <w:shd w:fill="141414" w:val="clear"/>
          <w:rtl w:val="0"/>
        </w:rPr>
        <w:t xml:space="preserve">"little"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except</w:t>
      </w:r>
      <w:r w:rsidDel="00000000" w:rsidR="00000000" w:rsidRPr="00000000">
        <w:rPr>
          <w:rFonts w:ascii="Google Sans" w:cs="Google Sans" w:eastAsia="Google Sans" w:hAnsi="Google Sans"/>
          <w:color w:val="1f1f1f"/>
          <w:shd w:fill="141414" w:val="clear"/>
          <w:rtl w:val="0"/>
        </w:rPr>
        <w:t xml:space="preserve"> ValueError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exc:</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raise</w:t>
      </w:r>
      <w:r w:rsidDel="00000000" w:rsidR="00000000" w:rsidRPr="00000000">
        <w:rPr>
          <w:rFonts w:ascii="Google Sans" w:cs="Google Sans" w:eastAsia="Google Sans" w:hAnsi="Google Sans"/>
          <w:color w:val="1f1f1f"/>
          <w:shd w:fill="141414" w:val="clear"/>
          <w:rtl w:val="0"/>
        </w:rPr>
        <w:t xml:space="preserve"> ValueError(</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"Custom gate matrix is non-Clifford after block consolidation.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"Enable mode='near_clifford_exact' (Tsim/Clifft) or 'pauli_twirl_qec'."</w:t>
      </w:r>
      <w:r w:rsidDel="00000000" w:rsidR="00000000" w:rsidRPr="00000000">
        <w:rPr>
          <w:rFonts w:ascii="Google Sans" w:cs="Google Sans" w:eastAsia="Google Sans" w:hAnsi="Google Sans"/>
          <w:color w:val="1f1f1f"/>
          <w:shd w:fill="141414" w:val="clear"/>
          <w:rtl w:val="0"/>
        </w:rPr>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exc</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Synthesize elementary Clifford circuit via Gaussian elimination</w:t>
      </w:r>
      <w:r w:rsidDel="00000000" w:rsidR="00000000" w:rsidRPr="00000000">
        <w:rPr>
          <w:rFonts w:ascii="Google Sans" w:cs="Google Sans" w:eastAsia="Google Sans" w:hAnsi="Google Sans"/>
          <w:color w:val="1f1f1f"/>
          <w:shd w:fill="141414" w:val="clear"/>
          <w:rtl w:val="0"/>
        </w:rPr>
        <w:br w:type="textWrapping"/>
        <w:t xml:space="preserve">            local_circuit = tableau.to_circuit(method=</w:t>
      </w:r>
      <w:r w:rsidDel="00000000" w:rsidR="00000000" w:rsidRPr="00000000">
        <w:rPr>
          <w:rFonts w:ascii="Google Sans" w:cs="Google Sans" w:eastAsia="Google Sans" w:hAnsi="Google Sans"/>
          <w:i w:val="0"/>
          <w:iCs w:val="0"/>
          <w:color w:val="60d673"/>
          <w:sz w:val="20"/>
          <w:szCs w:val="20"/>
          <w:shd w:fill="141414" w:val="clear"/>
          <w:rtl w:val="0"/>
        </w:rPr>
        <w:t xml:space="preserve">"elimination"</w:t>
      </w:r>
      <w:r w:rsidDel="00000000" w:rsidR="00000000" w:rsidRPr="00000000">
        <w:rPr>
          <w:rFonts w:ascii="Google Sans" w:cs="Google Sans" w:eastAsia="Google Sans" w:hAnsi="Google Sans"/>
          <w:color w:val="1f1f1f"/>
          <w:shd w:fill="141414" w:val="clear"/>
          <w:rtl w:val="0"/>
        </w:rPr>
        <w:t xml:space="preserve">)</w:t>
        <w:br w:type="textWrapping"/>
        <w:t xml:space="preserve">            self._unitary_cache[key] = local_circuit</w:t>
        <w:br w:type="textWrapping"/>
        <w:br w:type="textWrapping"/>
        <w:t xml:space="preserve">        local_circuit = self._unitary_cache[key]</w:t>
        <w:br w:type="textWrapping"/>
        <w:t xml:space="preserve">        remapped = stim.Circuit()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inst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local_circuit:</w:t>
        <w:br w:type="textWrapping"/>
        <w:t xml:space="preserve">            mapped_targets = [target_qubits[t.value]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t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inst.targets_copy()]</w:t>
        <w:br w:type="textWrapping"/>
        <w:t xml:space="preserve">            remapped.append(inst.name, mapped_targets, inst.gate_args_copy())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remapped</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transpile_to_stim</w:t>
      </w:r>
      <w:r w:rsidDel="00000000" w:rsidR="00000000" w:rsidRPr="00000000">
        <w:rPr>
          <w:rFonts w:ascii="Google Sans" w:cs="Google Sans" w:eastAsia="Google Sans" w:hAnsi="Google Sans"/>
          <w:i w:val="0"/>
          <w:iCs w:val="0"/>
          <w:color w:val="ffffff"/>
          <w:sz w:val="20"/>
          <w:szCs w:val="20"/>
          <w:shd w:fill="141414" w:val="clear"/>
          <w:rtl w:val="0"/>
        </w:rPr>
        <w:t xml:space="preserve">(self, qc, detectors=</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i w:val="0"/>
          <w:iCs w:val="0"/>
          <w:color w:val="ffffff"/>
          <w:sz w:val="20"/>
          <w:szCs w:val="20"/>
          <w:shd w:fill="141414" w:val="clear"/>
          <w:rtl w:val="0"/>
        </w:rPr>
        <w:t xml:space="preserve">, observables=</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i w:val="0"/>
          <w:iCs w:val="0"/>
          <w:color w:val="ffffff"/>
          <w:sz w:val="20"/>
          <w:szCs w:val="20"/>
          <w:shd w:fill="141414" w:val="clear"/>
          <w:rtl w:val="0"/>
        </w:rPr>
        <w:t xml:space="preserve">, inject_noise=</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"""Translates a Qiskit QuantumCircuit (including custom gates) into a stim.Circuit."""</w:t>
      </w:r>
      <w:r w:rsidDel="00000000" w:rsidR="00000000" w:rsidRPr="00000000">
        <w:rPr>
          <w:rFonts w:ascii="Google Sans" w:cs="Google Sans" w:eastAsia="Google Sans" w:hAnsi="Google Sans"/>
          <w:color w:val="1f1f1f"/>
          <w:shd w:fill="141414" w:val="clear"/>
          <w:rtl w:val="0"/>
        </w:rPr>
        <w:br w:type="textWrapping"/>
        <w:t xml:space="preserve">        qubit_map = {q: idx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idx, q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enumerate</w:t>
      </w:r>
      <w:r w:rsidDel="00000000" w:rsidR="00000000" w:rsidRPr="00000000">
        <w:rPr>
          <w:rFonts w:ascii="Google Sans" w:cs="Google Sans" w:eastAsia="Google Sans" w:hAnsi="Google Sans"/>
          <w:color w:val="1f1f1f"/>
          <w:shd w:fill="141414" w:val="clear"/>
          <w:rtl w:val="0"/>
        </w:rPr>
        <w:t xml:space="preserve">(qc.qubits)}</w:t>
        <w:br w:type="textWrapping"/>
        <w:t xml:space="preserve">        clbit_map = {c: idx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idx, c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enumerate</w:t>
      </w:r>
      <w:r w:rsidDel="00000000" w:rsidR="00000000" w:rsidRPr="00000000">
        <w:rPr>
          <w:rFonts w:ascii="Google Sans" w:cs="Google Sans" w:eastAsia="Google Sans" w:hAnsi="Google Sans"/>
          <w:color w:val="1f1f1f"/>
          <w:shd w:fill="141414" w:val="clear"/>
          <w:rtl w:val="0"/>
        </w:rPr>
        <w:t xml:space="preserve">(qc.clbits)}</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Track chronological measurement record indices for each classical bit</w:t>
      </w:r>
      <w:r w:rsidDel="00000000" w:rsidR="00000000" w:rsidRPr="00000000">
        <w:rPr>
          <w:rFonts w:ascii="Google Sans" w:cs="Google Sans" w:eastAsia="Google Sans" w:hAnsi="Google Sans"/>
          <w:color w:val="1f1f1f"/>
          <w:shd w:fill="141414" w:val="clear"/>
          <w:rtl w:val="0"/>
        </w:rPr>
        <w:br w:type="textWrapping"/>
        <w:t xml:space="preserve">        meas_record_history = []</w:t>
        <w:br w:type="textWrapping"/>
        <w:t xml:space="preserve">        latest_clbit_meas_idx = {}</w:t>
        <w:br w:type="textWrapping"/>
        <w:br w:type="textWrapping"/>
        <w:t xml:space="preserve">        stim_circuit = stim.Circuit()</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instruction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qc.data:</w:t>
        <w:br w:type="textWrapping"/>
        <w:t xml:space="preserve">            op = instruction.operation</w:t>
        <w:br w:type="textWrapping"/>
        <w:t xml:space="preserve">            name = op.name.lower()</w:t>
        <w:br w:type="textWrapping"/>
        <w:t xml:space="preserve">            q_indices = [qubit_map[q]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q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instruction.qubits]</w:t>
        <w:br w:type="textWrapping"/>
        <w:t xml:space="preserve">            c_indices = [clbit_map[c]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c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instruction.clbits]</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Handle measurements and record tracking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name == </w:t>
      </w:r>
      <w:r w:rsidDel="00000000" w:rsidR="00000000" w:rsidRPr="00000000">
        <w:rPr>
          <w:rFonts w:ascii="Google Sans" w:cs="Google Sans" w:eastAsia="Google Sans" w:hAnsi="Google Sans"/>
          <w:i w:val="0"/>
          <w:iCs w:val="0"/>
          <w:color w:val="60d673"/>
          <w:sz w:val="20"/>
          <w:szCs w:val="20"/>
          <w:shd w:fill="141414" w:val="clear"/>
          <w:rtl w:val="0"/>
        </w:rPr>
        <w:t xml:space="preserve">"measure"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inject_noise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self.readout_flip &gt;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stim_circuit.append(</w:t>
      </w:r>
      <w:r w:rsidDel="00000000" w:rsidR="00000000" w:rsidRPr="00000000">
        <w:rPr>
          <w:rFonts w:ascii="Google Sans" w:cs="Google Sans" w:eastAsia="Google Sans" w:hAnsi="Google Sans"/>
          <w:i w:val="0"/>
          <w:iCs w:val="0"/>
          <w:color w:val="60d673"/>
          <w:sz w:val="20"/>
          <w:szCs w:val="20"/>
          <w:shd w:fill="141414" w:val="clear"/>
          <w:rtl w:val="0"/>
        </w:rPr>
        <w:t xml:space="preserve">"X_ERROR"</w:t>
      </w:r>
      <w:r w:rsidDel="00000000" w:rsidR="00000000" w:rsidRPr="00000000">
        <w:rPr>
          <w:rFonts w:ascii="Google Sans" w:cs="Google Sans" w:eastAsia="Google Sans" w:hAnsi="Google Sans"/>
          <w:color w:val="1f1f1f"/>
          <w:shd w:fill="141414" w:val="clear"/>
          <w:rtl w:val="0"/>
        </w:rPr>
        <w:t xml:space="preserve">, q_indices, self.readout_flip)</w:t>
        <w:br w:type="textWrapping"/>
        <w:t xml:space="preserve">                stim_circuit.append(</w:t>
      </w:r>
      <w:r w:rsidDel="00000000" w:rsidR="00000000" w:rsidRPr="00000000">
        <w:rPr>
          <w:rFonts w:ascii="Google Sans" w:cs="Google Sans" w:eastAsia="Google Sans" w:hAnsi="Google Sans"/>
          <w:i w:val="0"/>
          <w:iCs w:val="0"/>
          <w:color w:val="60d673"/>
          <w:sz w:val="20"/>
          <w:szCs w:val="20"/>
          <w:shd w:fill="141414" w:val="clear"/>
          <w:rtl w:val="0"/>
        </w:rPr>
        <w:t xml:space="preserve">"M"</w:t>
      </w:r>
      <w:r w:rsidDel="00000000" w:rsidR="00000000" w:rsidRPr="00000000">
        <w:rPr>
          <w:rFonts w:ascii="Google Sans" w:cs="Google Sans" w:eastAsia="Google Sans" w:hAnsi="Google Sans"/>
          <w:color w:val="1f1f1f"/>
          <w:shd w:fill="141414" w:val="clear"/>
          <w:rtl w:val="0"/>
        </w:rPr>
        <w:t xml:space="preserve">, q_indices)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c_idx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c_indices:</w:t>
        <w:br w:type="textWrapping"/>
        <w:t xml:space="preserve">                    meas_pos =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(meas_record_history)</w:t>
        <w:br w:type="textWrapping"/>
        <w:t xml:space="preserve">                    meas_record_history.append(c_idx)</w:t>
        <w:br w:type="textWrapping"/>
        <w:t xml:space="preserve">                    latest_clbit_meas_idx[c_idx] = meas_pos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continue</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Handle standard Clifford gates, resets, and barriers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name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self.STANDARD_MAP:</w:t>
        <w:br w:type="textWrapping"/>
        <w:t xml:space="preserve">                stim_op = self.STANDARD_MAP[name]</w:t>
        <w:br w:type="textWrapping"/>
        <w:t xml:space="preserve">                stim_circuit.append(stim_op, q_indices)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inject_noise: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name == </w:t>
      </w:r>
      <w:r w:rsidDel="00000000" w:rsidR="00000000" w:rsidRPr="00000000">
        <w:rPr>
          <w:rFonts w:ascii="Google Sans" w:cs="Google Sans" w:eastAsia="Google Sans" w:hAnsi="Google Sans"/>
          <w:i w:val="0"/>
          <w:iCs w:val="0"/>
          <w:color w:val="60d673"/>
          <w:sz w:val="20"/>
          <w:szCs w:val="20"/>
          <w:shd w:fill="141414" w:val="clear"/>
          <w:rtl w:val="0"/>
        </w:rPr>
        <w:t xml:space="preserve">"reset"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self.readout_flip &gt;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stim_circuit.append(</w:t>
      </w:r>
      <w:r w:rsidDel="00000000" w:rsidR="00000000" w:rsidRPr="00000000">
        <w:rPr>
          <w:rFonts w:ascii="Google Sans" w:cs="Google Sans" w:eastAsia="Google Sans" w:hAnsi="Google Sans"/>
          <w:i w:val="0"/>
          <w:iCs w:val="0"/>
          <w:color w:val="60d673"/>
          <w:sz w:val="20"/>
          <w:szCs w:val="20"/>
          <w:shd w:fill="141414" w:val="clear"/>
          <w:rtl w:val="0"/>
        </w:rPr>
        <w:t xml:space="preserve">"X_ERROR"</w:t>
      </w:r>
      <w:r w:rsidDel="00000000" w:rsidR="00000000" w:rsidRPr="00000000">
        <w:rPr>
          <w:rFonts w:ascii="Google Sans" w:cs="Google Sans" w:eastAsia="Google Sans" w:hAnsi="Google Sans"/>
          <w:color w:val="1f1f1f"/>
          <w:shd w:fill="141414" w:val="clear"/>
          <w:rtl w:val="0"/>
        </w:rPr>
        <w:t xml:space="preserve">, q_indices, self.readout_flip)</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(q_indices)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name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"reset"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"barrier"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self.gate_depol_1q &gt;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stim_circuit.append(</w:t>
      </w:r>
      <w:r w:rsidDel="00000000" w:rsidR="00000000" w:rsidRPr="00000000">
        <w:rPr>
          <w:rFonts w:ascii="Google Sans" w:cs="Google Sans" w:eastAsia="Google Sans" w:hAnsi="Google Sans"/>
          <w:i w:val="0"/>
          <w:iCs w:val="0"/>
          <w:color w:val="60d673"/>
          <w:sz w:val="20"/>
          <w:szCs w:val="20"/>
          <w:shd w:fill="141414" w:val="clear"/>
          <w:rtl w:val="0"/>
        </w:rPr>
        <w:t xml:space="preserve">"DEPOLARIZE1"</w:t>
      </w:r>
      <w:r w:rsidDel="00000000" w:rsidR="00000000" w:rsidRPr="00000000">
        <w:rPr>
          <w:rFonts w:ascii="Google Sans" w:cs="Google Sans" w:eastAsia="Google Sans" w:hAnsi="Google Sans"/>
          <w:color w:val="1f1f1f"/>
          <w:shd w:fill="141414" w:val="clear"/>
          <w:rtl w:val="0"/>
        </w:rPr>
        <w:t xml:space="preserve">, q_indices, self.gate_depol_1q)</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(q_indices)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self.gate_depol_2q &gt;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stim_circuit.append(</w:t>
      </w:r>
      <w:r w:rsidDel="00000000" w:rsidR="00000000" w:rsidRPr="00000000">
        <w:rPr>
          <w:rFonts w:ascii="Google Sans" w:cs="Google Sans" w:eastAsia="Google Sans" w:hAnsi="Google Sans"/>
          <w:i w:val="0"/>
          <w:iCs w:val="0"/>
          <w:color w:val="60d673"/>
          <w:sz w:val="20"/>
          <w:szCs w:val="20"/>
          <w:shd w:fill="141414" w:val="clear"/>
          <w:rtl w:val="0"/>
        </w:rPr>
        <w:t xml:space="preserve">"DEPOLARIZE2"</w:t>
      </w:r>
      <w:r w:rsidDel="00000000" w:rsidR="00000000" w:rsidRPr="00000000">
        <w:rPr>
          <w:rFonts w:ascii="Google Sans" w:cs="Google Sans" w:eastAsia="Google Sans" w:hAnsi="Google Sans"/>
          <w:color w:val="1f1f1f"/>
          <w:shd w:fill="141414" w:val="clear"/>
          <w:rtl w:val="0"/>
        </w:rPr>
        <w:t xml:space="preserve">, q_indices, self.gate_depol_2q)</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continue</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3. Handle custom composite gates or arbitrary custom unitary matrices</w:t>
      </w:r>
      <w:r w:rsidDel="00000000" w:rsidR="00000000" w:rsidRPr="00000000">
        <w:rPr>
          <w:rFonts w:ascii="Google Sans" w:cs="Google Sans" w:eastAsia="Google Sans" w:hAnsi="Google Sans"/>
          <w:color w:val="1f1f1f"/>
          <w:shd w:fill="141414" w:val="clear"/>
          <w:rtl w:val="0"/>
        </w:rPr>
        <w:br w:type="textWrapping"/>
        <w:t xml:space="preserve">            matrix = Operator(op).data</w:t>
        <w:br w:type="textWrapping"/>
        <w:t xml:space="preserve">            synthesized_subcircuit = self.synthesize_custom_unitary(matrix, q_indices)</w:t>
        <w:br w:type="textWrapping"/>
        <w:t xml:space="preserve">            stim_circuit += synthesized_subcircuit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inject_noise: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(q_indices)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self.gate_depol_1q &gt;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stim_circuit.append(</w:t>
      </w:r>
      <w:r w:rsidDel="00000000" w:rsidR="00000000" w:rsidRPr="00000000">
        <w:rPr>
          <w:rFonts w:ascii="Google Sans" w:cs="Google Sans" w:eastAsia="Google Sans" w:hAnsi="Google Sans"/>
          <w:i w:val="0"/>
          <w:iCs w:val="0"/>
          <w:color w:val="60d673"/>
          <w:sz w:val="20"/>
          <w:szCs w:val="20"/>
          <w:shd w:fill="141414" w:val="clear"/>
          <w:rtl w:val="0"/>
        </w:rPr>
        <w:t xml:space="preserve">"DEPOLARIZE1"</w:t>
      </w:r>
      <w:r w:rsidDel="00000000" w:rsidR="00000000" w:rsidRPr="00000000">
        <w:rPr>
          <w:rFonts w:ascii="Google Sans" w:cs="Google Sans" w:eastAsia="Google Sans" w:hAnsi="Google Sans"/>
          <w:color w:val="1f1f1f"/>
          <w:shd w:fill="141414" w:val="clear"/>
          <w:rtl w:val="0"/>
        </w:rPr>
        <w:t xml:space="preserve">, q_indices, self.gate_depol_1q)</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(q_indices) ==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self.gate_depol_2q &gt;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stim_circuit.append(</w:t>
      </w:r>
      <w:r w:rsidDel="00000000" w:rsidR="00000000" w:rsidRPr="00000000">
        <w:rPr>
          <w:rFonts w:ascii="Google Sans" w:cs="Google Sans" w:eastAsia="Google Sans" w:hAnsi="Google Sans"/>
          <w:i w:val="0"/>
          <w:iCs w:val="0"/>
          <w:color w:val="60d673"/>
          <w:sz w:val="20"/>
          <w:szCs w:val="20"/>
          <w:shd w:fill="141414" w:val="clear"/>
          <w:rtl w:val="0"/>
        </w:rPr>
        <w:t xml:space="preserve">"DEPOLARIZE2"</w:t>
      </w:r>
      <w:r w:rsidDel="00000000" w:rsidR="00000000" w:rsidRPr="00000000">
        <w:rPr>
          <w:rFonts w:ascii="Google Sans" w:cs="Google Sans" w:eastAsia="Google Sans" w:hAnsi="Google Sans"/>
          <w:color w:val="1f1f1f"/>
          <w:shd w:fill="141414" w:val="clear"/>
          <w:rtl w:val="0"/>
        </w:rPr>
        <w:t xml:space="preserve">, q_indices, self.gate_depol_2q)</w:t>
        <w:br w:type="textWrapping"/>
        <w:br w:type="textWrapping"/>
        <w:t xml:space="preserve">        total_meas =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(meas_record_history)</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4. Append DETECTOR annotations using relative measurement record offsets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detectors: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det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detectors:</w:t>
        <w:br w:type="textWrapping"/>
        <w:t xml:space="preserve">                rec_targets = [</w:t>
        <w:br w:type="textWrapping"/>
        <w:t xml:space="preserve">                    stim.target_rec(latest_clbit_meas_idx[c_idx] - total_meas)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c_idx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det[</w:t>
      </w:r>
      <w:r w:rsidDel="00000000" w:rsidR="00000000" w:rsidRPr="00000000">
        <w:rPr>
          <w:rFonts w:ascii="Google Sans" w:cs="Google Sans" w:eastAsia="Google Sans" w:hAnsi="Google Sans"/>
          <w:i w:val="0"/>
          <w:iCs w:val="0"/>
          <w:color w:val="60d673"/>
          <w:sz w:val="20"/>
          <w:szCs w:val="20"/>
          <w:shd w:fill="141414" w:val="clear"/>
          <w:rtl w:val="0"/>
        </w:rPr>
        <w:t xml:space="preserve">"clbits"</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coords = det.get(</w:t>
      </w:r>
      <w:r w:rsidDel="00000000" w:rsidR="00000000" w:rsidRPr="00000000">
        <w:rPr>
          <w:rFonts w:ascii="Google Sans" w:cs="Google Sans" w:eastAsia="Google Sans" w:hAnsi="Google Sans"/>
          <w:i w:val="0"/>
          <w:iCs w:val="0"/>
          <w:color w:val="60d673"/>
          <w:sz w:val="20"/>
          <w:szCs w:val="20"/>
          <w:shd w:fill="141414" w:val="clear"/>
          <w:rtl w:val="0"/>
        </w:rPr>
        <w:t xml:space="preserve">"coords"</w:t>
      </w:r>
      <w:r w:rsidDel="00000000" w:rsidR="00000000" w:rsidRPr="00000000">
        <w:rPr>
          <w:rFonts w:ascii="Google Sans" w:cs="Google Sans" w:eastAsia="Google Sans" w:hAnsi="Google Sans"/>
          <w:color w:val="1f1f1f"/>
          <w:shd w:fill="141414" w:val="clear"/>
          <w:rtl w:val="0"/>
        </w:rPr>
        <w:t xml:space="preserve">, [])</w:t>
        <w:br w:type="textWrapping"/>
        <w:t xml:space="preserve">                stim_circuit.append(</w:t>
      </w:r>
      <w:r w:rsidDel="00000000" w:rsidR="00000000" w:rsidRPr="00000000">
        <w:rPr>
          <w:rFonts w:ascii="Google Sans" w:cs="Google Sans" w:eastAsia="Google Sans" w:hAnsi="Google Sans"/>
          <w:i w:val="0"/>
          <w:iCs w:val="0"/>
          <w:color w:val="60d673"/>
          <w:sz w:val="20"/>
          <w:szCs w:val="20"/>
          <w:shd w:fill="141414" w:val="clear"/>
          <w:rtl w:val="0"/>
        </w:rPr>
        <w:t xml:space="preserve">"DETECTOR"</w:t>
      </w:r>
      <w:r w:rsidDel="00000000" w:rsidR="00000000" w:rsidRPr="00000000">
        <w:rPr>
          <w:rFonts w:ascii="Google Sans" w:cs="Google Sans" w:eastAsia="Google Sans" w:hAnsi="Google Sans"/>
          <w:color w:val="1f1f1f"/>
          <w:shd w:fill="141414" w:val="clear"/>
          <w:rtl w:val="0"/>
        </w:rPr>
        <w:t xml:space="preserve">, rec_targets, coords)</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5. Append OBSERVABLE_INCLUDE annotations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observables: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obs_idx, clbit_list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enumerate</w:t>
      </w:r>
      <w:r w:rsidDel="00000000" w:rsidR="00000000" w:rsidRPr="00000000">
        <w:rPr>
          <w:rFonts w:ascii="Google Sans" w:cs="Google Sans" w:eastAsia="Google Sans" w:hAnsi="Google Sans"/>
          <w:color w:val="1f1f1f"/>
          <w:shd w:fill="141414" w:val="clear"/>
          <w:rtl w:val="0"/>
        </w:rPr>
        <w:t xml:space="preserve">(observables):</w:t>
        <w:br w:type="textWrapping"/>
        <w:t xml:space="preserve">                rec_targets = [</w:t>
        <w:br w:type="textWrapping"/>
        <w:t xml:space="preserve">                    stim.target_rec(latest_clbit_meas_idx[c_idx] - total_meas)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c_idx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clbit_list</w:t>
        <w:br w:type="textWrapping"/>
        <w:t xml:space="preserve">                ]</w:t>
        <w:br w:type="textWrapping"/>
        <w:t xml:space="preserve">                stim_circuit.append(</w:t>
      </w:r>
      <w:r w:rsidDel="00000000" w:rsidR="00000000" w:rsidRPr="00000000">
        <w:rPr>
          <w:rFonts w:ascii="Google Sans" w:cs="Google Sans" w:eastAsia="Google Sans" w:hAnsi="Google Sans"/>
          <w:i w:val="0"/>
          <w:iCs w:val="0"/>
          <w:color w:val="60d673"/>
          <w:sz w:val="20"/>
          <w:szCs w:val="20"/>
          <w:shd w:fill="141414" w:val="clear"/>
          <w:rtl w:val="0"/>
        </w:rPr>
        <w:t xml:space="preserve">"OBSERVABLE_INCLUDE"</w:t>
      </w:r>
      <w:r w:rsidDel="00000000" w:rsidR="00000000" w:rsidRPr="00000000">
        <w:rPr>
          <w:rFonts w:ascii="Google Sans" w:cs="Google Sans" w:eastAsia="Google Sans" w:hAnsi="Google Sans"/>
          <w:color w:val="1f1f1f"/>
          <w:shd w:fill="141414" w:val="clear"/>
          <w:rtl w:val="0"/>
        </w:rPr>
        <w:t xml:space="preserve">, rec_targets, obs_idx)</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stim_circuit</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benchmark_with_pymatching</w:t>
      </w:r>
      <w:r w:rsidDel="00000000" w:rsidR="00000000" w:rsidRPr="00000000">
        <w:rPr>
          <w:rFonts w:ascii="Google Sans" w:cs="Google Sans" w:eastAsia="Google Sans" w:hAnsi="Google Sans"/>
          <w:i w:val="0"/>
          <w:iCs w:val="0"/>
          <w:color w:val="ffffff"/>
          <w:sz w:val="20"/>
          <w:szCs w:val="20"/>
          <w:shd w:fill="141414" w:val="clear"/>
          <w:rtl w:val="0"/>
        </w:rPr>
        <w:t xml:space="preserve">(self, stim_circuit, num_shots=</w:t>
      </w:r>
      <w:r w:rsidDel="00000000" w:rsidR="00000000" w:rsidRPr="00000000">
        <w:rPr>
          <w:rFonts w:ascii="Google Sans" w:cs="Google Sans" w:eastAsia="Google Sans" w:hAnsi="Google Sans"/>
          <w:i w:val="0"/>
          <w:iCs w:val="0"/>
          <w:color w:val="ff96da"/>
          <w:sz w:val="20"/>
          <w:szCs w:val="20"/>
          <w:shd w:fill="141414" w:val="clear"/>
          <w:rtl w:val="0"/>
        </w:rPr>
        <w:t xml:space="preserve">100_000</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"""Extracts the Detector Error Model, builds the PyMatching graph, and decodes batches."""</w:t>
      </w:r>
      <w:r w:rsidDel="00000000" w:rsidR="00000000" w:rsidRPr="00000000">
        <w:rPr>
          <w:rFonts w:ascii="Google Sans" w:cs="Google Sans" w:eastAsia="Google Sans" w:hAnsi="Google Sans"/>
          <w:color w:val="1f1f1f"/>
          <w:shd w:fill="141414" w:val="clear"/>
          <w:rtl w:val="0"/>
        </w:rPr>
        <w:br w:type="textWrapping"/>
        <w:t xml:space="preserve">        dem = stim_circuit.detector_error_model(</w:t>
        <w:br w:type="textWrapping"/>
        <w:t xml:space="preserve">            decompose_errors=</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approximate_disjoint_errors=</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matcher = pymatching.Matching.from_detector_error_model(dem)</w:t>
        <w:br w:type="textWrapping"/>
        <w:t xml:space="preserve">        sampler = stim_circuit.compile_detector_sampler()</w:t>
        <w:br w:type="textWrapping"/>
        <w:t xml:space="preserve">        syndrome, actual_observables = sampler.sample(</w:t>
        <w:br w:type="textWrapping"/>
        <w:t xml:space="preserve">            shots=num_shots,</w:t>
        <w:br w:type="textWrapping"/>
        <w:t xml:space="preserve">            separate_observables=</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predicted_observables = matcher.decode_batch(syndrome)</w:t>
        <w:br w:type="textWrapping"/>
        <w:t xml:space="preserve">        num_errors =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(np.</w:t>
      </w:r>
      <w:r w:rsidDel="00000000" w:rsidR="00000000" w:rsidRPr="00000000">
        <w:rPr>
          <w:rFonts w:ascii="Google Sans" w:cs="Google Sans" w:eastAsia="Google Sans" w:hAnsi="Google Sans"/>
          <w:i w:val="0"/>
          <w:iCs w:val="0"/>
          <w:color w:val="ff5a59"/>
          <w:sz w:val="20"/>
          <w:szCs w:val="20"/>
          <w:shd w:fill="141414" w:val="clear"/>
          <w:rtl w:val="0"/>
        </w:rPr>
        <w:t xml:space="preserve">sum</w:t>
      </w:r>
      <w:r w:rsidDel="00000000" w:rsidR="00000000" w:rsidRPr="00000000">
        <w:rPr>
          <w:rFonts w:ascii="Google Sans" w:cs="Google Sans" w:eastAsia="Google Sans" w:hAnsi="Google Sans"/>
          <w:color w:val="1f1f1f"/>
          <w:shd w:fill="141414" w:val="clear"/>
          <w:rtl w:val="0"/>
        </w:rPr>
        <w:t xml:space="preserve">(np.</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color w:val="1f1f1f"/>
          <w:shd w:fill="141414" w:val="clear"/>
          <w:rtl w:val="0"/>
        </w:rPr>
        <w:t xml:space="preserve">(predicted_observables != actual_observables, axis=</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"shots"</w:t>
      </w:r>
      <w:r w:rsidDel="00000000" w:rsidR="00000000" w:rsidRPr="00000000">
        <w:rPr>
          <w:rFonts w:ascii="Google Sans" w:cs="Google Sans" w:eastAsia="Google Sans" w:hAnsi="Google Sans"/>
          <w:color w:val="1f1f1f"/>
          <w:shd w:fill="141414" w:val="clear"/>
          <w:rtl w:val="0"/>
        </w:rPr>
        <w:t xml:space="preserve">: num_shots,</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"logical_errors"</w:t>
      </w:r>
      <w:r w:rsidDel="00000000" w:rsidR="00000000" w:rsidRPr="00000000">
        <w:rPr>
          <w:rFonts w:ascii="Google Sans" w:cs="Google Sans" w:eastAsia="Google Sans" w:hAnsi="Google Sans"/>
          <w:color w:val="1f1f1f"/>
          <w:shd w:fill="141414" w:val="clear"/>
          <w:rtl w:val="0"/>
        </w:rPr>
        <w:t xml:space="preserve">: num_errors,</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"logical_error_rate"</w:t>
      </w:r>
      <w:r w:rsidDel="00000000" w:rsidR="00000000" w:rsidRPr="00000000">
        <w:rPr>
          <w:rFonts w:ascii="Google Sans" w:cs="Google Sans" w:eastAsia="Google Sans" w:hAnsi="Google Sans"/>
          <w:color w:val="1f1f1f"/>
          <w:shd w:fill="141414" w:val="clear"/>
          <w:rtl w:val="0"/>
        </w:rPr>
        <w:t xml:space="preserve">: num_errors / num_shots,</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"num_detectors"</w:t>
      </w:r>
      <w:r w:rsidDel="00000000" w:rsidR="00000000" w:rsidRPr="00000000">
        <w:rPr>
          <w:rFonts w:ascii="Google Sans" w:cs="Google Sans" w:eastAsia="Google Sans" w:hAnsi="Google Sans"/>
          <w:color w:val="1f1f1f"/>
          <w:shd w:fill="141414" w:val="clear"/>
          <w:rtl w:val="0"/>
        </w:rPr>
        <w:t xml:space="preserve">: matcher.num_detectors,</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"num_edges"</w:t>
      </w:r>
      <w:r w:rsidDel="00000000" w:rsidR="00000000" w:rsidRPr="00000000">
        <w:rPr>
          <w:rFonts w:ascii="Google Sans" w:cs="Google Sans" w:eastAsia="Google Sans" w:hAnsi="Google Sans"/>
          <w:color w:val="1f1f1f"/>
          <w:shd w:fill="141414" w:val="clear"/>
          <w:rtl w:val="0"/>
        </w:rPr>
        <w:t xml:space="preserve">: matcher.num_edges,</w:t>
        <w:br w:type="textWrapping"/>
        <w:t xml:space="preserve">        }</w:t>
        <w:br w:type="textWrapping"/>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Conclusions and Implementation Recommendations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this five-phase engineering plan transforms a fragmented, error-prone manual workflow into a deterministic compiler pipeline tailored for silicon-spin fault-tolerant research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First, prioritizing two-qubit unitary block consolidation prior to Clifford verification is essential for silicon-spin processors: because native Heisenberg exchange pulses such as </w:t>
      </w:r>
      <w:r w:rsidDel="00000000" w:rsidR="00000000" w:rsidRPr="00000000">
        <w:rPr>
          <w:rFonts w:ascii="Google Sans" w:cs="Google Sans" w:eastAsia="Google Sans" w:hAnsi="Google Sans"/>
          <w:color w:val="1f1f1f"/>
        </w:rPr>
        <w:drawing>
          <wp:inline distB="19050" distT="19050" distL="19050" distR="19050">
            <wp:extent cx="753785" cy="207675"/>
            <wp:effectExtent b="0" l="0" r="0" t="0"/>
            <wp:docPr id="31" name="image13.png"/>
            <a:graphic>
              <a:graphicData uri="http://schemas.openxmlformats.org/drawingml/2006/picture">
                <pic:pic>
                  <pic:nvPicPr>
                    <pic:cNvPr id="0" name="image13.png"/>
                    <pic:cNvPicPr preferRelativeResize="0"/>
                  </pic:nvPicPr>
                  <pic:blipFill>
                    <a:blip r:embed="rId61"/>
                    <a:srcRect b="0" l="0" r="0" t="0"/>
                    <a:stretch>
                      <a:fillRect/>
                    </a:stretch>
                  </pic:blipFill>
                  <pic:spPr>
                    <a:xfrm>
                      <a:off x="0" y="0"/>
                      <a:ext cx="753785" cy="2076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individually non-Clifford yet compose into Clifford CX, CZ, or iSWAP gates, fusing contiguous custom gates into consolidated </w:t>
      </w:r>
      <w:r w:rsidDel="00000000" w:rsidR="00000000" w:rsidRPr="00000000">
        <w:rPr>
          <w:rFonts w:ascii="Google Sans" w:cs="Google Sans" w:eastAsia="Google Sans" w:hAnsi="Google Sans"/>
          <w:color w:val="1f1f1f"/>
        </w:rPr>
        <w:drawing>
          <wp:inline distB="19050" distT="19050" distL="19050" distR="19050">
            <wp:extent cx="435412" cy="206248"/>
            <wp:effectExtent b="0" l="0" r="0" t="0"/>
            <wp:docPr id="63" name="image25.png"/>
            <a:graphic>
              <a:graphicData uri="http://schemas.openxmlformats.org/drawingml/2006/picture">
                <pic:pic>
                  <pic:nvPicPr>
                    <pic:cNvPr id="0" name="image25.png"/>
                    <pic:cNvPicPr preferRelativeResize="0"/>
                  </pic:nvPicPr>
                  <pic:blipFill>
                    <a:blip r:embed="rId62"/>
                    <a:srcRect b="0" l="0" r="0" t="0"/>
                    <a:stretch>
                      <a:fillRect/>
                    </a:stretch>
                  </pic:blipFill>
                  <pic:spPr>
                    <a:xfrm>
                      <a:off x="0" y="0"/>
                      <a:ext cx="435412" cy="2062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matrices before invoking stim.Tableau.from_unitary_matrix(..., endian="little") prevents false rejections on hardware-native circuits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Second, adopting the annotated stim.Circuit and its stim.DetectorErrorModel as the canonical Intermediate Representation unifies both simulation and hardware decoding: PyMatching loads its matching graph directly from the DEM via pymatching.Matching.from_detector_error_model, while stim.Circuit.compile_m2d_converter() translates raw bitstrings from Qiskit simulators or physical Bell-1/UnityQ runs into PyMatching detection events without custom glue code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embedding automated algebraic invariants at every stage—specifically round-trip tableau verification (Tableau.from_circuit(synthesized) == Tableau.from_unitary_matrix(U)) for custom gates, detector completeness (num_detectors + num_observables == count_determined_measurements()), and graphlike distance verification (len(shortest_graphlike_error()) == d)—eliminates silent endianness, phase-kickback, and classical indexing bugs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Once deployed in the Timișoara laboratory, this unified toolchain will not only accelerate software QEC benchmarking across Qiskit, Stim, and PyMatching, but also provide an automated compiler frontend capable of exporting exact parity-check matrices and discretized integer edge weights directly to the cryogenic ARM Cortex decoding cores operating at 300 mK on the UnityQ SoC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Company - Equal1, </w:t>
      </w:r>
      <w:hyperlink r:id="rId111">
        <w:r w:rsidDel="00000000" w:rsidR="00000000" w:rsidRPr="00000000">
          <w:rPr>
            <w:rFonts w:ascii="Google Sans" w:cs="Google Sans" w:eastAsia="Google Sans" w:hAnsi="Google Sans"/>
            <w:color w:val="0000ee"/>
            <w:sz w:val="24"/>
            <w:szCs w:val="24"/>
            <w:u w:val="single"/>
            <w:rtl w:val="0"/>
          </w:rPr>
          <w:t xml:space="preserve">https://www.equal1.com/company</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Stack / Framework Engineer - Equal1 | BeBee, </w:t>
      </w:r>
      <w:hyperlink r:id="rId112">
        <w:r w:rsidDel="00000000" w:rsidR="00000000" w:rsidRPr="00000000">
          <w:rPr>
            <w:rFonts w:ascii="Google Sans" w:cs="Google Sans" w:eastAsia="Google Sans" w:hAnsi="Google Sans"/>
            <w:color w:val="0000ee"/>
            <w:sz w:val="24"/>
            <w:szCs w:val="24"/>
            <w:u w:val="single"/>
            <w:rtl w:val="0"/>
          </w:rPr>
          <w:t xml:space="preserve">https://bebee.com/ro/jobs/software-stack-framework-engineer-equal1-timisoara--ss-ro-1kz8jj8</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UnityQ - Equal1, </w:t>
      </w:r>
      <w:hyperlink r:id="rId113">
        <w:r w:rsidDel="00000000" w:rsidR="00000000" w:rsidRPr="00000000">
          <w:rPr>
            <w:rFonts w:ascii="Google Sans" w:cs="Google Sans" w:eastAsia="Google Sans" w:hAnsi="Google Sans"/>
            <w:color w:val="0000ee"/>
            <w:sz w:val="24"/>
            <w:szCs w:val="24"/>
            <w:u w:val="single"/>
            <w:rtl w:val="0"/>
          </w:rPr>
          <w:t xml:space="preserve">https://www.equal1.com/technology</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Kvantify and Equal1 Announce Strategic Quantum Alliance, </w:t>
      </w:r>
      <w:hyperlink r:id="rId114">
        <w:r w:rsidDel="00000000" w:rsidR="00000000" w:rsidRPr="00000000">
          <w:rPr>
            <w:rFonts w:ascii="Google Sans" w:cs="Google Sans" w:eastAsia="Google Sans" w:hAnsi="Google Sans"/>
            <w:color w:val="0000ee"/>
            <w:sz w:val="24"/>
            <w:szCs w:val="24"/>
            <w:u w:val="single"/>
            <w:rtl w:val="0"/>
          </w:rPr>
          <w:t xml:space="preserve">https://www.equal1.com/insights/kvantify-and-equal1-announce-strategic-quantum-alliance</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Si-based quantum dots for spin qubits pushes forward | Electronics360, </w:t>
      </w:r>
      <w:hyperlink r:id="rId115">
        <w:r w:rsidDel="00000000" w:rsidR="00000000" w:rsidRPr="00000000">
          <w:rPr>
            <w:rFonts w:ascii="Google Sans" w:cs="Google Sans" w:eastAsia="Google Sans" w:hAnsi="Google Sans"/>
            <w:color w:val="0000ee"/>
            <w:sz w:val="24"/>
            <w:szCs w:val="24"/>
            <w:u w:val="single"/>
            <w:rtl w:val="0"/>
          </w:rPr>
          <w:t xml:space="preserve">https://electronics360.globalspec.com/article/22212/si-based-quantum-dots-for-spin-qubits-pushes-forward</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ESA Brings Quantum Computing System to Earth Observation, </w:t>
      </w:r>
      <w:hyperlink r:id="rId116">
        <w:r w:rsidDel="00000000" w:rsidR="00000000" w:rsidRPr="00000000">
          <w:rPr>
            <w:rFonts w:ascii="Google Sans" w:cs="Google Sans" w:eastAsia="Google Sans" w:hAnsi="Google Sans"/>
            <w:color w:val="0000ee"/>
            <w:sz w:val="24"/>
            <w:szCs w:val="24"/>
            <w:u w:val="single"/>
            <w:rtl w:val="0"/>
          </w:rPr>
          <w:t xml:space="preserve">https://thequantuminsider.com/2026/07/16/esas-first-quantum-computer-will-shift-computing-frontiers-in-space/</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Silicon Spin Quantum Computing Companies 2026, </w:t>
      </w:r>
      <w:hyperlink r:id="rId117">
        <w:r w:rsidDel="00000000" w:rsidR="00000000" w:rsidRPr="00000000">
          <w:rPr>
            <w:rFonts w:ascii="Google Sans" w:cs="Google Sans" w:eastAsia="Google Sans" w:hAnsi="Google Sans"/>
            <w:color w:val="0000ee"/>
            <w:sz w:val="24"/>
            <w:szCs w:val="24"/>
            <w:u w:val="single"/>
            <w:rtl w:val="0"/>
          </w:rPr>
          <w:t xml:space="preserve">https://quantumzeitgeist.com/top-silicon-spin-quantum-computing-companies/</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Entangled Logical Qubits in the Heavy-Hex Lattice with, </w:t>
      </w:r>
      <w:hyperlink r:id="rId118">
        <w:r w:rsidDel="00000000" w:rsidR="00000000" w:rsidRPr="00000000">
          <w:rPr>
            <w:rFonts w:ascii="Google Sans" w:cs="Google Sans" w:eastAsia="Google Sans" w:hAnsi="Google Sans"/>
            <w:color w:val="0000ee"/>
            <w:sz w:val="24"/>
            <w:szCs w:val="24"/>
            <w:u w:val="single"/>
            <w:rtl w:val="0"/>
          </w:rPr>
          <w:t xml:space="preserve">https://link.aps.org/doi/10.1103/PRXQuantum.5.040334</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CliffordUnitarySynthesis (v2.1) | IBM Quantum Documentation, </w:t>
      </w:r>
      <w:hyperlink r:id="rId119">
        <w:r w:rsidDel="00000000" w:rsidR="00000000" w:rsidRPr="00000000">
          <w:rPr>
            <w:rFonts w:ascii="Google Sans" w:cs="Google Sans" w:eastAsia="Google Sans" w:hAnsi="Google Sans"/>
            <w:color w:val="0000ee"/>
            <w:sz w:val="24"/>
            <w:szCs w:val="24"/>
            <w:u w:val="single"/>
            <w:rtl w:val="0"/>
          </w:rPr>
          <w:t xml:space="preserve">https://quantum.cloud.ibm.com/docs/api/qiskit/2.1/qiskit.transpiler.passes.synthesis.clifford_unitary_synth_plugin.CliffordUnitarySynthesis</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calculating the unitary of a circuit using Qiskit's simulator, </w:t>
      </w:r>
      <w:hyperlink r:id="rId120">
        <w:r w:rsidDel="00000000" w:rsidR="00000000" w:rsidRPr="00000000">
          <w:rPr>
            <w:rFonts w:ascii="Google Sans" w:cs="Google Sans" w:eastAsia="Google Sans" w:hAnsi="Google Sans"/>
            <w:color w:val="0000ee"/>
            <w:sz w:val="24"/>
            <w:szCs w:val="24"/>
            <w:u w:val="single"/>
            <w:rtl w:val="0"/>
          </w:rPr>
          <w:t xml:space="preserve">https://quantumcomputing.stackexchange.com/questions/29283/calculating-the-unitary-of-a-circuit-using-qiskits-simulator</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Equal1 and Q-CTRL Integrate Autonomous Calibration for Silicon, </w:t>
      </w:r>
      <w:hyperlink r:id="rId121">
        <w:r w:rsidDel="00000000" w:rsidR="00000000" w:rsidRPr="00000000">
          <w:rPr>
            <w:rFonts w:ascii="Google Sans" w:cs="Google Sans" w:eastAsia="Google Sans" w:hAnsi="Google Sans"/>
            <w:color w:val="0000ee"/>
            <w:sz w:val="24"/>
            <w:szCs w:val="24"/>
            <w:u w:val="single"/>
            <w:rtl w:val="0"/>
          </w:rPr>
          <w:t xml:space="preserve">https://quantumcomputingreport.com/equal1-and-q-ctrl-integrate-autonomous-calibration-for-silicon-quantum-systems/</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 Estimating the Surface Code Threshold - NordIQuEst -, </w:t>
      </w:r>
      <w:hyperlink r:id="rId122">
        <w:r w:rsidDel="00000000" w:rsidR="00000000" w:rsidRPr="00000000">
          <w:rPr>
            <w:rFonts w:ascii="Google Sans" w:cs="Google Sans" w:eastAsia="Google Sans" w:hAnsi="Google Sans"/>
            <w:color w:val="0000ee"/>
            <w:sz w:val="24"/>
            <w:szCs w:val="24"/>
            <w:u w:val="single"/>
            <w:rtl w:val="0"/>
          </w:rPr>
          <w:t xml:space="preserve">https://nordiquest.net/application-library/training-material/qas2024/notebooks/surface_code_threshold.html</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Clifford Circuits: Simulating Thousands of Qubits in Milliseconds with, </w:t>
      </w:r>
      <w:hyperlink r:id="rId123">
        <w:r w:rsidDel="00000000" w:rsidR="00000000" w:rsidRPr="00000000">
          <w:rPr>
            <w:rFonts w:ascii="Google Sans" w:cs="Google Sans" w:eastAsia="Google Sans" w:hAnsi="Google Sans"/>
            <w:color w:val="0000ee"/>
            <w:sz w:val="24"/>
            <w:szCs w:val="24"/>
            <w:u w:val="single"/>
            <w:rtl w:val="0"/>
          </w:rPr>
          <w:t xml:space="preserve">https://zksf.org/blog/clifford-circuits-stim/</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PyMatching 2 — PyMatching 2.1.0 documentation, </w:t>
      </w:r>
      <w:hyperlink r:id="rId124">
        <w:r w:rsidDel="00000000" w:rsidR="00000000" w:rsidRPr="00000000">
          <w:rPr>
            <w:rFonts w:ascii="Google Sans" w:cs="Google Sans" w:eastAsia="Google Sans" w:hAnsi="Google Sans"/>
            <w:color w:val="0000ee"/>
            <w:sz w:val="24"/>
            <w:szCs w:val="24"/>
            <w:u w:val="single"/>
            <w:rtl w:val="0"/>
          </w:rPr>
          <w:t xml:space="preserve">https://pymatching.readthedocs.io/</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Saadatmand, S. N.; Wilson, Tyler L.; Hodson, Mark J., </w:t>
      </w:r>
      <w:hyperlink r:id="rId125">
        <w:r w:rsidDel="00000000" w:rsidR="00000000" w:rsidRPr="00000000">
          <w:rPr>
            <w:rFonts w:ascii="Google Sans" w:cs="Google Sans" w:eastAsia="Google Sans" w:hAnsi="Google Sans"/>
            <w:color w:val="0000ee"/>
            <w:sz w:val="24"/>
            <w:szCs w:val="24"/>
            <w:u w:val="single"/>
            <w:rtl w:val="0"/>
          </w:rPr>
          <w:t xml:space="preserve">https://research.aalto.fi/files/231327373/Superconducting_qubits_in_the_millions_The_potential_and_limitations_of_modularity.pdf</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use surface code measurement data produced with Qiskit, </w:t>
      </w:r>
      <w:hyperlink r:id="rId126">
        <w:r w:rsidDel="00000000" w:rsidR="00000000" w:rsidRPr="00000000">
          <w:rPr>
            <w:rFonts w:ascii="Google Sans" w:cs="Google Sans" w:eastAsia="Google Sans" w:hAnsi="Google Sans"/>
            <w:color w:val="0000ee"/>
            <w:sz w:val="24"/>
            <w:szCs w:val="24"/>
            <w:u w:val="single"/>
            <w:rtl w:val="0"/>
          </w:rPr>
          <w:t xml:space="preserve">https://quantumcomputing.stackexchange.com/questions/35673/how-can-i-use-surface-code-measurement-data-produced-with-qiskit-to-run-matching</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qiskit_qec.utils.stim_tools - Qiskit QEC 0.0.0, </w:t>
      </w:r>
      <w:hyperlink r:id="rId127">
        <w:r w:rsidDel="00000000" w:rsidR="00000000" w:rsidRPr="00000000">
          <w:rPr>
            <w:rFonts w:ascii="Google Sans" w:cs="Google Sans" w:eastAsia="Google Sans" w:hAnsi="Google Sans"/>
            <w:color w:val="0000ee"/>
            <w:sz w:val="24"/>
            <w:szCs w:val="24"/>
            <w:u w:val="single"/>
            <w:rtl w:val="0"/>
          </w:rPr>
          <w:t xml:space="preserve">https://qiskit-community.github.io/qiskit-qec/_modules/qiskit_qec/utils/stim_tools.html</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interface stim to a generic qiskit decoder?, </w:t>
      </w:r>
      <w:hyperlink r:id="rId128">
        <w:r w:rsidDel="00000000" w:rsidR="00000000" w:rsidRPr="00000000">
          <w:rPr>
            <w:rFonts w:ascii="Google Sans" w:cs="Google Sans" w:eastAsia="Google Sans" w:hAnsi="Google Sans"/>
            <w:color w:val="0000ee"/>
            <w:sz w:val="24"/>
            <w:szCs w:val="24"/>
            <w:u w:val="single"/>
            <w:rtl w:val="0"/>
          </w:rPr>
          <w:t xml:space="preserve">https://quantumcomputing.stackexchange.com/questions/28715/how-to-interface-stim-to-a-generic-qiskit-decoder</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Stim v1.12 Python API Reference - GitHub, </w:t>
      </w:r>
      <w:hyperlink r:id="rId129">
        <w:r w:rsidDel="00000000" w:rsidR="00000000" w:rsidRPr="00000000">
          <w:rPr>
            <w:rFonts w:ascii="Google Sans" w:cs="Google Sans" w:eastAsia="Google Sans" w:hAnsi="Google Sans"/>
            <w:color w:val="0000ee"/>
            <w:sz w:val="24"/>
            <w:szCs w:val="24"/>
            <w:u w:val="single"/>
            <w:rtl w:val="0"/>
          </w:rPr>
          <w:t xml:space="preserve">https://github.com/quantumlib/Stim/wiki/Stim-v1.12-Python-API-Reference</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SynDebug: A Framework to Debug Logic Bugs in Fault-Tolerant, </w:t>
      </w:r>
      <w:hyperlink r:id="rId130">
        <w:r w:rsidDel="00000000" w:rsidR="00000000" w:rsidRPr="00000000">
          <w:rPr>
            <w:rFonts w:ascii="Google Sans" w:cs="Google Sans" w:eastAsia="Google Sans" w:hAnsi="Google Sans"/>
            <w:color w:val="0000ee"/>
            <w:sz w:val="24"/>
            <w:szCs w:val="24"/>
            <w:u w:val="single"/>
            <w:rtl w:val="0"/>
          </w:rPr>
          <w:t xml:space="preserve">https://arxiv.org/html/2610.22275v1</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silicon spin qubits work - Anyon Computing, </w:t>
      </w:r>
      <w:hyperlink r:id="rId131">
        <w:r w:rsidDel="00000000" w:rsidR="00000000" w:rsidRPr="00000000">
          <w:rPr>
            <w:rFonts w:ascii="Google Sans" w:cs="Google Sans" w:eastAsia="Google Sans" w:hAnsi="Google Sans"/>
            <w:color w:val="0000ee"/>
            <w:sz w:val="24"/>
            <w:szCs w:val="24"/>
            <w:u w:val="single"/>
            <w:rtl w:val="0"/>
          </w:rPr>
          <w:t xml:space="preserve">https://www.anyoncomputing.com/post/how-silicon-spin-qubits-work</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Silicon Spin Qubits: The CMOS Path to Quantum Computing, </w:t>
      </w:r>
      <w:hyperlink r:id="rId132">
        <w:r w:rsidDel="00000000" w:rsidR="00000000" w:rsidRPr="00000000">
          <w:rPr>
            <w:rFonts w:ascii="Google Sans" w:cs="Google Sans" w:eastAsia="Google Sans" w:hAnsi="Google Sans"/>
            <w:color w:val="0000ee"/>
            <w:sz w:val="24"/>
            <w:szCs w:val="24"/>
            <w:u w:val="single"/>
            <w:rtl w:val="0"/>
          </w:rPr>
          <w:t xml:space="preserve">https://postquantum.com/quantum-modalities/silicon-based-qubits/</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Simulation | Deltakit v0.5.1, </w:t>
      </w:r>
      <w:hyperlink r:id="rId133">
        <w:r w:rsidDel="00000000" w:rsidR="00000000" w:rsidRPr="00000000">
          <w:rPr>
            <w:rFonts w:ascii="Google Sans" w:cs="Google Sans" w:eastAsia="Google Sans" w:hAnsi="Google Sans"/>
            <w:color w:val="0000ee"/>
            <w:sz w:val="24"/>
            <w:szCs w:val="24"/>
            <w:u w:val="single"/>
            <w:rtl w:val="0"/>
          </w:rPr>
          <w:t xml:space="preserve">https://deltakit-docs.riverlane.com/en/docs/guide/simulation.html</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Simulating surface codes using stim - Deltakit Textbook - Riverlane, </w:t>
      </w:r>
      <w:hyperlink r:id="rId134">
        <w:r w:rsidDel="00000000" w:rsidR="00000000" w:rsidRPr="00000000">
          <w:rPr>
            <w:rFonts w:ascii="Google Sans" w:cs="Google Sans" w:eastAsia="Google Sans" w:hAnsi="Google Sans"/>
            <w:color w:val="0000ee"/>
            <w:sz w:val="24"/>
            <w:szCs w:val="24"/>
            <w:u w:val="single"/>
            <w:rtl w:val="0"/>
          </w:rPr>
          <w:t xml:space="preserve">https://textbook.riverlane.com/en/latest/notebooks/ch5-decoding-surfcodes/simulating-surface-codes-stim.html</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qiskit/qiskit/transpiler/passes/synthesis/high_level_synthesis.py at, </w:t>
      </w:r>
      <w:hyperlink r:id="rId135">
        <w:r w:rsidDel="00000000" w:rsidR="00000000" w:rsidRPr="00000000">
          <w:rPr>
            <w:rFonts w:ascii="Google Sans" w:cs="Google Sans" w:eastAsia="Google Sans" w:hAnsi="Google Sans"/>
            <w:color w:val="0000ee"/>
            <w:sz w:val="24"/>
            <w:szCs w:val="24"/>
            <w:u w:val="single"/>
            <w:rtl w:val="0"/>
          </w:rPr>
          <w:t xml:space="preserve">https://github.com/Qiskit/qiskit/blob/main/qiskit/transpiler/passes/synthesis/high_level_synthesis.py</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PyMatching - Release 2.1.dev1 Oscar Higgott and Craig Gidney, </w:t>
      </w:r>
      <w:hyperlink r:id="rId136">
        <w:r w:rsidDel="00000000" w:rsidR="00000000" w:rsidRPr="00000000">
          <w:rPr>
            <w:rFonts w:ascii="Google Sans" w:cs="Google Sans" w:eastAsia="Google Sans" w:hAnsi="Google Sans"/>
            <w:color w:val="0000ee"/>
            <w:sz w:val="24"/>
            <w:szCs w:val="24"/>
            <w:u w:val="single"/>
            <w:rtl w:val="0"/>
          </w:rPr>
          <w:t xml:space="preserve">https://pymatching.readthedocs.io/_/downloads/en/latest/pdf/</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Models - Qibo · v0.3.5, </w:t>
      </w:r>
      <w:hyperlink r:id="rId137">
        <w:r w:rsidDel="00000000" w:rsidR="00000000" w:rsidRPr="00000000">
          <w:rPr>
            <w:rFonts w:ascii="Google Sans" w:cs="Google Sans" w:eastAsia="Google Sans" w:hAnsi="Google Sans"/>
            <w:color w:val="0000ee"/>
            <w:sz w:val="24"/>
            <w:szCs w:val="24"/>
            <w:u w:val="single"/>
            <w:rtl w:val="0"/>
          </w:rPr>
          <w:t xml:space="preserve">https://qibo.science/qibo/stable/api-reference/qibo.html</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check if a gate represented by Unitary </w:t>
      </w:r>
      <m:oMath>
        <m:r>
          <w:rPr>
            <w:rFonts w:ascii="Google Sans" w:cs="Google Sans" w:eastAsia="Google Sans" w:hAnsi="Google Sans"/>
            <w:sz w:val="24"/>
            <w:szCs w:val="24"/>
          </w:rPr>
          <m:t xml:space="preserve">U</m:t>
        </m:r>
      </m:oMath>
      <w:r w:rsidDel="00000000" w:rsidR="00000000" w:rsidRPr="00000000">
        <w:rPr>
          <w:rFonts w:ascii="Google Sans" w:cs="Google Sans" w:eastAsia="Google Sans" w:hAnsi="Google Sans"/>
          <w:sz w:val="24"/>
          <w:szCs w:val="24"/>
          <w:rtl w:val="0"/>
        </w:rPr>
        <w:t xml:space="preserve"> is a Clifford Gate?, </w:t>
      </w:r>
      <w:hyperlink r:id="rId138">
        <w:r w:rsidDel="00000000" w:rsidR="00000000" w:rsidRPr="00000000">
          <w:rPr>
            <w:rFonts w:ascii="Google Sans" w:cs="Google Sans" w:eastAsia="Google Sans" w:hAnsi="Google Sans"/>
            <w:color w:val="0000ee"/>
            <w:sz w:val="24"/>
            <w:szCs w:val="24"/>
            <w:u w:val="single"/>
            <w:rtl w:val="0"/>
          </w:rPr>
          <w:t xml:space="preserve">https://quantumcomputing.stackexchange.com/questions/13157/how-do-i-check-if-a-gate-represented-by-unitary-u-is-a-clifford-gate</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Stim: a fast stabilizer circuit simulator - arXiv, </w:t>
      </w:r>
      <w:hyperlink r:id="rId139">
        <w:r w:rsidDel="00000000" w:rsidR="00000000" w:rsidRPr="00000000">
          <w:rPr>
            <w:rFonts w:ascii="Google Sans" w:cs="Google Sans" w:eastAsia="Google Sans" w:hAnsi="Google Sans"/>
            <w:color w:val="0000ee"/>
            <w:sz w:val="24"/>
            <w:szCs w:val="24"/>
            <w:u w:val="single"/>
            <w:rtl w:val="0"/>
          </w:rPr>
          <w:t xml:space="preserve">https://arxiv.org/pdf/2103.02202</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go from matrix to tableau to circuit in qiskit or stim, </w:t>
      </w:r>
      <w:hyperlink r:id="rId140">
        <w:r w:rsidDel="00000000" w:rsidR="00000000" w:rsidRPr="00000000">
          <w:rPr>
            <w:rFonts w:ascii="Google Sans" w:cs="Google Sans" w:eastAsia="Google Sans" w:hAnsi="Google Sans"/>
            <w:color w:val="0000ee"/>
            <w:sz w:val="24"/>
            <w:szCs w:val="24"/>
            <w:u w:val="single"/>
            <w:rtl w:val="0"/>
          </w:rPr>
          <w:t xml:space="preserve">https://quantumcomputing.stackexchange.com/questions/27326/how-to-go-from-matrix-to-tableau-to-circuit-in-qiskit-or-stim</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API Documentation - PyMatching - Read the Docs, </w:t>
      </w:r>
      <w:hyperlink r:id="rId141">
        <w:r w:rsidDel="00000000" w:rsidR="00000000" w:rsidRPr="00000000">
          <w:rPr>
            <w:rFonts w:ascii="Google Sans" w:cs="Google Sans" w:eastAsia="Google Sans" w:hAnsi="Google Sans"/>
            <w:color w:val="0000ee"/>
            <w:sz w:val="24"/>
            <w:szCs w:val="24"/>
            <w:u w:val="single"/>
            <w:rtl w:val="0"/>
          </w:rPr>
          <w:t xml:space="preserve">https://pymatching.readthedocs.io/en/latest/api.html</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force PyMatching into the opposite equivalence class, </w:t>
      </w:r>
      <w:hyperlink r:id="rId142">
        <w:r w:rsidDel="00000000" w:rsidR="00000000" w:rsidRPr="00000000">
          <w:rPr>
            <w:rFonts w:ascii="Google Sans" w:cs="Google Sans" w:eastAsia="Google Sans" w:hAnsi="Google Sans"/>
            <w:color w:val="0000ee"/>
            <w:sz w:val="24"/>
            <w:szCs w:val="24"/>
            <w:u w:val="single"/>
            <w:rtl w:val="0"/>
          </w:rPr>
          <w:t xml:space="preserve">https://quantumcomputing.stackexchange.com/questions/35572/how-to-force-pymatching-into-the-opposite-equivalence-class</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 Fault-Tolerant Quantum Computing with CSS codes, </w:t>
      </w:r>
      <w:hyperlink r:id="rId143">
        <w:r w:rsidDel="00000000" w:rsidR="00000000" w:rsidRPr="00000000">
          <w:rPr>
            <w:rFonts w:ascii="Google Sans" w:cs="Google Sans" w:eastAsia="Google Sans" w:hAnsi="Google Sans"/>
            <w:color w:val="0000ee"/>
            <w:sz w:val="24"/>
            <w:szCs w:val="24"/>
            <w:u w:val="single"/>
            <w:rtl w:val="0"/>
          </w:rPr>
          <w:t xml:space="preserve">https://nordiquest.net/application-library/training-material/qas2024/notebooks/css_code_steane.html</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a controlled gate in Stim with the following control, </w:t>
      </w:r>
      <w:hyperlink r:id="rId144">
        <w:r w:rsidDel="00000000" w:rsidR="00000000" w:rsidRPr="00000000">
          <w:rPr>
            <w:rFonts w:ascii="Google Sans" w:cs="Google Sans" w:eastAsia="Google Sans" w:hAnsi="Google Sans"/>
            <w:color w:val="0000ee"/>
            <w:sz w:val="24"/>
            <w:szCs w:val="24"/>
            <w:u w:val="single"/>
            <w:rtl w:val="0"/>
          </w:rPr>
          <w:t xml:space="preserve">https://quantumcomputing.stackexchange.com/questions/37084/how-to-implement-a-controlled-gate-in-stim-with-the-following-control-logic</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Stim, Surface Code and Parity check matrix · Issue #73 - GitHub, </w:t>
      </w:r>
      <w:hyperlink r:id="rId145">
        <w:r w:rsidDel="00000000" w:rsidR="00000000" w:rsidRPr="00000000">
          <w:rPr>
            <w:rFonts w:ascii="Google Sans" w:cs="Google Sans" w:eastAsia="Google Sans" w:hAnsi="Google Sans"/>
            <w:color w:val="0000ee"/>
            <w:sz w:val="24"/>
            <w:szCs w:val="24"/>
            <w:u w:val="single"/>
            <w:rtl w:val="0"/>
          </w:rPr>
          <w:t xml:space="preserve">https://github.com/oscarhiggott/PyMatching/issues/73</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error correction - How is the match graph extracted from a stim.circuit, </w:t>
      </w:r>
      <w:hyperlink r:id="rId146">
        <w:r w:rsidDel="00000000" w:rsidR="00000000" w:rsidRPr="00000000">
          <w:rPr>
            <w:rFonts w:ascii="Google Sans" w:cs="Google Sans" w:eastAsia="Google Sans" w:hAnsi="Google Sans"/>
            <w:color w:val="0000ee"/>
            <w:sz w:val="24"/>
            <w:szCs w:val="24"/>
            <w:u w:val="single"/>
            <w:rtl w:val="0"/>
          </w:rPr>
          <w:t xml:space="preserve">https://quantumcomputing.stackexchange.com/questions/30062/how-is-the-match-graph-extracted-from-a-stim-circuit-detector-error-model</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Error Correction Fundamentals | Nelop Systems, </w:t>
      </w:r>
      <w:hyperlink r:id="rId147">
        <w:r w:rsidDel="00000000" w:rsidR="00000000" w:rsidRPr="00000000">
          <w:rPr>
            <w:rFonts w:ascii="Google Sans" w:cs="Google Sans" w:eastAsia="Google Sans" w:hAnsi="Google Sans"/>
            <w:color w:val="0000ee"/>
            <w:sz w:val="24"/>
            <w:szCs w:val="24"/>
            <w:u w:val="single"/>
            <w:rtl w:val="0"/>
          </w:rPr>
          <w:t xml:space="preserve">https://nelop.com/knowledge.html?article=quantum/quantum-error-correction</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Simulation of Si/SiGe Devices with Experimentally ... - arXiv, </w:t>
      </w:r>
      <w:hyperlink r:id="rId148">
        <w:r w:rsidDel="00000000" w:rsidR="00000000" w:rsidRPr="00000000">
          <w:rPr>
            <w:rFonts w:ascii="Google Sans" w:cs="Google Sans" w:eastAsia="Google Sans" w:hAnsi="Google Sans"/>
            <w:color w:val="0000ee"/>
            <w:sz w:val="24"/>
            <w:szCs w:val="24"/>
            <w:u w:val="single"/>
            <w:rtl w:val="0"/>
          </w:rPr>
          <w:t xml:space="preserve">https://arxiv.org/html/2609.27724v1</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CMOS Position-Based Charge Qubits - University College Dublin, </w:t>
      </w:r>
      <w:hyperlink r:id="rId149">
        <w:r w:rsidDel="00000000" w:rsidR="00000000" w:rsidRPr="00000000">
          <w:rPr>
            <w:rFonts w:ascii="Google Sans" w:cs="Google Sans" w:eastAsia="Google Sans" w:hAnsi="Google Sans"/>
            <w:color w:val="0000ee"/>
            <w:sz w:val="24"/>
            <w:szCs w:val="24"/>
            <w:u w:val="single"/>
            <w:rtl w:val="0"/>
          </w:rPr>
          <w:t xml:space="preserve">https://www.ucd.ie/nanoelectronics/t4media/IEEE_Access_8_4182_(2019).pdf</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Tsim: Fast, Non-Clifford Circuit Simulation for QEC, </w:t>
      </w:r>
      <w:hyperlink r:id="rId150">
        <w:r w:rsidDel="00000000" w:rsidR="00000000" w:rsidRPr="00000000">
          <w:rPr>
            <w:rFonts w:ascii="Google Sans" w:cs="Google Sans" w:eastAsia="Google Sans" w:hAnsi="Google Sans"/>
            <w:color w:val="0000ee"/>
            <w:sz w:val="24"/>
            <w:szCs w:val="24"/>
            <w:u w:val="single"/>
            <w:rtl w:val="0"/>
          </w:rPr>
          <w:t xml:space="preserve">https://www.quera.com/blog-posts/introducing-tsim-fast-non-clifford-circuit-simulation-for-qec-researchers</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there qiskit or stim examples of how to decode a subsystem code, </w:t>
      </w:r>
      <w:hyperlink r:id="rId151">
        <w:r w:rsidDel="00000000" w:rsidR="00000000" w:rsidRPr="00000000">
          <w:rPr>
            <w:rFonts w:ascii="Google Sans" w:cs="Google Sans" w:eastAsia="Google Sans" w:hAnsi="Google Sans"/>
            <w:color w:val="0000ee"/>
            <w:sz w:val="24"/>
            <w:szCs w:val="24"/>
            <w:u w:val="single"/>
            <w:rtl w:val="0"/>
          </w:rPr>
          <w:t xml:space="preserve">https://quantumcomputing.stackexchange.com/questions/32760/are-there-qiskit-or-stim-examples-of-how-to-decode-a-subsystem-code</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スタビライザーシミュレータのStimを使ってみる【量子計算】, </w:t>
      </w:r>
      <w:hyperlink r:id="rId152">
        <w:r w:rsidDel="00000000" w:rsidR="00000000" w:rsidRPr="00000000">
          <w:rPr>
            <w:rFonts w:ascii="Google Sans" w:cs="Google Sans" w:eastAsia="Google Sans" w:hAnsi="Google Sans"/>
            <w:color w:val="0000ee"/>
            <w:sz w:val="24"/>
            <w:szCs w:val="24"/>
            <w:u w:val="single"/>
            <w:rtl w:val="0"/>
          </w:rPr>
          <w:t xml:space="preserve">https://trsasasusu.com/blog/168/stim-quantum-surface-code/</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stim how do you get a detector check and logical observable, </w:t>
      </w:r>
      <w:hyperlink r:id="rId153">
        <w:r w:rsidDel="00000000" w:rsidR="00000000" w:rsidRPr="00000000">
          <w:rPr>
            <w:rFonts w:ascii="Google Sans" w:cs="Google Sans" w:eastAsia="Google Sans" w:hAnsi="Google Sans"/>
            <w:color w:val="0000ee"/>
            <w:sz w:val="24"/>
            <w:szCs w:val="24"/>
            <w:u w:val="single"/>
            <w:rtl w:val="0"/>
          </w:rPr>
          <w:t xml:space="preserve">https://quantumcomputing.stackexchange.com/questions/40823/in-stim-how-do-you-get-a-detector-check-and-logical-observable-matrices-from-tab</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Retargetable Compilation for Fault-Tolerant Quantum Computing, </w:t>
      </w:r>
      <w:hyperlink r:id="rId154">
        <w:r w:rsidDel="00000000" w:rsidR="00000000" w:rsidRPr="00000000">
          <w:rPr>
            <w:rFonts w:ascii="Google Sans" w:cs="Google Sans" w:eastAsia="Google Sans" w:hAnsi="Google Sans"/>
            <w:color w:val="0000ee"/>
            <w:sz w:val="24"/>
            <w:szCs w:val="24"/>
            <w:u w:val="single"/>
            <w:rtl w:val="0"/>
          </w:rPr>
          <w:t xml:space="preserve">https://arxiv.org/pdf/2609.13388</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 'stim' Questions - Quantum Computing Stack Exchange, </w:t>
      </w:r>
      <w:hyperlink r:id="rId155">
        <w:r w:rsidDel="00000000" w:rsidR="00000000" w:rsidRPr="00000000">
          <w:rPr>
            <w:rFonts w:ascii="Google Sans" w:cs="Google Sans" w:eastAsia="Google Sans" w:hAnsi="Google Sans"/>
            <w:color w:val="0000ee"/>
            <w:sz w:val="24"/>
            <w:szCs w:val="24"/>
            <w:u w:val="single"/>
            <w:rtl w:val="0"/>
          </w:rPr>
          <w:t xml:space="preserve">https://quantumcomputing.stackexchange.com/questions/tagged/stim?tab=Frequent</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Stim/doc/getting_started.ipynb at main · quantumlib/Stim - GitHub, </w:t>
      </w:r>
      <w:hyperlink r:id="rId156">
        <w:r w:rsidDel="00000000" w:rsidR="00000000" w:rsidRPr="00000000">
          <w:rPr>
            <w:rFonts w:ascii="Google Sans" w:cs="Google Sans" w:eastAsia="Google Sans" w:hAnsi="Google Sans"/>
            <w:color w:val="0000ee"/>
            <w:sz w:val="24"/>
            <w:szCs w:val="24"/>
            <w:u w:val="single"/>
            <w:rtl w:val="0"/>
          </w:rPr>
          <w:t xml:space="preserve">https://github.com/quantumlib/Stim/blob/main/doc/getting_started.ipynb</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qiskit_qec.utils.get_stim_circuits - Qiskit QEC 0.0.0 - GitHub Pages, </w:t>
      </w:r>
      <w:hyperlink r:id="rId157">
        <w:r w:rsidDel="00000000" w:rsidR="00000000" w:rsidRPr="00000000">
          <w:rPr>
            <w:rFonts w:ascii="Google Sans" w:cs="Google Sans" w:eastAsia="Google Sans" w:hAnsi="Google Sans"/>
            <w:color w:val="0000ee"/>
            <w:sz w:val="24"/>
            <w:szCs w:val="24"/>
            <w:u w:val="single"/>
            <w:rtl w:val="0"/>
          </w:rPr>
          <w:t xml:space="preserve">https://qiskit-community.github.io/qiskit-qec/stubs/qiskit_qec.utils.get_stim_circuits.html</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HighLevelSynthesis (latest version) | IBM Quantum Documentation, </w:t>
      </w:r>
      <w:hyperlink r:id="rId158">
        <w:r w:rsidDel="00000000" w:rsidR="00000000" w:rsidRPr="00000000">
          <w:rPr>
            <w:rFonts w:ascii="Google Sans" w:cs="Google Sans" w:eastAsia="Google Sans" w:hAnsi="Google Sans"/>
            <w:color w:val="0000ee"/>
            <w:sz w:val="24"/>
            <w:szCs w:val="24"/>
            <w:u w:val="single"/>
            <w:rtl w:val="0"/>
          </w:rPr>
          <w:t xml:space="preserve">https://quantum.cloud.ibm.com/docs/api/qiskit/qiskit.transpiler.passes.HighLevelSynthesis</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quantumlib/Stim - GitHub, </w:t>
      </w:r>
      <w:hyperlink r:id="rId159">
        <w:r w:rsidDel="00000000" w:rsidR="00000000" w:rsidRPr="00000000">
          <w:rPr>
            <w:rFonts w:ascii="Google Sans" w:cs="Google Sans" w:eastAsia="Google Sans" w:hAnsi="Google Sans"/>
            <w:color w:val="0000ee"/>
            <w:sz w:val="24"/>
            <w:szCs w:val="24"/>
            <w:u w:val="single"/>
            <w:rtl w:val="0"/>
          </w:rPr>
          <w:t xml:space="preserve">https://github.com/quantumlib/Stim/releases</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hyperlink r:id="rId160">
        <w:r w:rsidDel="00000000" w:rsidR="00000000" w:rsidRPr="00000000">
          <w:rPr>
            <w:rFonts w:ascii="Google Sans" w:cs="Google Sans" w:eastAsia="Google Sans" w:hAnsi="Google Sans"/>
            <w:color w:val="0000ee"/>
            <w:sz w:val="24"/>
            <w:szCs w:val="24"/>
            <w:u w:val="single"/>
            <w:rtl w:val="0"/>
          </w:rPr>
          <w:t xml:space="preserve">unknown_url</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Visualisation and Analysis Toolkit for Universal ... - QIT at UNIUD, </w:t>
      </w:r>
      <w:hyperlink r:id="rId161">
        <w:r w:rsidDel="00000000" w:rsidR="00000000" w:rsidRPr="00000000">
          <w:rPr>
            <w:rFonts w:ascii="Google Sans" w:cs="Google Sans" w:eastAsia="Google Sans" w:hAnsi="Google Sans"/>
            <w:color w:val="0000ee"/>
            <w:sz w:val="24"/>
            <w:szCs w:val="24"/>
            <w:u w:val="single"/>
            <w:rtl w:val="0"/>
          </w:rPr>
          <w:t xml:space="preserve">https://qit.uniud.it/publications/visual_toolkit.pdf</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Clifft: Exact Simulation for Early Fault-Tolerant Circuits, </w:t>
      </w:r>
      <w:hyperlink r:id="rId162">
        <w:r w:rsidDel="00000000" w:rsidR="00000000" w:rsidRPr="00000000">
          <w:rPr>
            <w:rFonts w:ascii="Google Sans" w:cs="Google Sans" w:eastAsia="Google Sans" w:hAnsi="Google Sans"/>
            <w:color w:val="0000ee"/>
            <w:sz w:val="24"/>
            <w:szCs w:val="24"/>
            <w:u w:val="single"/>
            <w:rtl w:val="0"/>
          </w:rPr>
          <w:t xml:space="preserve">https://unitary.foundation/posts/2026_clifft</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Clifft, </w:t>
      </w:r>
      <w:hyperlink r:id="rId163">
        <w:r w:rsidDel="00000000" w:rsidR="00000000" w:rsidRPr="00000000">
          <w:rPr>
            <w:rFonts w:ascii="Google Sans" w:cs="Google Sans" w:eastAsia="Google Sans" w:hAnsi="Google Sans"/>
            <w:color w:val="0000ee"/>
            <w:sz w:val="24"/>
            <w:szCs w:val="24"/>
            <w:u w:val="single"/>
            <w:rtl w:val="0"/>
          </w:rPr>
          <w:t xml:space="preserve">https://unitaryfoundation.github.io/clifft/stable/</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Stim/doc/python_api_reference_vDev.md at main - GitHub, </w:t>
      </w:r>
      <w:hyperlink r:id="rId164">
        <w:r w:rsidDel="00000000" w:rsidR="00000000" w:rsidRPr="00000000">
          <w:rPr>
            <w:rFonts w:ascii="Google Sans" w:cs="Google Sans" w:eastAsia="Google Sans" w:hAnsi="Google Sans"/>
            <w:color w:val="0000ee"/>
            <w:sz w:val="24"/>
            <w:szCs w:val="24"/>
            <w:u w:val="single"/>
            <w:rtl w:val="0"/>
          </w:rPr>
          <w:t xml:space="preserve">https://github.com/quantumlib/Stim/blob/main/doc/python_api_reference_vDev.md</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MITM Search for T-Gate Quantum Computing - BlueQubit | App, </w:t>
      </w:r>
      <w:hyperlink r:id="rId165">
        <w:r w:rsidDel="00000000" w:rsidR="00000000" w:rsidRPr="00000000">
          <w:rPr>
            <w:rFonts w:ascii="Google Sans" w:cs="Google Sans" w:eastAsia="Google Sans" w:hAnsi="Google Sans"/>
            <w:color w:val="0000ee"/>
            <w:sz w:val="24"/>
            <w:szCs w:val="24"/>
            <w:u w:val="single"/>
            <w:rtl w:val="0"/>
          </w:rPr>
          <w:t xml:space="preserve">https://app.bluequbit.io/tutorial/t-count-mitm</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convert Tableau to Circuit in stim, </w:t>
      </w:r>
      <w:hyperlink r:id="rId166">
        <w:r w:rsidDel="00000000" w:rsidR="00000000" w:rsidRPr="00000000">
          <w:rPr>
            <w:rFonts w:ascii="Google Sans" w:cs="Google Sans" w:eastAsia="Google Sans" w:hAnsi="Google Sans"/>
            <w:color w:val="0000ee"/>
            <w:sz w:val="24"/>
            <w:szCs w:val="24"/>
            <w:u w:val="single"/>
            <w:rtl w:val="0"/>
          </w:rPr>
          <w:t xml:space="preserve">https://quantumcomputing.stackexchange.com/questions/27642/how-to-convert-tableau-to-circuit-in-stim</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Stim v1.13 Python API Reference · quantumlib/Stim Wiki - GitHub, </w:t>
      </w:r>
      <w:hyperlink r:id="rId167">
        <w:r w:rsidDel="00000000" w:rsidR="00000000" w:rsidRPr="00000000">
          <w:rPr>
            <w:rFonts w:ascii="Google Sans" w:cs="Google Sans" w:eastAsia="Google Sans" w:hAnsi="Google Sans"/>
            <w:color w:val="0000ee"/>
            <w:sz w:val="24"/>
            <w:szCs w:val="24"/>
            <w:u w:val="single"/>
            <w:rtl w:val="0"/>
          </w:rPr>
          <w:t xml:space="preserve">https://github.com/quantumlib/Stim/wiki/Stim-v1.13-Python-API-Reference</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BeliefMatching/src/beliefmatching/belief_matching.py at main - GitHub, </w:t>
      </w:r>
      <w:hyperlink r:id="rId168">
        <w:r w:rsidDel="00000000" w:rsidR="00000000" w:rsidRPr="00000000">
          <w:rPr>
            <w:rFonts w:ascii="Google Sans" w:cs="Google Sans" w:eastAsia="Google Sans" w:hAnsi="Google Sans"/>
            <w:color w:val="0000ee"/>
            <w:sz w:val="24"/>
            <w:szCs w:val="24"/>
            <w:u w:val="single"/>
            <w:rtl w:val="0"/>
          </w:rPr>
          <w:t xml:space="preserve">https://github.com/oscarhiggott/BeliefMatching/blob/main/src/beliefmatching/belief_matching.py</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 am continuously getting "failed to decompose hyperedges into, </w:t>
      </w:r>
      <w:hyperlink r:id="rId169">
        <w:r w:rsidDel="00000000" w:rsidR="00000000" w:rsidRPr="00000000">
          <w:rPr>
            <w:rFonts w:ascii="Google Sans" w:cs="Google Sans" w:eastAsia="Google Sans" w:hAnsi="Google Sans"/>
            <w:color w:val="0000ee"/>
            <w:sz w:val="24"/>
            <w:szCs w:val="24"/>
            <w:u w:val="single"/>
            <w:rtl w:val="0"/>
          </w:rPr>
          <w:t xml:space="preserve">https://quantumcomputing.stackexchange.com/questions/37375/why-i-am-continuously-getting-failed-to-decompose-hyperedges-into-edges-in-sti</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we decode non CSS codes like XZZX code with Pymatching?, </w:t>
      </w:r>
      <w:hyperlink r:id="rId170">
        <w:r w:rsidDel="00000000" w:rsidR="00000000" w:rsidRPr="00000000">
          <w:rPr>
            <w:rFonts w:ascii="Google Sans" w:cs="Google Sans" w:eastAsia="Google Sans" w:hAnsi="Google Sans"/>
            <w:color w:val="0000ee"/>
            <w:sz w:val="24"/>
            <w:szCs w:val="24"/>
            <w:u w:val="single"/>
            <w:rtl w:val="0"/>
          </w:rPr>
          <w:t xml:space="preserve">https://quantumcomputing.stackexchange.com/questions/35788/how-can-we-decode-non-css-codes-like-xzzx-code-with-pymatching</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convert stim circuit to a detector check matrix and a logical, </w:t>
      </w:r>
      <w:hyperlink r:id="rId171">
        <w:r w:rsidDel="00000000" w:rsidR="00000000" w:rsidRPr="00000000">
          <w:rPr>
            <w:rFonts w:ascii="Google Sans" w:cs="Google Sans" w:eastAsia="Google Sans" w:hAnsi="Google Sans"/>
            <w:color w:val="0000ee"/>
            <w:sz w:val="24"/>
            <w:szCs w:val="24"/>
            <w:u w:val="single"/>
            <w:rtl w:val="0"/>
          </w:rPr>
          <w:t xml:space="preserve">https://quantumcomputing.stackexchange.com/questions/37710/how-to-convert-stim-circuit-to-a-detector-check-matrix-and-a-logical-observable</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parity check matrix from a circuit in stim, </w:t>
      </w:r>
      <w:hyperlink r:id="rId172">
        <w:r w:rsidDel="00000000" w:rsidR="00000000" w:rsidRPr="00000000">
          <w:rPr>
            <w:rFonts w:ascii="Google Sans" w:cs="Google Sans" w:eastAsia="Google Sans" w:hAnsi="Google Sans"/>
            <w:color w:val="0000ee"/>
            <w:sz w:val="24"/>
            <w:szCs w:val="24"/>
            <w:u w:val="single"/>
            <w:rtl w:val="0"/>
          </w:rPr>
          <w:t xml:space="preserve">https://quantumcomputing.stackexchange.com/questions/33657/how-to-get-parity-check-matrix-from-a-circuit-in-stim</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beliefmatching - PyPI, </w:t>
      </w:r>
      <w:hyperlink r:id="rId173">
        <w:r w:rsidDel="00000000" w:rsidR="00000000" w:rsidRPr="00000000">
          <w:rPr>
            <w:rFonts w:ascii="Google Sans" w:cs="Google Sans" w:eastAsia="Google Sans" w:hAnsi="Google Sans"/>
            <w:color w:val="0000ee"/>
            <w:sz w:val="24"/>
            <w:szCs w:val="24"/>
            <w:u w:val="single"/>
            <w:rtl w:val="0"/>
          </w:rPr>
          <w:t xml:space="preserve">https://pypi.org/project/beliefmatching/</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Pymatching to decode lattice surgery process, </w:t>
      </w:r>
      <w:hyperlink r:id="rId174">
        <w:r w:rsidDel="00000000" w:rsidR="00000000" w:rsidRPr="00000000">
          <w:rPr>
            <w:rFonts w:ascii="Google Sans" w:cs="Google Sans" w:eastAsia="Google Sans" w:hAnsi="Google Sans"/>
            <w:color w:val="0000ee"/>
            <w:sz w:val="24"/>
            <w:szCs w:val="24"/>
            <w:u w:val="single"/>
            <w:rtl w:val="0"/>
          </w:rPr>
          <w:t xml:space="preserve">https://quantumcomputing.stackexchange.com/questions/33700/using-pymatching-to-decode-lattice-surgery-process</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Emulating repetition code data subsampling, </w:t>
      </w:r>
      <w:hyperlink r:id="rId175">
        <w:r w:rsidDel="00000000" w:rsidR="00000000" w:rsidRPr="00000000">
          <w:rPr>
            <w:rFonts w:ascii="Google Sans" w:cs="Google Sans" w:eastAsia="Google Sans" w:hAnsi="Google Sans"/>
            <w:color w:val="0000ee"/>
            <w:sz w:val="24"/>
            <w:szCs w:val="24"/>
            <w:u w:val="single"/>
            <w:rtl w:val="0"/>
          </w:rPr>
          <w:t xml:space="preserve">https://quantumcomputing.stackexchange.com/questions/33299/emulating-repetition-code-data-subsampling</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Toric code example — PyMatching 2.1.dev1 documentation, </w:t>
      </w:r>
      <w:hyperlink r:id="rId176">
        <w:r w:rsidDel="00000000" w:rsidR="00000000" w:rsidRPr="00000000">
          <w:rPr>
            <w:rFonts w:ascii="Google Sans" w:cs="Google Sans" w:eastAsia="Google Sans" w:hAnsi="Google Sans"/>
            <w:color w:val="0000ee"/>
            <w:sz w:val="24"/>
            <w:szCs w:val="24"/>
            <w:u w:val="single"/>
            <w:rtl w:val="0"/>
          </w:rPr>
          <w:t xml:space="preserve">https://pymatching.readthedocs.io/en/latest/toric-code-example.html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12.png"/><Relationship Id="rId41" Type="http://schemas.openxmlformats.org/officeDocument/2006/relationships/image" Target="media/image3.png"/><Relationship Id="rId44" Type="http://schemas.openxmlformats.org/officeDocument/2006/relationships/image" Target="media/image1.png"/><Relationship Id="rId43" Type="http://schemas.openxmlformats.org/officeDocument/2006/relationships/image" Target="media/image2.png"/><Relationship Id="rId46" Type="http://schemas.openxmlformats.org/officeDocument/2006/relationships/image" Target="media/image58.png"/><Relationship Id="rId45" Type="http://schemas.openxmlformats.org/officeDocument/2006/relationships/image" Target="media/image29.png"/><Relationship Id="rId107" Type="http://schemas.openxmlformats.org/officeDocument/2006/relationships/image" Target="media/image45.png"/><Relationship Id="rId106" Type="http://schemas.openxmlformats.org/officeDocument/2006/relationships/image" Target="media/image31.png"/><Relationship Id="rId105" Type="http://schemas.openxmlformats.org/officeDocument/2006/relationships/image" Target="media/image72.png"/><Relationship Id="rId104" Type="http://schemas.openxmlformats.org/officeDocument/2006/relationships/image" Target="media/image65.png"/><Relationship Id="rId109" Type="http://schemas.openxmlformats.org/officeDocument/2006/relationships/image" Target="media/image30.png"/><Relationship Id="rId108" Type="http://schemas.openxmlformats.org/officeDocument/2006/relationships/image" Target="media/image43.png"/><Relationship Id="rId48" Type="http://schemas.openxmlformats.org/officeDocument/2006/relationships/image" Target="media/image46.png"/><Relationship Id="rId47" Type="http://schemas.openxmlformats.org/officeDocument/2006/relationships/image" Target="media/image39.png"/><Relationship Id="rId49" Type="http://schemas.openxmlformats.org/officeDocument/2006/relationships/image" Target="media/image50.png"/><Relationship Id="rId103" Type="http://schemas.openxmlformats.org/officeDocument/2006/relationships/image" Target="media/image81.png"/><Relationship Id="rId102" Type="http://schemas.openxmlformats.org/officeDocument/2006/relationships/image" Target="media/image83.png"/><Relationship Id="rId101" Type="http://schemas.openxmlformats.org/officeDocument/2006/relationships/image" Target="media/image78.png"/><Relationship Id="rId100" Type="http://schemas.openxmlformats.org/officeDocument/2006/relationships/image" Target="media/image74.png"/><Relationship Id="rId31" Type="http://schemas.openxmlformats.org/officeDocument/2006/relationships/image" Target="media/image89.png"/><Relationship Id="rId30" Type="http://schemas.openxmlformats.org/officeDocument/2006/relationships/image" Target="media/image7.png"/><Relationship Id="rId33" Type="http://schemas.openxmlformats.org/officeDocument/2006/relationships/image" Target="media/image17.png"/><Relationship Id="rId32" Type="http://schemas.openxmlformats.org/officeDocument/2006/relationships/image" Target="media/image16.png"/><Relationship Id="rId35" Type="http://schemas.openxmlformats.org/officeDocument/2006/relationships/image" Target="media/image21.png"/><Relationship Id="rId34" Type="http://schemas.openxmlformats.org/officeDocument/2006/relationships/image" Target="media/image19.png"/><Relationship Id="rId37" Type="http://schemas.openxmlformats.org/officeDocument/2006/relationships/image" Target="media/image26.png"/><Relationship Id="rId176" Type="http://schemas.openxmlformats.org/officeDocument/2006/relationships/hyperlink" Target="https://pymatching.readthedocs.io/en/latest/toric-code-example.html" TargetMode="External"/><Relationship Id="rId36" Type="http://schemas.openxmlformats.org/officeDocument/2006/relationships/image" Target="media/image23.png"/><Relationship Id="rId175" Type="http://schemas.openxmlformats.org/officeDocument/2006/relationships/hyperlink" Target="https://quantumcomputing.stackexchange.com/questions/33299/emulating-repetition-code-data-subsampling" TargetMode="External"/><Relationship Id="rId39" Type="http://schemas.openxmlformats.org/officeDocument/2006/relationships/image" Target="media/image20.png"/><Relationship Id="rId174" Type="http://schemas.openxmlformats.org/officeDocument/2006/relationships/hyperlink" Target="https://quantumcomputing.stackexchange.com/questions/33700/using-pymatching-to-decode-lattice-surgery-process" TargetMode="External"/><Relationship Id="rId38" Type="http://schemas.openxmlformats.org/officeDocument/2006/relationships/image" Target="media/image32.png"/><Relationship Id="rId173" Type="http://schemas.openxmlformats.org/officeDocument/2006/relationships/hyperlink" Target="https://pypi.org/project/beliefmatching/" TargetMode="External"/><Relationship Id="rId20" Type="http://schemas.openxmlformats.org/officeDocument/2006/relationships/image" Target="media/image51.png"/><Relationship Id="rId22" Type="http://schemas.openxmlformats.org/officeDocument/2006/relationships/image" Target="media/image6.png"/><Relationship Id="rId21" Type="http://schemas.openxmlformats.org/officeDocument/2006/relationships/image" Target="media/image96.png"/><Relationship Id="rId24" Type="http://schemas.openxmlformats.org/officeDocument/2006/relationships/image" Target="media/image47.png"/><Relationship Id="rId23" Type="http://schemas.openxmlformats.org/officeDocument/2006/relationships/image" Target="media/image101.png"/><Relationship Id="rId129" Type="http://schemas.openxmlformats.org/officeDocument/2006/relationships/hyperlink" Target="https://github.com/quantumlib/Stim/wiki/Stim-v1.12-Python-API-Reference" TargetMode="External"/><Relationship Id="rId128" Type="http://schemas.openxmlformats.org/officeDocument/2006/relationships/hyperlink" Target="https://quantumcomputing.stackexchange.com/questions/28715/how-to-interface-stim-to-a-generic-qiskit-decoder" TargetMode="External"/><Relationship Id="rId127" Type="http://schemas.openxmlformats.org/officeDocument/2006/relationships/hyperlink" Target="https://qiskit-community.github.io/qiskit-qec/_modules/qiskit_qec/utils/stim_tools.html" TargetMode="External"/><Relationship Id="rId126" Type="http://schemas.openxmlformats.org/officeDocument/2006/relationships/hyperlink" Target="https://quantumcomputing.stackexchange.com/questions/35673/how-can-i-use-surface-code-measurement-data-produced-with-qiskit-to-run-matching" TargetMode="External"/><Relationship Id="rId26" Type="http://schemas.openxmlformats.org/officeDocument/2006/relationships/image" Target="media/image85.png"/><Relationship Id="rId121" Type="http://schemas.openxmlformats.org/officeDocument/2006/relationships/hyperlink" Target="https://quantumcomputingreport.com/equal1-and-q-ctrl-integrate-autonomous-calibration-for-silicon-quantum-systems/" TargetMode="External"/><Relationship Id="rId25" Type="http://schemas.openxmlformats.org/officeDocument/2006/relationships/image" Target="media/image52.png"/><Relationship Id="rId120" Type="http://schemas.openxmlformats.org/officeDocument/2006/relationships/hyperlink" Target="https://quantumcomputing.stackexchange.com/questions/29283/calculating-the-unitary-of-a-circuit-using-qiskits-simulator" TargetMode="External"/><Relationship Id="rId28" Type="http://schemas.openxmlformats.org/officeDocument/2006/relationships/image" Target="media/image75.png"/><Relationship Id="rId27" Type="http://schemas.openxmlformats.org/officeDocument/2006/relationships/image" Target="media/image40.png"/><Relationship Id="rId125" Type="http://schemas.openxmlformats.org/officeDocument/2006/relationships/hyperlink" Target="https://research.aalto.fi/files/231327373/Superconducting_qubits_in_the_millions_The_potential_and_limitations_of_modularity.pdf" TargetMode="External"/><Relationship Id="rId29" Type="http://schemas.openxmlformats.org/officeDocument/2006/relationships/image" Target="media/image86.png"/><Relationship Id="rId124" Type="http://schemas.openxmlformats.org/officeDocument/2006/relationships/hyperlink" Target="https://pymatching.readthedocs.io/" TargetMode="External"/><Relationship Id="rId123" Type="http://schemas.openxmlformats.org/officeDocument/2006/relationships/hyperlink" Target="https://zksf.org/blog/clifford-circuits-stim/" TargetMode="External"/><Relationship Id="rId122" Type="http://schemas.openxmlformats.org/officeDocument/2006/relationships/hyperlink" Target="https://nordiquest.net/application-library/training-material/qas2024/notebooks/surface_code_threshold.html" TargetMode="External"/><Relationship Id="rId95" Type="http://schemas.openxmlformats.org/officeDocument/2006/relationships/image" Target="media/image63.png"/><Relationship Id="rId94" Type="http://schemas.openxmlformats.org/officeDocument/2006/relationships/image" Target="media/image84.png"/><Relationship Id="rId97" Type="http://schemas.openxmlformats.org/officeDocument/2006/relationships/image" Target="media/image48.png"/><Relationship Id="rId96" Type="http://schemas.openxmlformats.org/officeDocument/2006/relationships/image" Target="media/image55.png"/><Relationship Id="rId11" Type="http://schemas.openxmlformats.org/officeDocument/2006/relationships/image" Target="media/image8.png"/><Relationship Id="rId99" Type="http://schemas.openxmlformats.org/officeDocument/2006/relationships/image" Target="media/image36.png"/><Relationship Id="rId10" Type="http://schemas.openxmlformats.org/officeDocument/2006/relationships/image" Target="media/image90.png"/><Relationship Id="rId98" Type="http://schemas.openxmlformats.org/officeDocument/2006/relationships/image" Target="media/image62.png"/><Relationship Id="rId13" Type="http://schemas.openxmlformats.org/officeDocument/2006/relationships/image" Target="media/image53.png"/><Relationship Id="rId12" Type="http://schemas.openxmlformats.org/officeDocument/2006/relationships/image" Target="media/image4.png"/><Relationship Id="rId91" Type="http://schemas.openxmlformats.org/officeDocument/2006/relationships/image" Target="media/image92.png"/><Relationship Id="rId90" Type="http://schemas.openxmlformats.org/officeDocument/2006/relationships/image" Target="media/image100.png"/><Relationship Id="rId93" Type="http://schemas.openxmlformats.org/officeDocument/2006/relationships/image" Target="media/image82.png"/><Relationship Id="rId92" Type="http://schemas.openxmlformats.org/officeDocument/2006/relationships/image" Target="media/image93.png"/><Relationship Id="rId118" Type="http://schemas.openxmlformats.org/officeDocument/2006/relationships/hyperlink" Target="https://link.aps.org/doi/10.1103/PRXQuantum.5.040334" TargetMode="External"/><Relationship Id="rId117" Type="http://schemas.openxmlformats.org/officeDocument/2006/relationships/hyperlink" Target="https://quantumzeitgeist.com/top-silicon-spin-quantum-computing-companies/" TargetMode="External"/><Relationship Id="rId116" Type="http://schemas.openxmlformats.org/officeDocument/2006/relationships/hyperlink" Target="https://thequantuminsider.com/2026/07/16/esas-first-quantum-computer-will-shift-computing-frontiers-in-space/" TargetMode="External"/><Relationship Id="rId115" Type="http://schemas.openxmlformats.org/officeDocument/2006/relationships/hyperlink" Target="https://electronics360.globalspec.com/article/22212/si-based-quantum-dots-for-spin-qubits-pushes-forward" TargetMode="External"/><Relationship Id="rId119" Type="http://schemas.openxmlformats.org/officeDocument/2006/relationships/hyperlink" Target="https://quantum.cloud.ibm.com/docs/api/qiskit/2.1/qiskit.transpiler.passes.synthesis.clifford_unitary_synth_plugin.CliffordUnitarySynthesis" TargetMode="External"/><Relationship Id="rId15" Type="http://schemas.openxmlformats.org/officeDocument/2006/relationships/image" Target="media/image104.png"/><Relationship Id="rId110" Type="http://schemas.openxmlformats.org/officeDocument/2006/relationships/image" Target="media/image22.png"/><Relationship Id="rId14" Type="http://schemas.openxmlformats.org/officeDocument/2006/relationships/image" Target="media/image9.png"/><Relationship Id="rId17" Type="http://schemas.openxmlformats.org/officeDocument/2006/relationships/image" Target="media/image103.png"/><Relationship Id="rId16" Type="http://schemas.openxmlformats.org/officeDocument/2006/relationships/image" Target="media/image102.png"/><Relationship Id="rId19" Type="http://schemas.openxmlformats.org/officeDocument/2006/relationships/image" Target="media/image98.png"/><Relationship Id="rId114" Type="http://schemas.openxmlformats.org/officeDocument/2006/relationships/hyperlink" Target="https://www.equal1.com/insights/kvantify-and-equal1-announce-strategic-quantum-alliance" TargetMode="External"/><Relationship Id="rId18" Type="http://schemas.openxmlformats.org/officeDocument/2006/relationships/image" Target="media/image105.png"/><Relationship Id="rId113" Type="http://schemas.openxmlformats.org/officeDocument/2006/relationships/hyperlink" Target="https://www.equal1.com/technology" TargetMode="External"/><Relationship Id="rId112" Type="http://schemas.openxmlformats.org/officeDocument/2006/relationships/hyperlink" Target="https://bebee.com/ro/jobs/software-stack-framework-engineer-equal1-timisoara--ss-ro-1kz8jj8" TargetMode="External"/><Relationship Id="rId111" Type="http://schemas.openxmlformats.org/officeDocument/2006/relationships/hyperlink" Target="https://www.equal1.com/company" TargetMode="External"/><Relationship Id="rId84" Type="http://schemas.openxmlformats.org/officeDocument/2006/relationships/image" Target="media/image18.png"/><Relationship Id="rId83" Type="http://schemas.openxmlformats.org/officeDocument/2006/relationships/image" Target="media/image15.png"/><Relationship Id="rId86" Type="http://schemas.openxmlformats.org/officeDocument/2006/relationships/image" Target="media/image79.png"/><Relationship Id="rId85" Type="http://schemas.openxmlformats.org/officeDocument/2006/relationships/image" Target="media/image10.png"/><Relationship Id="rId88" Type="http://schemas.openxmlformats.org/officeDocument/2006/relationships/image" Target="media/image95.png"/><Relationship Id="rId150" Type="http://schemas.openxmlformats.org/officeDocument/2006/relationships/hyperlink" Target="https://www.quera.com/blog-posts/introducing-tsim-fast-non-clifford-circuit-simulation-for-qec-researchers" TargetMode="External"/><Relationship Id="rId87" Type="http://schemas.openxmlformats.org/officeDocument/2006/relationships/image" Target="media/image71.png"/><Relationship Id="rId89" Type="http://schemas.openxmlformats.org/officeDocument/2006/relationships/image" Target="media/image77.png"/><Relationship Id="rId80" Type="http://schemas.openxmlformats.org/officeDocument/2006/relationships/image" Target="media/image97.png"/><Relationship Id="rId82" Type="http://schemas.openxmlformats.org/officeDocument/2006/relationships/image" Target="media/image5.png"/><Relationship Id="rId81" Type="http://schemas.openxmlformats.org/officeDocument/2006/relationships/image" Target="media/image9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cd.ie/nanoelectronics/t4media/IEEE_Access_8_4182_(2019).pdf" TargetMode="External"/><Relationship Id="rId4" Type="http://schemas.openxmlformats.org/officeDocument/2006/relationships/numbering" Target="numbering.xml"/><Relationship Id="rId148" Type="http://schemas.openxmlformats.org/officeDocument/2006/relationships/hyperlink" Target="https://arxiv.org/html/2609.27724v1" TargetMode="External"/><Relationship Id="rId9" Type="http://schemas.openxmlformats.org/officeDocument/2006/relationships/image" Target="media/image87.png"/><Relationship Id="rId143" Type="http://schemas.openxmlformats.org/officeDocument/2006/relationships/hyperlink" Target="https://nordiquest.net/application-library/training-material/qas2024/notebooks/css_code_steane.html" TargetMode="External"/><Relationship Id="rId142" Type="http://schemas.openxmlformats.org/officeDocument/2006/relationships/hyperlink" Target="https://quantumcomputing.stackexchange.com/questions/35572/how-to-force-pymatching-into-the-opposite-equivalence-class" TargetMode="External"/><Relationship Id="rId141" Type="http://schemas.openxmlformats.org/officeDocument/2006/relationships/hyperlink" Target="https://pymatching.readthedocs.io/en/latest/api.html" TargetMode="External"/><Relationship Id="rId140" Type="http://schemas.openxmlformats.org/officeDocument/2006/relationships/hyperlink" Target="https://quantumcomputing.stackexchange.com/questions/27326/how-to-go-from-matrix-to-tableau-to-circuit-in-qiskit-or-stim" TargetMode="External"/><Relationship Id="rId5" Type="http://schemas.openxmlformats.org/officeDocument/2006/relationships/styles" Target="styles.xml"/><Relationship Id="rId147" Type="http://schemas.openxmlformats.org/officeDocument/2006/relationships/hyperlink" Target="https://nelop.com/knowledge.html?article=quantum/quantum-error-correction" TargetMode="External"/><Relationship Id="rId6" Type="http://schemas.openxmlformats.org/officeDocument/2006/relationships/image" Target="media/image24.png"/><Relationship Id="rId146" Type="http://schemas.openxmlformats.org/officeDocument/2006/relationships/hyperlink" Target="https://quantumcomputing.stackexchange.com/questions/30062/how-is-the-match-graph-extracted-from-a-stim-circuit-detector-error-model" TargetMode="External"/><Relationship Id="rId7" Type="http://schemas.openxmlformats.org/officeDocument/2006/relationships/image" Target="media/image88.png"/><Relationship Id="rId145" Type="http://schemas.openxmlformats.org/officeDocument/2006/relationships/hyperlink" Target="https://github.com/oscarhiggott/PyMatching/issues/73" TargetMode="External"/><Relationship Id="rId8" Type="http://schemas.openxmlformats.org/officeDocument/2006/relationships/image" Target="media/image94.png"/><Relationship Id="rId144" Type="http://schemas.openxmlformats.org/officeDocument/2006/relationships/hyperlink" Target="https://quantumcomputing.stackexchange.com/questions/37084/how-to-implement-a-controlled-gate-in-stim-with-the-following-control-logic" TargetMode="External"/><Relationship Id="rId73" Type="http://schemas.openxmlformats.org/officeDocument/2006/relationships/image" Target="media/image56.png"/><Relationship Id="rId72" Type="http://schemas.openxmlformats.org/officeDocument/2006/relationships/image" Target="media/image70.png"/><Relationship Id="rId75" Type="http://schemas.openxmlformats.org/officeDocument/2006/relationships/image" Target="media/image59.png"/><Relationship Id="rId74" Type="http://schemas.openxmlformats.org/officeDocument/2006/relationships/image" Target="media/image66.png"/><Relationship Id="rId77" Type="http://schemas.openxmlformats.org/officeDocument/2006/relationships/image" Target="media/image54.png"/><Relationship Id="rId76" Type="http://schemas.openxmlformats.org/officeDocument/2006/relationships/image" Target="media/image67.png"/><Relationship Id="rId79" Type="http://schemas.openxmlformats.org/officeDocument/2006/relationships/image" Target="media/image91.png"/><Relationship Id="rId78"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33.png"/><Relationship Id="rId139" Type="http://schemas.openxmlformats.org/officeDocument/2006/relationships/hyperlink" Target="https://arxiv.org/pdf/2103.02202" TargetMode="External"/><Relationship Id="rId138" Type="http://schemas.openxmlformats.org/officeDocument/2006/relationships/hyperlink" Target="https://quantumcomputing.stackexchange.com/questions/13157/how-do-i-check-if-a-gate-represented-by-unitary-u-is-a-clifford-gate" TargetMode="External"/><Relationship Id="rId137" Type="http://schemas.openxmlformats.org/officeDocument/2006/relationships/hyperlink" Target="https://qibo.science/qibo/stable/api-reference/qibo.html" TargetMode="External"/><Relationship Id="rId132" Type="http://schemas.openxmlformats.org/officeDocument/2006/relationships/hyperlink" Target="https://postquantum.com/quantum-modalities/silicon-based-qubits/" TargetMode="External"/><Relationship Id="rId131" Type="http://schemas.openxmlformats.org/officeDocument/2006/relationships/hyperlink" Target="https://www.anyoncomputing.com/post/how-silicon-spin-qubits-work" TargetMode="External"/><Relationship Id="rId130" Type="http://schemas.openxmlformats.org/officeDocument/2006/relationships/hyperlink" Target="https://arxiv.org/html/2610.22275v1" TargetMode="External"/><Relationship Id="rId136" Type="http://schemas.openxmlformats.org/officeDocument/2006/relationships/hyperlink" Target="https://pymatching.readthedocs.io/_/downloads/en/latest/pdf/" TargetMode="External"/><Relationship Id="rId135" Type="http://schemas.openxmlformats.org/officeDocument/2006/relationships/hyperlink" Target="https://github.com/Qiskit/qiskit/blob/main/qiskit/transpiler/passes/synthesis/high_level_synthesis.py" TargetMode="External"/><Relationship Id="rId134" Type="http://schemas.openxmlformats.org/officeDocument/2006/relationships/hyperlink" Target="https://textbook.riverlane.com/en/latest/notebooks/ch5-decoding-surfcodes/simulating-surface-codes-stim.html" TargetMode="External"/><Relationship Id="rId133" Type="http://schemas.openxmlformats.org/officeDocument/2006/relationships/hyperlink" Target="https://deltakit-docs.riverlane.com/en/docs/guide/simulation.html" TargetMode="External"/><Relationship Id="rId62" Type="http://schemas.openxmlformats.org/officeDocument/2006/relationships/image" Target="media/image25.png"/><Relationship Id="rId61" Type="http://schemas.openxmlformats.org/officeDocument/2006/relationships/image" Target="media/image13.png"/><Relationship Id="rId64" Type="http://schemas.openxmlformats.org/officeDocument/2006/relationships/image" Target="media/image11.png"/><Relationship Id="rId63" Type="http://schemas.openxmlformats.org/officeDocument/2006/relationships/image" Target="media/image69.png"/><Relationship Id="rId66" Type="http://schemas.openxmlformats.org/officeDocument/2006/relationships/image" Target="media/image73.png"/><Relationship Id="rId172" Type="http://schemas.openxmlformats.org/officeDocument/2006/relationships/hyperlink" Target="https://quantumcomputing.stackexchange.com/questions/33657/how-to-get-parity-check-matrix-from-a-circuit-in-stim" TargetMode="External"/><Relationship Id="rId65" Type="http://schemas.openxmlformats.org/officeDocument/2006/relationships/image" Target="media/image80.png"/><Relationship Id="rId171" Type="http://schemas.openxmlformats.org/officeDocument/2006/relationships/hyperlink" Target="https://quantumcomputing.stackexchange.com/questions/37710/how-to-convert-stim-circuit-to-a-detector-check-matrix-and-a-logical-observable" TargetMode="External"/><Relationship Id="rId68" Type="http://schemas.openxmlformats.org/officeDocument/2006/relationships/image" Target="media/image68.png"/><Relationship Id="rId170" Type="http://schemas.openxmlformats.org/officeDocument/2006/relationships/hyperlink" Target="https://quantumcomputing.stackexchange.com/questions/35788/how-can-we-decode-non-css-codes-like-xzzx-code-with-pymatching" TargetMode="External"/><Relationship Id="rId67" Type="http://schemas.openxmlformats.org/officeDocument/2006/relationships/image" Target="media/image76.png"/><Relationship Id="rId60" Type="http://schemas.openxmlformats.org/officeDocument/2006/relationships/image" Target="media/image27.png"/><Relationship Id="rId165" Type="http://schemas.openxmlformats.org/officeDocument/2006/relationships/hyperlink" Target="https://app.bluequbit.io/tutorial/t-count-mitm" TargetMode="External"/><Relationship Id="rId69" Type="http://schemas.openxmlformats.org/officeDocument/2006/relationships/image" Target="media/image64.png"/><Relationship Id="rId164" Type="http://schemas.openxmlformats.org/officeDocument/2006/relationships/hyperlink" Target="https://github.com/quantumlib/Stim/blob/main/doc/python_api_reference_vDev.md" TargetMode="External"/><Relationship Id="rId163" Type="http://schemas.openxmlformats.org/officeDocument/2006/relationships/hyperlink" Target="https://unitaryfoundation.github.io/clifft/stable/" TargetMode="External"/><Relationship Id="rId162" Type="http://schemas.openxmlformats.org/officeDocument/2006/relationships/hyperlink" Target="https://unitary.foundation/posts/2026_clifft" TargetMode="External"/><Relationship Id="rId169" Type="http://schemas.openxmlformats.org/officeDocument/2006/relationships/hyperlink" Target="https://quantumcomputing.stackexchange.com/questions/37375/why-i-am-continuously-getting-failed-to-decompose-hyperedges-into-edges-in-sti" TargetMode="External"/><Relationship Id="rId168" Type="http://schemas.openxmlformats.org/officeDocument/2006/relationships/hyperlink" Target="https://github.com/oscarhiggott/BeliefMatching/blob/main/src/beliefmatching/belief_matching.py" TargetMode="External"/><Relationship Id="rId167" Type="http://schemas.openxmlformats.org/officeDocument/2006/relationships/hyperlink" Target="https://github.com/quantumlib/Stim/wiki/Stim-v1.13-Python-API-Reference" TargetMode="External"/><Relationship Id="rId166" Type="http://schemas.openxmlformats.org/officeDocument/2006/relationships/hyperlink" Target="https://quantumcomputing.stackexchange.com/questions/27642/how-to-convert-tableau-to-circuit-in-stim" TargetMode="External"/><Relationship Id="rId51" Type="http://schemas.openxmlformats.org/officeDocument/2006/relationships/image" Target="media/image57.png"/><Relationship Id="rId50" Type="http://schemas.openxmlformats.org/officeDocument/2006/relationships/image" Target="media/image41.png"/><Relationship Id="rId53" Type="http://schemas.openxmlformats.org/officeDocument/2006/relationships/image" Target="media/image49.png"/><Relationship Id="rId52" Type="http://schemas.openxmlformats.org/officeDocument/2006/relationships/image" Target="media/image34.png"/><Relationship Id="rId55" Type="http://schemas.openxmlformats.org/officeDocument/2006/relationships/image" Target="media/image35.png"/><Relationship Id="rId161" Type="http://schemas.openxmlformats.org/officeDocument/2006/relationships/hyperlink" Target="https://qit.uniud.it/publications/visual_toolkit.pdf" TargetMode="External"/><Relationship Id="rId54" Type="http://schemas.openxmlformats.org/officeDocument/2006/relationships/image" Target="media/image28.png"/><Relationship Id="rId160" Type="http://schemas.openxmlformats.org/officeDocument/2006/relationships/hyperlink" Target="http://docs.google.com/unknown_url" TargetMode="External"/><Relationship Id="rId57" Type="http://schemas.openxmlformats.org/officeDocument/2006/relationships/image" Target="media/image42.png"/><Relationship Id="rId56" Type="http://schemas.openxmlformats.org/officeDocument/2006/relationships/image" Target="media/image38.png"/><Relationship Id="rId159" Type="http://schemas.openxmlformats.org/officeDocument/2006/relationships/hyperlink" Target="https://github.com/quantumlib/Stim/releases" TargetMode="External"/><Relationship Id="rId59" Type="http://schemas.openxmlformats.org/officeDocument/2006/relationships/image" Target="media/image44.png"/><Relationship Id="rId154" Type="http://schemas.openxmlformats.org/officeDocument/2006/relationships/hyperlink" Target="https://arxiv.org/pdf/2609.13388" TargetMode="External"/><Relationship Id="rId58" Type="http://schemas.openxmlformats.org/officeDocument/2006/relationships/image" Target="media/image37.png"/><Relationship Id="rId153" Type="http://schemas.openxmlformats.org/officeDocument/2006/relationships/hyperlink" Target="https://quantumcomputing.stackexchange.com/questions/40823/in-stim-how-do-you-get-a-detector-check-and-logical-observable-matrices-from-tab" TargetMode="External"/><Relationship Id="rId152" Type="http://schemas.openxmlformats.org/officeDocument/2006/relationships/hyperlink" Target="https://trsasasusu.com/blog/168/stim-quantum-surface-code/" TargetMode="External"/><Relationship Id="rId151" Type="http://schemas.openxmlformats.org/officeDocument/2006/relationships/hyperlink" Target="https://quantumcomputing.stackexchange.com/questions/32760/are-there-qiskit-or-stim-examples-of-how-to-decode-a-subsystem-code" TargetMode="External"/><Relationship Id="rId158" Type="http://schemas.openxmlformats.org/officeDocument/2006/relationships/hyperlink" Target="https://quantum.cloud.ibm.com/docs/api/qiskit/qiskit.transpiler.passes.HighLevelSynthesis" TargetMode="External"/><Relationship Id="rId157" Type="http://schemas.openxmlformats.org/officeDocument/2006/relationships/hyperlink" Target="https://qiskit-community.github.io/qiskit-qec/stubs/qiskit_qec.utils.get_stim_circuits.html" TargetMode="External"/><Relationship Id="rId156" Type="http://schemas.openxmlformats.org/officeDocument/2006/relationships/hyperlink" Target="https://github.com/quantumlib/Stim/blob/main/doc/getting_started.ipynb" TargetMode="External"/><Relationship Id="rId155" Type="http://schemas.openxmlformats.org/officeDocument/2006/relationships/hyperlink" Target="https://quantumcomputing.stackexchange.com/questions/tagged/stim?tab=Frequ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