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2026-03-02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B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23385561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23385561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2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3">
            <w:r>
              <w:rPr>
                <w:rStyle w:val="IndexLink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4">
            <w:r>
              <w:rPr>
                <w:rStyle w:val="IndexLink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5">
            <w:r>
              <w:rPr>
                <w:rStyle w:val="IndexLink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6">
            <w:r>
              <w:rPr>
                <w:rStyle w:val="IndexLink"/>
                <w:vanish w:val="false"/>
                <w:webHidden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7">
            <w:r>
              <w:rPr>
                <w:rStyle w:val="IndexLink"/>
                <w:vanish w:val="false"/>
                <w:webHidden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8">
            <w:r>
              <w:rPr>
                <w:rStyle w:val="IndexLink"/>
                <w:vanish w:val="false"/>
                <w:webHidden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69">
            <w:r>
              <w:rPr>
                <w:rStyle w:val="IndexLink"/>
                <w:vanish w:val="false"/>
                <w:webHidden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0">
            <w:r>
              <w:rPr>
                <w:rStyle w:val="IndexLink"/>
                <w:vanish w:val="false"/>
                <w:webHidden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1">
            <w:r>
              <w:rPr>
                <w:rStyle w:val="IndexLink"/>
                <w:vanish w:val="false"/>
                <w:webHidden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2">
            <w:r>
              <w:rPr>
                <w:rStyle w:val="IndexLink"/>
                <w:vanish w:val="false"/>
                <w:webHidden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Commit projektu do GIT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574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_Toc223385574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385562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rozdzielania logiki biznesowej od warstwy wizualizacji.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146283465"/>
      <w:bookmarkStart w:id="4" w:name="_Toc223385563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5" w:name="_Toc146283466"/>
      <w:bookmarkStart w:id="6" w:name="_Toc223385564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rPr>
          <w:lang w:val="pl-PL"/>
        </w:rPr>
      </w:pPr>
      <w:bookmarkStart w:id="7" w:name="_Toc223385565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 (traktować jako inspirację a nie wymaganie!):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45.6pt;width:209.05pt;height:104.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4.05pt;width:207.25pt;height:103.6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479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9.55pt;width:205.65pt;height:68.65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23385566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rozpakowania dostarczonego szablonu projektu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I:\PTW\lab-b</w:t>
      </w:r>
      <w:r>
        <w:rPr>
          <w:rStyle w:val="inline-code"/>
        </w:rPr>
        <w:fldChar w:fldCharType="end"/>
      </w:r>
      <w:r>
        <w:rPr>
          <w:lang w:val="pl-PL"/>
        </w:rPr>
        <w:t>. Ustaw w tytule swoje imię i nazwisko oraz numer indeksu po czym zacommituj zmiany, żeby mieć dobry punkt startowy, jakby trzeba było cofać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Kodowanie zacznij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3300" cy="566928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566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23385567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Jak to testować? Na końcu swojego kodu JS stwórz instancję swojej klasy. Tak utworzony obiekt, przypisz do </w:t>
      </w:r>
      <w:r>
        <w:rPr>
          <w:rStyle w:val="inline-code"/>
        </w:rPr>
        <w:t>document.todo</w:t>
      </w:r>
      <w:r>
        <w:rPr/>
        <w:t xml:space="preserve">. Teraz w narzędziach deweloperskich przeglądarki, w zakładce konsoli możesz wykonać każdą metodę manualnie! Wystarczy wpisać: </w:t>
      </w:r>
      <w:r>
        <w:rPr>
          <w:rStyle w:val="inline-code"/>
        </w:rPr>
        <w:t>document.todo.draw()</w:t>
      </w:r>
      <w:r>
        <w:rPr/>
        <w:t xml:space="preserve"> albo </w:t>
      </w:r>
      <w:r>
        <w:rPr>
          <w:rStyle w:val="inline-code"/>
        </w:rPr>
        <w:t>document.todo.add(……)</w:t>
      </w:r>
      <w:r>
        <w:rPr/>
        <w:t xml:space="preserve"> itp.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Gdy wszystkie metody operujące na modelu Todo będą gotowe, możesz podpiąć zachowania do drzewa DOM za pomocą </w:t>
      </w:r>
      <w:r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>
        <w:rPr>
          <w:rStyle w:val="inline-code"/>
        </w:rPr>
        <w:t>onclick</w:t>
      </w:r>
      <w:r>
        <w:rPr>
          <w:lang w:val="pl-PL"/>
        </w:rPr>
        <w:t xml:space="preserve">, </w:t>
      </w:r>
      <w:r>
        <w:rPr>
          <w:rStyle w:val="inline-code"/>
        </w:rPr>
        <w:t>onsubmit</w:t>
      </w:r>
      <w:r>
        <w:rPr>
          <w:lang w:val="pl-PL"/>
        </w:rPr>
        <w:t xml:space="preserve">, </w:t>
      </w:r>
      <w:r>
        <w:rPr>
          <w:rStyle w:val="inline-code"/>
        </w:rPr>
        <w:t>onfocus</w:t>
      </w:r>
      <w:r>
        <w:rPr>
          <w:lang w:val="pl-PL"/>
        </w:rPr>
        <w:t xml:space="preserve">, </w:t>
      </w:r>
      <w:r>
        <w:rPr>
          <w:rStyle w:val="inline-code"/>
        </w:rPr>
        <w:t>onblur</w:t>
      </w:r>
      <w:r>
        <w:rPr>
          <w:lang w:val="pl-PL"/>
        </w:rPr>
        <w:t xml:space="preserve"> itp.</w:t>
      </w:r>
    </w:p>
    <w:p>
      <w:pPr>
        <w:pStyle w:val="Heading1"/>
        <w:rPr>
          <w:lang w:val="pl-PL"/>
        </w:rPr>
      </w:pPr>
      <w:bookmarkStart w:id="10" w:name="_Toc223385568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5045" cy="1147445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6155" cy="173736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3385569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96155" cy="1737360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3605" cy="117221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117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23385570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5045" cy="1787525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178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065" cy="1820545"/>
            <wp:effectExtent l="0" t="0" r="0" b="0"/>
            <wp:wrapSquare wrapText="largest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82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6320" cy="1787525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8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pl-PL"/>
        </w:rPr>
      </w:pPr>
      <w:bookmarkStart w:id="13" w:name="_Toc223385571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=</w:t>
      </w:r>
    </w:p>
    <w:p>
      <w:pPr>
        <w:pStyle w:val="Zadanie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3361690</wp:posOffset>
            </wp:positionH>
            <wp:positionV relativeFrom="paragraph">
              <wp:posOffset>645160</wp:posOffset>
            </wp:positionV>
            <wp:extent cx="3248025" cy="121094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1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97535"/>
            <wp:effectExtent l="0" t="0" r="0" b="0"/>
            <wp:wrapSquare wrapText="largest"/>
            <wp:docPr id="1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315" cy="540385"/>
            <wp:effectExtent l="0" t="0" r="0" b="0"/>
            <wp:wrapSquare wrapText="largest"/>
            <wp:docPr id="1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54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column">
                    <wp:posOffset>2671445</wp:posOffset>
                  </wp:positionH>
                  <wp:positionV relativeFrom="paragraph">
                    <wp:posOffset>10160</wp:posOffset>
                  </wp:positionV>
                  <wp:extent cx="2398395" cy="1117600"/>
                  <wp:effectExtent l="0" t="0" r="0" b="0"/>
                  <wp:wrapSquare wrapText="largest"/>
                  <wp:docPr id="18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8395" cy="1117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4" w:name="_Toc223385572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 wyszukiwania jest puste: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76120" cy="921385"/>
            <wp:effectExtent l="0" t="0" r="0" b="0"/>
            <wp:wrapSquare wrapText="largest"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20" cy="92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listy, gdy w polu wyszukiwania wpisano wystarczająco dużo znaków, by zadziałało filtrowanie. </w:t>
      </w: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2290445</wp:posOffset>
            </wp:positionH>
            <wp:positionV relativeFrom="paragraph">
              <wp:posOffset>723900</wp:posOffset>
            </wp:positionV>
            <wp:extent cx="2925445" cy="1417955"/>
            <wp:effectExtent l="0" t="0" r="0" b="0"/>
            <wp:wrapSquare wrapText="largest"/>
            <wp:docPr id="20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141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3769995</wp:posOffset>
            </wp:positionH>
            <wp:positionV relativeFrom="paragraph">
              <wp:posOffset>406400</wp:posOffset>
            </wp:positionV>
            <wp:extent cx="2249170" cy="1090295"/>
            <wp:effectExtent l="0" t="0" r="0" b="0"/>
            <wp:wrapSquare wrapText="largest"/>
            <wp:docPr id="21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109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146283472"/>
      <w:bookmarkStart w:id="16" w:name="_Toc223385573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https://github.com/barczykjakub553-ui/barczykjakub553-ui.github.io/tree/main/lab-b</w:t>
      </w:r>
    </w:p>
    <w:p>
      <w:pPr>
        <w:pStyle w:val="Heading1"/>
        <w:rPr>
          <w:lang w:val="pl-PL"/>
        </w:rPr>
      </w:pPr>
      <w:bookmarkStart w:id="17" w:name="_Toc223385574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Jest okej, fajne.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3"/>
      <w:headerReference w:type="default" r:id="rId24"/>
      <w:headerReference w:type="first" r:id="rId25"/>
      <w:footerReference w:type="even" r:id="rId26"/>
      <w:footerReference w:type="default" r:id="rId27"/>
      <w:footerReference w:type="first" r:id="rId28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2026-03-02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5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<Relationship Id="rId34" Type="http://schemas.openxmlformats.org/officeDocument/2006/relationships/customXml" Target="../customXml/item2.xml"/><Relationship Id="rId35" Type="http://schemas.openxmlformats.org/officeDocument/2006/relationships/customXml" Target="../customXml/item3.xml"/><Relationship Id="rId3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Props1.xml><?xml version="1.0" encoding="utf-8"?>
<ds:datastoreItem xmlns:ds="http://schemas.openxmlformats.org/officeDocument/2006/customXml" ds:itemID="{83260646-8D5F-47BC-A03A-CE41DF24341D}"/>
</file>

<file path=customXml/itemProps2.xml><?xml version="1.0" encoding="utf-8"?>
<ds:datastoreItem xmlns:ds="http://schemas.openxmlformats.org/officeDocument/2006/customXml" ds:itemID="{E6DFAAB8-F6E3-4CCD-8CE7-71E05CFB0257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9AC345-F742-4318-B05D-4D5460A21B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Application>LibreOffice/26.2.1.2$MacOSX_AARCH64 LibreOffice_project/8399f6259d8c87f40e7255cdb3c9b958f5e08948</Application>
  <AppVersion>15.0000</AppVersion>
  <Pages>7</Pages>
  <Words>959</Words>
  <Characters>5726</Characters>
  <CharactersWithSpaces>6569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cp:lastPrinted>2026-03-31T20:53:37Z</cp:lastPrinted>
  <dcterms:modified xsi:type="dcterms:W3CDTF">2026-03-31T20:53:19Z</dcterms:modified>
  <cp:revision>211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B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2026-03-02</vt:lpwstr>
  </property>
  <property fmtid="{D5CDD505-2E9C-101B-9397-08002B2CF9AE}" pid="10" name="labdir">
    <vt:lpwstr>I:\PTW\lab-b</vt:lpwstr>
  </property>
  <property fmtid="{D5CDD505-2E9C-101B-9397-08002B2CF9AE}" pid="11" name="labsdir">
    <vt:lpwstr>I:\PTW</vt:lpwstr>
  </property>
</Properties>
</file>