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51"/>
        <w:tblW w:w="5489" w:type="pct"/>
        <w:tblLook w:val="04A0" w:firstRow="1" w:lastRow="0" w:firstColumn="1" w:lastColumn="0" w:noHBand="0" w:noVBand="1"/>
      </w:tblPr>
      <w:tblGrid>
        <w:gridCol w:w="9702"/>
      </w:tblGrid>
      <w:tr w:rsidR="00E0534C" w14:paraId="3EEEA91F" w14:textId="77777777" w:rsidTr="00850739">
        <w:trPr>
          <w:trHeight w:val="2880"/>
        </w:trPr>
        <w:tc>
          <w:tcPr>
            <w:tcW w:w="5000" w:type="pct"/>
          </w:tcPr>
          <w:tbl>
            <w:tblPr>
              <w:tblpPr w:leftFromText="141" w:rightFromText="141" w:vertAnchor="text" w:horzAnchor="margin" w:tblpXSpec="center" w:tblpY="1622"/>
              <w:tblOverlap w:val="never"/>
              <w:tblW w:w="4555" w:type="pct"/>
              <w:tblLook w:val="04A0" w:firstRow="1" w:lastRow="0" w:firstColumn="1" w:lastColumn="0" w:noHBand="0" w:noVBand="1"/>
            </w:tblPr>
            <w:tblGrid>
              <w:gridCol w:w="8642"/>
            </w:tblGrid>
            <w:tr w:rsidR="00E0534C" w14:paraId="26F6C62D" w14:textId="77777777" w:rsidTr="00850739">
              <w:trPr>
                <w:trHeight w:val="1291"/>
              </w:trPr>
              <w:tc>
                <w:tcPr>
                  <w:tcW w:w="5000" w:type="pct"/>
                </w:tcPr>
                <w:p w14:paraId="25D2E70E" w14:textId="77777777" w:rsidR="00E0534C" w:rsidRDefault="00E0534C" w:rsidP="00850739">
                  <w:pPr>
                    <w:pStyle w:val="Sinespaciado"/>
                    <w:rPr>
                      <w:rFonts w:asciiTheme="majorHAnsi" w:eastAsiaTheme="majorEastAsia" w:hAnsiTheme="majorHAnsi" w:cstheme="majorBidi"/>
                      <w:caps/>
                    </w:rPr>
                  </w:pPr>
                </w:p>
              </w:tc>
            </w:tr>
            <w:tr w:rsidR="00E0534C" w14:paraId="5722A59D" w14:textId="77777777" w:rsidTr="00850739">
              <w:trPr>
                <w:trHeight w:val="646"/>
              </w:trPr>
              <w:tc>
                <w:tcPr>
                  <w:tcW w:w="5000" w:type="pct"/>
                  <w:tcBorders>
                    <w:bottom w:val="single" w:sz="4" w:space="0" w:color="4472C4" w:themeColor="accent1"/>
                  </w:tcBorders>
                  <w:vAlign w:val="center"/>
                </w:tcPr>
                <w:p w14:paraId="641D67C4" w14:textId="506FA552" w:rsidR="00E0534C" w:rsidRDefault="00E0534C" w:rsidP="00850739">
                  <w:pPr>
                    <w:pStyle w:val="Sinespaciado"/>
                    <w:jc w:val="center"/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</w:pPr>
                  <w: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t>Principios Solid</w:t>
                  </w:r>
                </w:p>
              </w:tc>
            </w:tr>
            <w:tr w:rsidR="00E0534C" w14:paraId="7A1F2836" w14:textId="77777777" w:rsidTr="00850739">
              <w:trPr>
                <w:trHeight w:val="323"/>
              </w:trPr>
              <w:tc>
                <w:tcPr>
                  <w:tcW w:w="5000" w:type="pct"/>
                  <w:tcBorders>
                    <w:top w:val="single" w:sz="4" w:space="0" w:color="4472C4" w:themeColor="accent1"/>
                  </w:tcBorders>
                  <w:vAlign w:val="center"/>
                </w:tcPr>
                <w:p w14:paraId="673868F3" w14:textId="77777777" w:rsidR="00E0534C" w:rsidRDefault="00E0534C" w:rsidP="00850739">
                  <w:pPr>
                    <w:pStyle w:val="Sinespaciado"/>
                    <w:jc w:val="center"/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</w:pPr>
                </w:p>
              </w:tc>
            </w:tr>
            <w:tr w:rsidR="00E0534C" w14:paraId="4DAE5380" w14:textId="77777777" w:rsidTr="00850739">
              <w:trPr>
                <w:trHeight w:val="161"/>
              </w:trPr>
              <w:tc>
                <w:tcPr>
                  <w:tcW w:w="5000" w:type="pct"/>
                  <w:vAlign w:val="center"/>
                </w:tcPr>
                <w:p w14:paraId="18569C13" w14:textId="77777777" w:rsidR="00E0534C" w:rsidRDefault="00E0534C" w:rsidP="00850739">
                  <w:pPr>
                    <w:pStyle w:val="Sinespaciado"/>
                    <w:jc w:val="center"/>
                  </w:pPr>
                </w:p>
              </w:tc>
            </w:tr>
            <w:tr w:rsidR="00E0534C" w14:paraId="582F2A74" w14:textId="77777777" w:rsidTr="00850739">
              <w:trPr>
                <w:trHeight w:val="161"/>
              </w:trPr>
              <w:tc>
                <w:tcPr>
                  <w:tcW w:w="5000" w:type="pct"/>
                  <w:vAlign w:val="center"/>
                </w:tcPr>
                <w:p w14:paraId="33C64418" w14:textId="77777777" w:rsidR="00E0534C" w:rsidRDefault="00E0534C" w:rsidP="00850739">
                  <w:pPr>
                    <w:pStyle w:val="Sinespaciad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E0534C" w14:paraId="01EC3950" w14:textId="77777777" w:rsidTr="00850739">
              <w:trPr>
                <w:trHeight w:val="161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5000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8426"/>
                  </w:tblGrid>
                  <w:tr w:rsidR="00E0534C" w14:paraId="14440465" w14:textId="77777777" w:rsidTr="00850739">
                    <w:trPr>
                      <w:trHeight w:val="360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14:paraId="247C86E6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584FE877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Integrantes:</w:t>
                        </w:r>
                      </w:p>
                      <w:p w14:paraId="0C95FEF1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716211A1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José Luis Bardales Paniagua   BP171968</w:t>
                        </w:r>
                      </w:p>
                      <w:p w14:paraId="5A4B4286" w14:textId="7A1B419F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Diego Alberto Vásquez Arias</w:t>
                        </w:r>
                        <w:r w:rsidR="00A13BF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A13BF0" w:rsidRPr="00A13BF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VA172033</w:t>
                        </w:r>
                      </w:p>
                    </w:tc>
                  </w:tr>
                  <w:tr w:rsidR="00E0534C" w14:paraId="31F30517" w14:textId="77777777" w:rsidTr="00850739">
                    <w:trPr>
                      <w:trHeight w:val="360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14:paraId="106957E2" w14:textId="77777777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345D2DA1" w14:textId="77777777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 xml:space="preserve">Asignatura: </w:t>
                        </w:r>
                      </w:p>
                      <w:p w14:paraId="76A3E6A2" w14:textId="37066D61" w:rsidR="00E0534C" w:rsidRPr="00E0534C" w:rsidRDefault="00E0534C" w:rsidP="00E0534C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Diseño y Programación de Software Multiplataforma</w:t>
                        </w:r>
                        <w:r w:rsidRPr="00E0534C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br/>
                        </w:r>
                      </w:p>
                      <w:p w14:paraId="08D3DC7A" w14:textId="77777777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Docente:</w:t>
                        </w:r>
                      </w:p>
                      <w:p w14:paraId="42BDF608" w14:textId="4BED44A0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Ing. </w:t>
                        </w:r>
                        <w:r w:rsidRPr="00E0534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Alexander Sigüenza</w:t>
                        </w:r>
                      </w:p>
                      <w:p w14:paraId="0C947636" w14:textId="77777777" w:rsidR="00E0534C" w:rsidRPr="00E0534C" w:rsidRDefault="00E0534C" w:rsidP="00850739">
                        <w:pPr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14:paraId="3687BF46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Fecha de entrega:</w:t>
                        </w:r>
                      </w:p>
                      <w:p w14:paraId="10C1A91D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</w:p>
                      <w:p w14:paraId="7081785A" w14:textId="77777777" w:rsidR="00E0534C" w:rsidRPr="00E0534C" w:rsidRDefault="00E0534C" w:rsidP="00850739">
                        <w:pPr>
                          <w:pStyle w:val="Sinespaciado"/>
                          <w:framePr w:hSpace="141" w:wrap="around" w:vAnchor="text" w:hAnchor="margin" w:xAlign="center" w:y="-51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0534C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10 de junio de 2023</w:t>
                        </w:r>
                      </w:p>
                    </w:tc>
                  </w:tr>
                </w:tbl>
                <w:p w14:paraId="53170883" w14:textId="77777777" w:rsidR="00E0534C" w:rsidRDefault="00E0534C" w:rsidP="00850739"/>
                <w:p w14:paraId="35AE7C88" w14:textId="77777777" w:rsidR="00E0534C" w:rsidRDefault="00E0534C" w:rsidP="00850739">
                  <w:pPr>
                    <w:pStyle w:val="Sinespaciad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E5F659D" w14:textId="77777777" w:rsidR="00E0534C" w:rsidRPr="0002521D" w:rsidRDefault="00E0534C" w:rsidP="00850739">
            <w:pPr>
              <w:pStyle w:val="Ttulo1"/>
              <w:jc w:val="center"/>
            </w:pPr>
            <w:bookmarkStart w:id="0" w:name="_Toc137144475"/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4DACFCB" wp14:editId="39628E2A">
                  <wp:simplePos x="0" y="0"/>
                  <wp:positionH relativeFrom="column">
                    <wp:posOffset>5011420</wp:posOffset>
                  </wp:positionH>
                  <wp:positionV relativeFrom="paragraph">
                    <wp:posOffset>-356235</wp:posOffset>
                  </wp:positionV>
                  <wp:extent cx="1299210" cy="1435100"/>
                  <wp:effectExtent l="0" t="0" r="0" b="0"/>
                  <wp:wrapNone/>
                  <wp:docPr id="26" name="Imagen 1" descr="Descripción: C:\Documents and Settings\Gerald.GERARDO-PC\Escritorio\ud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Documents and Settings\Gerald.GERARDO-PC\Escritorio\ud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2521D">
              <w:t>UNIVERSIDAD DON BOSCO</w:t>
            </w:r>
            <w:bookmarkEnd w:id="0"/>
          </w:p>
          <w:p w14:paraId="0CCA10AE" w14:textId="77777777" w:rsidR="00E0534C" w:rsidRDefault="00E0534C" w:rsidP="00850739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</w:tbl>
    <w:p w14:paraId="267FCD03" w14:textId="0838EC56" w:rsidR="00E0534C" w:rsidRDefault="00E0534C"/>
    <w:p w14:paraId="0ACF5EB6" w14:textId="77777777" w:rsidR="00E0534C" w:rsidRDefault="00E0534C">
      <w:r>
        <w:br w:type="page"/>
      </w:r>
    </w:p>
    <w:p w14:paraId="71CAB2C4" w14:textId="0E576512" w:rsidR="00E0534C" w:rsidRDefault="00E0534C"/>
    <w:sdt>
      <w:sdtPr>
        <w:rPr>
          <w:lang w:val="es-ES"/>
        </w:rPr>
        <w:id w:val="1241913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30B1DE" w14:textId="215DC2B5" w:rsidR="00BA5EB8" w:rsidRPr="00BA5EB8" w:rsidRDefault="00BA5EB8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BA5EB8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4814A0AF" w14:textId="5FB398D0" w:rsidR="007D79EF" w:rsidRPr="007D79EF" w:rsidRDefault="00BA5EB8" w:rsidP="007D79EF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44475" w:history="1"/>
        </w:p>
        <w:p w14:paraId="5A652C25" w14:textId="25D3A662" w:rsidR="007D79EF" w:rsidRPr="007D79EF" w:rsidRDefault="007D79EF" w:rsidP="007D79EF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37144476" w:history="1"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Principios SOLID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_Toc137144476 \h </w:instrTex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F626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B67B9" w14:textId="3A6D3174" w:rsidR="007D79EF" w:rsidRPr="007D79EF" w:rsidRDefault="007D79EF" w:rsidP="007D79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37144477" w:history="1"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1.</w:t>
            </w:r>
            <w:r w:rsidRPr="007D79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es-SV"/>
                <w14:ligatures w14:val="standardContextual"/>
              </w:rPr>
              <w:tab/>
            </w:r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Principio de Responsabilidad Única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_Toc137144477 \h </w:instrTex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F626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70DB5" w14:textId="7C152229" w:rsidR="007D79EF" w:rsidRPr="007D79EF" w:rsidRDefault="007D79EF" w:rsidP="007D79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37144478" w:history="1"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2.</w:t>
            </w:r>
            <w:r w:rsidRPr="007D79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es-SV"/>
                <w14:ligatures w14:val="standardContextual"/>
              </w:rPr>
              <w:tab/>
            </w:r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Principio de Abierto/Cerrado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_Toc137144478 \h </w:instrTex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F626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C5A901" w14:textId="2B014D2E" w:rsidR="007D79EF" w:rsidRPr="007D79EF" w:rsidRDefault="007D79EF" w:rsidP="007D79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37144479" w:history="1"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3.</w:t>
            </w:r>
            <w:r w:rsidRPr="007D79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es-SV"/>
                <w14:ligatures w14:val="standardContextual"/>
              </w:rPr>
              <w:tab/>
            </w:r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Principio de Sustitución de Liskov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_Toc137144479 \h </w:instrTex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F626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15372" w14:textId="07EB413E" w:rsidR="007D79EF" w:rsidRPr="007D79EF" w:rsidRDefault="007D79EF" w:rsidP="007D79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37144480" w:history="1"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4.</w:t>
            </w:r>
            <w:r w:rsidRPr="007D79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es-SV"/>
                <w14:ligatures w14:val="standardContextual"/>
              </w:rPr>
              <w:tab/>
            </w:r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Principio de Segregación de la Interfaz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_Toc137144480 \h </w:instrTex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F626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B0C36" w14:textId="195A78BB" w:rsidR="007D79EF" w:rsidRPr="007D79EF" w:rsidRDefault="007D79EF" w:rsidP="007D79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37144481" w:history="1"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5.</w:t>
            </w:r>
            <w:r w:rsidRPr="007D79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es-SV"/>
                <w14:ligatures w14:val="standardContextual"/>
              </w:rPr>
              <w:tab/>
            </w:r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Principio de Inversión de Dependencia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_Toc137144481 \h </w:instrTex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F626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05E9D" w14:textId="3ECFFCE3" w:rsidR="007D79EF" w:rsidRPr="007D79EF" w:rsidRDefault="007D79EF" w:rsidP="007D79EF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37144482" w:history="1"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  <w:lang w:val="es-ES"/>
              </w:rPr>
              <w:t>Ejemplo del principio Abierto/Cerrado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_Toc137144482 \h </w:instrTex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F626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A9590" w14:textId="50BCD768" w:rsidR="007D79EF" w:rsidRDefault="007D79EF" w:rsidP="007D79EF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noProof/>
              <w:kern w:val="2"/>
              <w:lang w:eastAsia="es-SV"/>
              <w14:ligatures w14:val="standardContextual"/>
            </w:rPr>
          </w:pPr>
          <w:hyperlink w:anchor="_Toc137144483" w:history="1">
            <w:r w:rsidRPr="007D79EF">
              <w:rPr>
                <w:rStyle w:val="Hipervnculo"/>
                <w:rFonts w:ascii="Arial" w:hAnsi="Arial" w:cs="Arial"/>
                <w:noProof/>
                <w:color w:val="auto"/>
                <w:sz w:val="24"/>
                <w:szCs w:val="24"/>
              </w:rPr>
              <w:t>Bibliografía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_Toc137144483 \h </w:instrTex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F626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7D79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45335" w14:textId="25B877B3" w:rsidR="00BA5EB8" w:rsidRDefault="00BA5EB8">
          <w:r>
            <w:rPr>
              <w:b/>
              <w:bCs/>
              <w:lang w:val="es-ES"/>
            </w:rPr>
            <w:fldChar w:fldCharType="end"/>
          </w:r>
        </w:p>
      </w:sdtContent>
    </w:sdt>
    <w:p w14:paraId="3725B870" w14:textId="77777777" w:rsidR="00EB6789" w:rsidRDefault="00EB6789">
      <w:pPr>
        <w:sectPr w:rsidR="00EB6789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8CD7D94" w14:textId="4486AB55" w:rsidR="00E0534C" w:rsidRPr="00EB6789" w:rsidRDefault="00E0534C" w:rsidP="00EB6789">
      <w:r w:rsidRPr="00E0534C">
        <w:rPr>
          <w:rFonts w:ascii="Arial" w:hAnsi="Arial" w:cs="Arial"/>
          <w:b/>
          <w:bCs/>
          <w:sz w:val="24"/>
          <w:szCs w:val="24"/>
        </w:rPr>
        <w:lastRenderedPageBreak/>
        <w:t xml:space="preserve">Introducción </w:t>
      </w:r>
    </w:p>
    <w:p w14:paraId="664ECA2E" w14:textId="77777777" w:rsidR="00E0534C" w:rsidRDefault="00E0534C" w:rsidP="00E0534C">
      <w:pPr>
        <w:rPr>
          <w:lang w:val="es-ES"/>
        </w:rPr>
      </w:pPr>
    </w:p>
    <w:p w14:paraId="7E85810C" w14:textId="74D080B7" w:rsidR="00FC52EE" w:rsidRPr="00FC52EE" w:rsidRDefault="00FC52EE" w:rsidP="00FC52E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C52EE">
        <w:rPr>
          <w:rFonts w:ascii="Arial" w:hAnsi="Arial" w:cs="Arial"/>
          <w:sz w:val="24"/>
          <w:szCs w:val="24"/>
          <w:lang w:val="es-ES"/>
        </w:rPr>
        <w:t xml:space="preserve">Los principios SOLID son un conjunto de directrices de diseño de software que nos ayudan a crear aplicaciones sólidas, escalables y mantenibles. Estos principios son fundamentales en el desarrollo de software en general, incluyendo el desarrollo de aplicaciones en </w:t>
      </w:r>
      <w:proofErr w:type="spellStart"/>
      <w:r w:rsidRPr="00FC52EE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FC52EE">
        <w:rPr>
          <w:rFonts w:ascii="Arial" w:hAnsi="Arial" w:cs="Arial"/>
          <w:sz w:val="24"/>
          <w:szCs w:val="24"/>
          <w:lang w:val="es-ES"/>
        </w:rPr>
        <w:t xml:space="preserve"> Native.</w:t>
      </w:r>
    </w:p>
    <w:p w14:paraId="551CD557" w14:textId="7DE6E99B" w:rsidR="00FC52EE" w:rsidRPr="00FC52EE" w:rsidRDefault="00FC52EE" w:rsidP="00FC52E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C52EE">
        <w:rPr>
          <w:rFonts w:ascii="Arial" w:hAnsi="Arial" w:cs="Arial"/>
          <w:sz w:val="24"/>
          <w:szCs w:val="24"/>
          <w:lang w:val="es-ES"/>
        </w:rPr>
        <w:t xml:space="preserve">Los principios SOLID son un conjunto de directrices de diseño de software que nos ayudan a crear aplicaciones sólidas, escalables y mantenibles. Estos principios son fundamentales en el desarrollo de software en general, incluyendo el desarrollo de aplicaciones en </w:t>
      </w:r>
      <w:proofErr w:type="spellStart"/>
      <w:r w:rsidRPr="00FC52EE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FC52EE">
        <w:rPr>
          <w:rFonts w:ascii="Arial" w:hAnsi="Arial" w:cs="Arial"/>
          <w:sz w:val="24"/>
          <w:szCs w:val="24"/>
          <w:lang w:val="es-ES"/>
        </w:rPr>
        <w:t xml:space="preserve"> Native.</w:t>
      </w:r>
    </w:p>
    <w:p w14:paraId="6741C61C" w14:textId="2A1F66ED" w:rsidR="00FC52EE" w:rsidRPr="00FC52EE" w:rsidRDefault="00FC52EE" w:rsidP="00FC52E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C52EE">
        <w:rPr>
          <w:rFonts w:ascii="Arial" w:hAnsi="Arial" w:cs="Arial"/>
          <w:sz w:val="24"/>
          <w:szCs w:val="24"/>
          <w:lang w:val="es-ES"/>
        </w:rPr>
        <w:t xml:space="preserve">El ejemplo del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FC52EE">
        <w:rPr>
          <w:rFonts w:ascii="Arial" w:hAnsi="Arial" w:cs="Arial"/>
          <w:sz w:val="24"/>
          <w:szCs w:val="24"/>
          <w:lang w:val="es-ES"/>
        </w:rPr>
        <w:t xml:space="preserve"> en </w:t>
      </w:r>
      <w:proofErr w:type="spellStart"/>
      <w:r w:rsidRPr="00FC52EE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FC52EE">
        <w:rPr>
          <w:rFonts w:ascii="Arial" w:hAnsi="Arial" w:cs="Arial"/>
          <w:sz w:val="24"/>
          <w:szCs w:val="24"/>
          <w:lang w:val="es-ES"/>
        </w:rPr>
        <w:t xml:space="preserve"> Native ilustra cómo aplicar el principio de </w:t>
      </w:r>
      <w:r>
        <w:rPr>
          <w:rFonts w:ascii="Arial" w:hAnsi="Arial" w:cs="Arial"/>
          <w:sz w:val="24"/>
          <w:szCs w:val="24"/>
          <w:lang w:val="es-ES"/>
        </w:rPr>
        <w:t>Abierto/Cerrado</w:t>
      </w:r>
      <w:r w:rsidRPr="00FC52EE">
        <w:rPr>
          <w:rFonts w:ascii="Arial" w:hAnsi="Arial" w:cs="Arial"/>
          <w:sz w:val="24"/>
          <w:szCs w:val="24"/>
          <w:lang w:val="es-ES"/>
        </w:rPr>
        <w:t>. Al separar las responsabilidades de mostrar y editar en componentes diferentes, podemos ampliar el comportamiento sin modificar el código original, mejorando así la legibilidad y el mantenimiento del código.</w:t>
      </w:r>
    </w:p>
    <w:p w14:paraId="56403B16" w14:textId="4D1FD999" w:rsidR="00FC52EE" w:rsidRPr="00E0534C" w:rsidRDefault="00FC52EE" w:rsidP="00FC52E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C52EE">
        <w:rPr>
          <w:rFonts w:ascii="Arial" w:hAnsi="Arial" w:cs="Arial"/>
          <w:sz w:val="24"/>
          <w:szCs w:val="24"/>
          <w:lang w:val="es-ES"/>
        </w:rPr>
        <w:t xml:space="preserve">Al aplicar estos principios SOLID en </w:t>
      </w:r>
      <w:proofErr w:type="spellStart"/>
      <w:r w:rsidRPr="00FC52EE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FC52EE">
        <w:rPr>
          <w:rFonts w:ascii="Arial" w:hAnsi="Arial" w:cs="Arial"/>
          <w:sz w:val="24"/>
          <w:szCs w:val="24"/>
          <w:lang w:val="es-ES"/>
        </w:rPr>
        <w:t xml:space="preserve"> Native, podemos crear aplicaciones sólidas, escalables y mantenibles. Sin embargo, es importante adaptar estos principios a las necesidades específicas de cada proyecto y contexto.</w:t>
      </w:r>
    </w:p>
    <w:p w14:paraId="3366B0FB" w14:textId="77777777" w:rsidR="00E0534C" w:rsidRDefault="00E0534C">
      <w:pPr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EEFA42" w14:textId="37419616" w:rsidR="000A7DFC" w:rsidRDefault="00E0534C" w:rsidP="00E0534C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137144476"/>
      <w:r>
        <w:rPr>
          <w:rFonts w:ascii="Arial" w:hAnsi="Arial" w:cs="Arial"/>
          <w:color w:val="auto"/>
          <w:sz w:val="24"/>
          <w:szCs w:val="24"/>
        </w:rPr>
        <w:lastRenderedPageBreak/>
        <w:t>Principios SOLID</w:t>
      </w:r>
      <w:bookmarkEnd w:id="1"/>
    </w:p>
    <w:p w14:paraId="2CCF4B68" w14:textId="5C355B17" w:rsidR="00E0534C" w:rsidRDefault="00E0534C" w:rsidP="00E0534C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</w:p>
    <w:p w14:paraId="0B49F41B" w14:textId="08C93051" w:rsidR="00E0534C" w:rsidRDefault="00E0534C" w:rsidP="00E0534C">
      <w:pPr>
        <w:rPr>
          <w:lang w:val="es-ES"/>
        </w:rPr>
      </w:pPr>
    </w:p>
    <w:p w14:paraId="2DD4024B" w14:textId="77777777" w:rsidR="0081102D" w:rsidRDefault="00E0534C" w:rsidP="0081102D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  <w:lang w:val="es-ES"/>
        </w:rPr>
      </w:pPr>
      <w:bookmarkStart w:id="2" w:name="_Toc137144477"/>
      <w:r w:rsidRPr="00E0534C">
        <w:rPr>
          <w:rFonts w:ascii="Arial" w:hAnsi="Arial" w:cs="Arial"/>
          <w:color w:val="auto"/>
          <w:sz w:val="24"/>
          <w:szCs w:val="24"/>
          <w:lang w:val="es-ES"/>
        </w:rPr>
        <w:t>Principio de Responsabilidad Única</w:t>
      </w:r>
      <w:bookmarkEnd w:id="2"/>
      <w:r w:rsidRPr="00E0534C">
        <w:rPr>
          <w:rFonts w:ascii="Arial" w:hAnsi="Arial" w:cs="Arial"/>
          <w:color w:val="auto"/>
          <w:sz w:val="24"/>
          <w:szCs w:val="24"/>
          <w:lang w:val="es-ES"/>
        </w:rPr>
        <w:t xml:space="preserve"> </w:t>
      </w:r>
    </w:p>
    <w:p w14:paraId="044F947F" w14:textId="77777777" w:rsidR="0081102D" w:rsidRDefault="0081102D" w:rsidP="0081102D">
      <w:pPr>
        <w:pStyle w:val="Ttulo2"/>
        <w:ind w:left="720"/>
        <w:rPr>
          <w:rFonts w:ascii="Arial" w:hAnsi="Arial" w:cs="Arial"/>
          <w:color w:val="auto"/>
          <w:sz w:val="24"/>
          <w:szCs w:val="24"/>
          <w:lang w:val="es-ES"/>
        </w:rPr>
      </w:pPr>
    </w:p>
    <w:p w14:paraId="6838315F" w14:textId="3968CB64" w:rsidR="00E0534C" w:rsidRPr="00F30A71" w:rsidRDefault="0081102D" w:rsidP="00F30A7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F30A71">
        <w:rPr>
          <w:rFonts w:ascii="Arial" w:hAnsi="Arial" w:cs="Arial"/>
          <w:sz w:val="24"/>
          <w:szCs w:val="24"/>
          <w:lang w:val="es-ES"/>
        </w:rPr>
        <w:t xml:space="preserve">Este principio establece que cada componente debe tener un propósito claro y específico. En </w:t>
      </w:r>
      <w:proofErr w:type="spellStart"/>
      <w:r w:rsidRPr="00F30A71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F30A71">
        <w:rPr>
          <w:rFonts w:ascii="Arial" w:hAnsi="Arial" w:cs="Arial"/>
          <w:sz w:val="24"/>
          <w:szCs w:val="24"/>
          <w:lang w:val="es-ES"/>
        </w:rPr>
        <w:t xml:space="preserve"> Native, esto significa que cada componente debe encargarse de una sola tarea o función particular. Esto hace que los componentes sean más comprensibles, fáciles de probar y mantener. Además, permite la reutilización eficiente de componentes en diferentes partes de la aplicación.</w:t>
      </w:r>
    </w:p>
    <w:p w14:paraId="59869076" w14:textId="77777777" w:rsidR="0081102D" w:rsidRDefault="0081102D" w:rsidP="008110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82235AE" w14:textId="4AD8A590" w:rsidR="0081102D" w:rsidRPr="0081102D" w:rsidRDefault="0081102D" w:rsidP="0081102D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  <w:lang w:val="es-ES"/>
        </w:rPr>
      </w:pPr>
      <w:bookmarkStart w:id="3" w:name="_Toc137144478"/>
      <w:r w:rsidRPr="0081102D">
        <w:rPr>
          <w:rFonts w:ascii="Arial" w:hAnsi="Arial" w:cs="Arial"/>
          <w:color w:val="auto"/>
          <w:sz w:val="24"/>
          <w:szCs w:val="24"/>
          <w:lang w:val="es-ES"/>
        </w:rPr>
        <w:t>Principio de Abierto/Cerrado</w:t>
      </w:r>
      <w:bookmarkEnd w:id="3"/>
    </w:p>
    <w:p w14:paraId="524C1393" w14:textId="77777777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B8A65F0" w14:textId="615A039D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102D">
        <w:rPr>
          <w:rFonts w:ascii="Arial" w:hAnsi="Arial" w:cs="Arial"/>
          <w:sz w:val="24"/>
          <w:szCs w:val="24"/>
          <w:lang w:val="es-ES"/>
        </w:rPr>
        <w:t xml:space="preserve">Este principio sugiere que los componentes deben ser abiertos a la </w:t>
      </w:r>
      <w:r w:rsidRPr="0081102D">
        <w:rPr>
          <w:rFonts w:ascii="Arial" w:hAnsi="Arial" w:cs="Arial"/>
          <w:sz w:val="24"/>
          <w:szCs w:val="24"/>
          <w:lang w:val="es-ES"/>
        </w:rPr>
        <w:t>extensión,</w:t>
      </w:r>
      <w:r w:rsidRPr="0081102D">
        <w:rPr>
          <w:rFonts w:ascii="Arial" w:hAnsi="Arial" w:cs="Arial"/>
          <w:sz w:val="24"/>
          <w:szCs w:val="24"/>
          <w:lang w:val="es-ES"/>
        </w:rPr>
        <w:t xml:space="preserve"> pero cerrados a la modificación. En </w:t>
      </w:r>
      <w:proofErr w:type="spellStart"/>
      <w:r w:rsidRPr="008110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81102D">
        <w:rPr>
          <w:rFonts w:ascii="Arial" w:hAnsi="Arial" w:cs="Arial"/>
          <w:sz w:val="24"/>
          <w:szCs w:val="24"/>
          <w:lang w:val="es-ES"/>
        </w:rPr>
        <w:t xml:space="preserve"> Native, esto se traduce en diseñar componentes de manera que puedan ser ampliados y personalizados sin necesidad de alterar el código original. Para lograrlo, se pueden utilizar propiedades (</w:t>
      </w:r>
      <w:proofErr w:type="spellStart"/>
      <w:r w:rsidRPr="0081102D">
        <w:rPr>
          <w:rFonts w:ascii="Arial" w:hAnsi="Arial" w:cs="Arial"/>
          <w:sz w:val="24"/>
          <w:szCs w:val="24"/>
          <w:lang w:val="es-ES"/>
        </w:rPr>
        <w:t>props</w:t>
      </w:r>
      <w:proofErr w:type="spellEnd"/>
      <w:r w:rsidRPr="0081102D">
        <w:rPr>
          <w:rFonts w:ascii="Arial" w:hAnsi="Arial" w:cs="Arial"/>
          <w:sz w:val="24"/>
          <w:szCs w:val="24"/>
          <w:lang w:val="es-ES"/>
        </w:rPr>
        <w:t>) para configurar el comportamiento del componente.</w:t>
      </w:r>
    </w:p>
    <w:p w14:paraId="63AAEEA6" w14:textId="77777777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6FEC302" w14:textId="204825A4" w:rsidR="0081102D" w:rsidRPr="0081102D" w:rsidRDefault="0081102D" w:rsidP="0081102D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  <w:lang w:val="es-ES"/>
        </w:rPr>
      </w:pPr>
      <w:bookmarkStart w:id="4" w:name="_Toc137144479"/>
      <w:r w:rsidRPr="0081102D">
        <w:rPr>
          <w:rFonts w:ascii="Arial" w:hAnsi="Arial" w:cs="Arial"/>
          <w:color w:val="auto"/>
          <w:sz w:val="24"/>
          <w:szCs w:val="24"/>
          <w:lang w:val="es-ES"/>
        </w:rPr>
        <w:t xml:space="preserve">Principio de Sustitución de </w:t>
      </w:r>
      <w:proofErr w:type="spellStart"/>
      <w:r w:rsidRPr="0081102D">
        <w:rPr>
          <w:rFonts w:ascii="Arial" w:hAnsi="Arial" w:cs="Arial"/>
          <w:color w:val="auto"/>
          <w:sz w:val="24"/>
          <w:szCs w:val="24"/>
          <w:lang w:val="es-ES"/>
        </w:rPr>
        <w:t>Liskov</w:t>
      </w:r>
      <w:bookmarkEnd w:id="4"/>
      <w:proofErr w:type="spellEnd"/>
    </w:p>
    <w:p w14:paraId="5790870C" w14:textId="77777777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D3C58CF" w14:textId="1F85409F" w:rsidR="0081102D" w:rsidRDefault="0081102D" w:rsidP="008110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102D">
        <w:rPr>
          <w:rFonts w:ascii="Arial" w:hAnsi="Arial" w:cs="Arial"/>
          <w:sz w:val="24"/>
          <w:szCs w:val="24"/>
          <w:lang w:val="es-ES"/>
        </w:rPr>
        <w:t xml:space="preserve">Este principio establece que los objetos derivados deben poder ser utilizados en lugar de los objetos de la clase base sin causar errores o problemas. En el contexto de </w:t>
      </w:r>
      <w:proofErr w:type="spellStart"/>
      <w:r w:rsidRPr="008110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81102D">
        <w:rPr>
          <w:rFonts w:ascii="Arial" w:hAnsi="Arial" w:cs="Arial"/>
          <w:sz w:val="24"/>
          <w:szCs w:val="24"/>
          <w:lang w:val="es-ES"/>
        </w:rPr>
        <w:t xml:space="preserve"> Native, esto implica que cualquier componente que herede de otro componente debe ser completamente compatible y poder reemplazar al componente base sin interrupciones. Esto garantiza la interoperabilidad entre componentes y evita rupturas en la funcionalidad existente al realizar cambios.</w:t>
      </w:r>
    </w:p>
    <w:p w14:paraId="560CCD9B" w14:textId="77777777" w:rsidR="0081102D" w:rsidRDefault="00811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1B3229BA" w14:textId="7769AAC0" w:rsidR="00A36C2D" w:rsidRDefault="00A36C2D" w:rsidP="00A36C2D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  <w:lang w:val="es-ES"/>
        </w:rPr>
      </w:pPr>
      <w:bookmarkStart w:id="5" w:name="_Toc137144480"/>
      <w:r w:rsidRPr="00A36C2D">
        <w:rPr>
          <w:rFonts w:ascii="Arial" w:hAnsi="Arial" w:cs="Arial"/>
          <w:color w:val="auto"/>
          <w:sz w:val="24"/>
          <w:szCs w:val="24"/>
          <w:lang w:val="es-ES"/>
        </w:rPr>
        <w:lastRenderedPageBreak/>
        <w:t>Principio de Segregación de la Interfaz</w:t>
      </w:r>
      <w:bookmarkEnd w:id="5"/>
    </w:p>
    <w:p w14:paraId="4409705C" w14:textId="77777777" w:rsidR="00A36C2D" w:rsidRDefault="00A36C2D" w:rsidP="00A36C2D">
      <w:pPr>
        <w:rPr>
          <w:lang w:val="es-ES"/>
        </w:rPr>
      </w:pPr>
    </w:p>
    <w:p w14:paraId="5BA19C6A" w14:textId="50747140" w:rsidR="00A36C2D" w:rsidRDefault="00A36C2D" w:rsidP="00A36C2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A36C2D">
        <w:rPr>
          <w:rFonts w:ascii="Arial" w:hAnsi="Arial" w:cs="Arial"/>
          <w:sz w:val="24"/>
          <w:szCs w:val="24"/>
          <w:lang w:val="es-ES"/>
        </w:rPr>
        <w:t xml:space="preserve">Este principio enfatiza que las interfaces de los componentes deben estar enfocadas en las necesidades específicas de los usuarios y ser coherentes. En </w:t>
      </w:r>
      <w:proofErr w:type="spellStart"/>
      <w:r w:rsidRPr="00A36C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A36C2D">
        <w:rPr>
          <w:rFonts w:ascii="Arial" w:hAnsi="Arial" w:cs="Arial"/>
          <w:sz w:val="24"/>
          <w:szCs w:val="24"/>
          <w:lang w:val="es-ES"/>
        </w:rPr>
        <w:t xml:space="preserve"> Native, esto significa que los componentes deben proporcionar interfaces claras y concisas que expongan solo los métodos y propiedades necesarios para su uso. De esta forma, se evita la dependencia innecesaria de funcionalidades no utilizadas y se mejora </w:t>
      </w:r>
      <w:proofErr w:type="gramStart"/>
      <w:r w:rsidRPr="00A36C2D">
        <w:rPr>
          <w:rFonts w:ascii="Arial" w:hAnsi="Arial" w:cs="Arial"/>
          <w:sz w:val="24"/>
          <w:szCs w:val="24"/>
          <w:lang w:val="es-ES"/>
        </w:rPr>
        <w:t>la modularidad</w:t>
      </w:r>
      <w:proofErr w:type="gramEnd"/>
      <w:r w:rsidRPr="00A36C2D">
        <w:rPr>
          <w:rFonts w:ascii="Arial" w:hAnsi="Arial" w:cs="Arial"/>
          <w:sz w:val="24"/>
          <w:szCs w:val="24"/>
          <w:lang w:val="es-ES"/>
        </w:rPr>
        <w:t xml:space="preserve"> del código.</w:t>
      </w:r>
    </w:p>
    <w:p w14:paraId="1CF3E5B6" w14:textId="77777777" w:rsidR="00A36C2D" w:rsidRDefault="00A36C2D" w:rsidP="00A36C2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14:paraId="0E96563D" w14:textId="38BE679A" w:rsidR="00A36C2D" w:rsidRPr="006700C5" w:rsidRDefault="00A36C2D" w:rsidP="006700C5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  <w:lang w:val="es-ES"/>
        </w:rPr>
      </w:pPr>
      <w:bookmarkStart w:id="6" w:name="_Toc137144481"/>
      <w:r w:rsidRPr="006700C5">
        <w:rPr>
          <w:rFonts w:ascii="Arial" w:hAnsi="Arial" w:cs="Arial"/>
          <w:color w:val="auto"/>
          <w:sz w:val="24"/>
          <w:szCs w:val="24"/>
          <w:lang w:val="es-ES"/>
        </w:rPr>
        <w:t>Principio de Inversión de Dependencia</w:t>
      </w:r>
      <w:bookmarkEnd w:id="6"/>
    </w:p>
    <w:p w14:paraId="21339D5C" w14:textId="77777777" w:rsidR="00A36C2D" w:rsidRDefault="00A36C2D" w:rsidP="00A36C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48B38DD" w14:textId="12070FE8" w:rsidR="00A36C2D" w:rsidRDefault="00A36C2D" w:rsidP="00A36C2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36C2D">
        <w:rPr>
          <w:rFonts w:ascii="Arial" w:hAnsi="Arial" w:cs="Arial"/>
          <w:sz w:val="24"/>
          <w:szCs w:val="24"/>
          <w:lang w:val="es-ES"/>
        </w:rPr>
        <w:t xml:space="preserve">Este principio establece que los módulos de alto nivel no deben depender directamente de los módulos de bajo nivel, sino de abstracciones. En el caso de </w:t>
      </w:r>
      <w:proofErr w:type="spellStart"/>
      <w:r w:rsidRPr="00A36C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Pr="00A36C2D">
        <w:rPr>
          <w:rFonts w:ascii="Arial" w:hAnsi="Arial" w:cs="Arial"/>
          <w:sz w:val="24"/>
          <w:szCs w:val="24"/>
          <w:lang w:val="es-ES"/>
        </w:rPr>
        <w:t xml:space="preserve"> Native, esto implica que las dependencias entre componentes deben basarse en abstracciones en lugar de implementaciones concretas. Esto promueve una arquitectura flexible y desacoplada, lo que facilita la modificación y reutilización de componentes.</w:t>
      </w:r>
    </w:p>
    <w:p w14:paraId="33FA0176" w14:textId="77777777" w:rsidR="00A36C2D" w:rsidRDefault="00A36C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29B14DEC" w14:textId="71DC8CB7" w:rsidR="00A36C2D" w:rsidRPr="00A36C2D" w:rsidRDefault="00A36C2D" w:rsidP="00A36C2D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7" w:name="_Toc137144482"/>
      <w:r w:rsidRPr="00A36C2D">
        <w:rPr>
          <w:rFonts w:ascii="Arial" w:hAnsi="Arial" w:cs="Arial"/>
          <w:b/>
          <w:bCs/>
          <w:color w:val="auto"/>
          <w:sz w:val="24"/>
          <w:szCs w:val="24"/>
          <w:lang w:val="es-ES"/>
        </w:rPr>
        <w:lastRenderedPageBreak/>
        <w:t>Ejemplo</w:t>
      </w:r>
      <w:r w:rsidR="00A13BF0">
        <w:rPr>
          <w:rFonts w:ascii="Arial" w:hAnsi="Arial" w:cs="Arial"/>
          <w:b/>
          <w:bCs/>
          <w:color w:val="auto"/>
          <w:sz w:val="24"/>
          <w:szCs w:val="24"/>
          <w:lang w:val="es-ES"/>
        </w:rPr>
        <w:t xml:space="preserve"> del principio Abierto/Cerrado</w:t>
      </w:r>
      <w:bookmarkEnd w:id="7"/>
    </w:p>
    <w:p w14:paraId="74599ED0" w14:textId="77777777" w:rsidR="00A36C2D" w:rsidRDefault="00A36C2D">
      <w:pPr>
        <w:rPr>
          <w:rFonts w:ascii="Arial" w:hAnsi="Arial" w:cs="Arial"/>
          <w:sz w:val="24"/>
          <w:szCs w:val="24"/>
          <w:lang w:val="es-ES"/>
        </w:rPr>
      </w:pPr>
    </w:p>
    <w:p w14:paraId="3D9632A5" w14:textId="52788A7C" w:rsidR="00A36C2D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está</w:t>
      </w:r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construyendo una aplicación de comercio electrónico en </w:t>
      </w:r>
      <w:proofErr w:type="spellStart"/>
      <w:r w:rsidR="00A36C2D" w:rsidRPr="00A36C2D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Native. T</w:t>
      </w:r>
      <w:r>
        <w:rPr>
          <w:rFonts w:ascii="Arial" w:hAnsi="Arial" w:cs="Arial"/>
          <w:sz w:val="24"/>
          <w:szCs w:val="24"/>
          <w:lang w:val="es-ES"/>
        </w:rPr>
        <w:t>enemos</w:t>
      </w:r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un componente llamado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que muestra la información de un producto, incluyendo su nombre, precio y una imagen. Además, </w:t>
      </w:r>
      <w:r>
        <w:rPr>
          <w:rFonts w:ascii="Arial" w:hAnsi="Arial" w:cs="Arial"/>
          <w:sz w:val="24"/>
          <w:szCs w:val="24"/>
          <w:lang w:val="es-ES"/>
        </w:rPr>
        <w:t>se desea</w:t>
      </w:r>
      <w:r w:rsidR="00A36C2D" w:rsidRPr="00A36C2D">
        <w:rPr>
          <w:rFonts w:ascii="Arial" w:hAnsi="Arial" w:cs="Arial"/>
          <w:sz w:val="24"/>
          <w:szCs w:val="24"/>
          <w:lang w:val="es-ES"/>
        </w:rPr>
        <w:t xml:space="preserve"> agregar la funcionalidad de agregar productos al carrito de compras cuando se hace clic en el componente.</w:t>
      </w:r>
    </w:p>
    <w:p w14:paraId="6CA66122" w14:textId="77777777" w:rsidR="00A13BF0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13BF0">
        <w:rPr>
          <w:rFonts w:ascii="Arial" w:hAnsi="Arial" w:cs="Arial"/>
          <w:sz w:val="24"/>
          <w:szCs w:val="24"/>
          <w:lang w:val="es-ES"/>
        </w:rPr>
        <w:t xml:space="preserve">Para aplicar el principio de Abierto/Cerrado, </w:t>
      </w:r>
      <w:r>
        <w:rPr>
          <w:rFonts w:ascii="Arial" w:hAnsi="Arial" w:cs="Arial"/>
          <w:sz w:val="24"/>
          <w:szCs w:val="24"/>
          <w:lang w:val="es-ES"/>
        </w:rPr>
        <w:t>debemos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 diseñar el componente de manera que sea fácilmente extensible para agregar nuevas funcionalidades sin modificar su código original.</w:t>
      </w:r>
    </w:p>
    <w:p w14:paraId="56A1CD0C" w14:textId="09482F60" w:rsidR="00A13BF0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  <w14:ligatures w14:val="standardContextual"/>
        </w:rPr>
        <w:drawing>
          <wp:inline distT="0" distB="0" distL="0" distR="0" wp14:anchorId="314E229C" wp14:editId="6C84AF98">
            <wp:extent cx="5612130" cy="3459480"/>
            <wp:effectExtent l="0" t="0" r="7620" b="7620"/>
            <wp:docPr id="1746611896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1896" name="Imagen 2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3592" w14:textId="5B561D5B" w:rsidR="00A13BF0" w:rsidRPr="00A13BF0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13BF0">
        <w:rPr>
          <w:rFonts w:ascii="Arial" w:hAnsi="Arial" w:cs="Arial"/>
          <w:sz w:val="24"/>
          <w:szCs w:val="24"/>
          <w:lang w:val="es-ES"/>
        </w:rPr>
        <w:t xml:space="preserve">En este ejemplo, el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A36C2D">
        <w:rPr>
          <w:rFonts w:ascii="Arial" w:hAnsi="Arial" w:cs="Arial"/>
          <w:sz w:val="24"/>
          <w:szCs w:val="24"/>
          <w:lang w:val="es-ES"/>
        </w:rPr>
        <w:t xml:space="preserve"> </w:t>
      </w:r>
      <w:r w:rsidRPr="00A13BF0">
        <w:rPr>
          <w:rFonts w:ascii="Arial" w:hAnsi="Arial" w:cs="Arial"/>
          <w:sz w:val="24"/>
          <w:szCs w:val="24"/>
          <w:lang w:val="es-ES"/>
        </w:rPr>
        <w:t>muestra la información básica del producto, como el nombre, el precio y la imagen. Además, proporciona un botón "</w:t>
      </w:r>
      <w:r>
        <w:rPr>
          <w:rFonts w:ascii="Arial" w:hAnsi="Arial" w:cs="Arial"/>
          <w:sz w:val="24"/>
          <w:szCs w:val="24"/>
          <w:lang w:val="es-ES"/>
        </w:rPr>
        <w:t>Agregar al Carrito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" que activa la función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alCarrito</w:t>
      </w:r>
      <w:proofErr w:type="spellEnd"/>
      <w:r w:rsidRPr="00A13BF0">
        <w:rPr>
          <w:rFonts w:ascii="Arial" w:hAnsi="Arial" w:cs="Arial"/>
          <w:sz w:val="24"/>
          <w:szCs w:val="24"/>
          <w:lang w:val="es-ES"/>
        </w:rPr>
        <w:t xml:space="preserve"> cuando se hace clic.</w:t>
      </w:r>
    </w:p>
    <w:p w14:paraId="654C7937" w14:textId="77777777" w:rsidR="00A13BF0" w:rsidRDefault="00A13BF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p w14:paraId="5680B093" w14:textId="1E968E4D" w:rsidR="00A13BF0" w:rsidRDefault="00A13BF0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13BF0">
        <w:rPr>
          <w:rFonts w:ascii="Arial" w:hAnsi="Arial" w:cs="Arial"/>
          <w:sz w:val="24"/>
          <w:szCs w:val="24"/>
          <w:lang w:val="es-ES"/>
        </w:rPr>
        <w:lastRenderedPageBreak/>
        <w:t xml:space="preserve">Ahora, </w:t>
      </w:r>
      <w:r>
        <w:rPr>
          <w:rFonts w:ascii="Arial" w:hAnsi="Arial" w:cs="Arial"/>
          <w:sz w:val="24"/>
          <w:szCs w:val="24"/>
          <w:lang w:val="es-ES"/>
        </w:rPr>
        <w:t>en el escenario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 que más adelante </w:t>
      </w:r>
      <w:r>
        <w:rPr>
          <w:rFonts w:ascii="Arial" w:hAnsi="Arial" w:cs="Arial"/>
          <w:sz w:val="24"/>
          <w:szCs w:val="24"/>
          <w:lang w:val="es-ES"/>
        </w:rPr>
        <w:t>se desea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 agregar una nueva funcionalidad al componente para permitir a los usuarios marcar productos como favoritos. En lugar de modificar el código original del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A13BF0">
        <w:rPr>
          <w:rFonts w:ascii="Arial" w:hAnsi="Arial" w:cs="Arial"/>
          <w:sz w:val="24"/>
          <w:szCs w:val="24"/>
          <w:lang w:val="es-ES"/>
        </w:rPr>
        <w:t>, p</w:t>
      </w:r>
      <w:r>
        <w:rPr>
          <w:rFonts w:ascii="Arial" w:hAnsi="Arial" w:cs="Arial"/>
          <w:sz w:val="24"/>
          <w:szCs w:val="24"/>
          <w:lang w:val="es-ES"/>
        </w:rPr>
        <w:t>odemos</w:t>
      </w:r>
      <w:r w:rsidRPr="00A13BF0">
        <w:rPr>
          <w:rFonts w:ascii="Arial" w:hAnsi="Arial" w:cs="Arial"/>
          <w:sz w:val="24"/>
          <w:szCs w:val="24"/>
          <w:lang w:val="es-ES"/>
        </w:rPr>
        <w:t xml:space="preserve"> crear un nuevo componente llamado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TarjetaProductoFavorito</w:t>
      </w:r>
      <w:proofErr w:type="spellEnd"/>
      <w:r w:rsidRPr="00A13BF0">
        <w:rPr>
          <w:rFonts w:ascii="Arial" w:hAnsi="Arial" w:cs="Arial"/>
          <w:sz w:val="24"/>
          <w:szCs w:val="24"/>
          <w:lang w:val="es-ES"/>
        </w:rPr>
        <w:t xml:space="preserve"> que extienda el comportamiento del componente original:</w:t>
      </w:r>
    </w:p>
    <w:p w14:paraId="604B6408" w14:textId="126D14E4" w:rsidR="005A4566" w:rsidRDefault="005A4566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  <w14:ligatures w14:val="standardContextual"/>
        </w:rPr>
        <w:drawing>
          <wp:inline distT="0" distB="0" distL="0" distR="0" wp14:anchorId="7DC730C3" wp14:editId="1CFD7A7D">
            <wp:extent cx="5612130" cy="2477135"/>
            <wp:effectExtent l="0" t="0" r="7620" b="0"/>
            <wp:docPr id="1128221351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21351" name="Imagen 4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770C" w14:textId="65F10F54" w:rsidR="005A4566" w:rsidRDefault="005A4566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A4566">
        <w:rPr>
          <w:rFonts w:ascii="Arial" w:hAnsi="Arial" w:cs="Arial"/>
          <w:sz w:val="24"/>
          <w:szCs w:val="24"/>
          <w:lang w:val="es-ES"/>
        </w:rPr>
        <w:t xml:space="preserve">En este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TarjetaProductoFavorito</w:t>
      </w:r>
      <w:proofErr w:type="spellEnd"/>
      <w:r w:rsidRPr="005A4566">
        <w:rPr>
          <w:rFonts w:ascii="Arial" w:hAnsi="Arial" w:cs="Arial"/>
          <w:sz w:val="24"/>
          <w:szCs w:val="24"/>
          <w:lang w:val="es-ES"/>
        </w:rPr>
        <w:t xml:space="preserve">, se utiliza el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5A4566">
        <w:rPr>
          <w:rFonts w:ascii="Arial" w:hAnsi="Arial" w:cs="Arial"/>
          <w:sz w:val="24"/>
          <w:szCs w:val="24"/>
          <w:lang w:val="es-ES"/>
        </w:rPr>
        <w:t xml:space="preserve"> </w:t>
      </w:r>
      <w:r w:rsidRPr="005A4566">
        <w:rPr>
          <w:rFonts w:ascii="Arial" w:hAnsi="Arial" w:cs="Arial"/>
          <w:sz w:val="24"/>
          <w:szCs w:val="24"/>
          <w:lang w:val="es-ES"/>
        </w:rPr>
        <w:t xml:space="preserve">original y se agrega la funcionalidad adicional de agregar productos a la lista de favoritos. Al hacer esto, se cumple el principio de Abierto/Cerrado, ya que la funcionalidad se extiende sin modificar el código fuente original del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5A4566">
        <w:rPr>
          <w:rFonts w:ascii="Arial" w:hAnsi="Arial" w:cs="Arial"/>
          <w:sz w:val="24"/>
          <w:szCs w:val="24"/>
          <w:lang w:val="es-ES"/>
        </w:rPr>
        <w:t>.</w:t>
      </w:r>
    </w:p>
    <w:p w14:paraId="72467291" w14:textId="32BF34A3" w:rsidR="005A4566" w:rsidRDefault="005A4566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A4566">
        <w:rPr>
          <w:rFonts w:ascii="Arial" w:hAnsi="Arial" w:cs="Arial"/>
          <w:sz w:val="24"/>
          <w:szCs w:val="24"/>
          <w:lang w:val="es-ES"/>
        </w:rPr>
        <w:t xml:space="preserve">Este enfoque de diseño permite agregar nuevas funcionalidades al componente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TarjetaProducto</w:t>
      </w:r>
      <w:proofErr w:type="spellEnd"/>
      <w:r w:rsidRPr="005A4566">
        <w:rPr>
          <w:rFonts w:ascii="Arial" w:hAnsi="Arial" w:cs="Arial"/>
          <w:sz w:val="24"/>
          <w:szCs w:val="24"/>
          <w:lang w:val="es-ES"/>
        </w:rPr>
        <w:t xml:space="preserve"> </w:t>
      </w:r>
      <w:r w:rsidRPr="005A4566">
        <w:rPr>
          <w:rFonts w:ascii="Arial" w:hAnsi="Arial" w:cs="Arial"/>
          <w:sz w:val="24"/>
          <w:szCs w:val="24"/>
          <w:lang w:val="es-ES"/>
        </w:rPr>
        <w:t>sin afectar su comportamiento original. Además, facilita la reutilización del componente base en diferentes contextos y promueve la modularidad y escalabilidad del código.</w:t>
      </w:r>
    </w:p>
    <w:p w14:paraId="3D862974" w14:textId="38D19174" w:rsidR="00A36C2D" w:rsidRDefault="00A36C2D" w:rsidP="00A36C2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539BE4C1" w14:textId="352547D6" w:rsidR="00A36C2D" w:rsidRPr="00A36C2D" w:rsidRDefault="00A36C2D" w:rsidP="00A36C2D">
      <w:pPr>
        <w:pStyle w:val="Ttulo1"/>
        <w:rPr>
          <w:rFonts w:ascii="Arial" w:hAnsi="Arial" w:cs="Arial"/>
        </w:rPr>
      </w:pPr>
      <w:bookmarkStart w:id="8" w:name="_Toc137144483"/>
      <w:r w:rsidRPr="00A36C2D">
        <w:rPr>
          <w:rFonts w:ascii="Arial" w:hAnsi="Arial" w:cs="Arial"/>
          <w:color w:val="auto"/>
          <w:sz w:val="24"/>
          <w:szCs w:val="24"/>
        </w:rPr>
        <w:lastRenderedPageBreak/>
        <w:t>Bibliografía</w:t>
      </w:r>
      <w:bookmarkEnd w:id="8"/>
      <w:r w:rsidRPr="00A36C2D">
        <w:rPr>
          <w:rFonts w:ascii="Arial" w:hAnsi="Arial" w:cs="Arial"/>
        </w:rPr>
        <w:t xml:space="preserve"> </w:t>
      </w:r>
    </w:p>
    <w:sdt>
      <w:sdtPr>
        <w:id w:val="-16969876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SV"/>
        </w:rPr>
      </w:sdtEndPr>
      <w:sdtContent>
        <w:p w14:paraId="337AA356" w14:textId="5DE4FF5C" w:rsidR="00A36C2D" w:rsidRDefault="00A36C2D">
          <w:pPr>
            <w:pStyle w:val="Ttulo1"/>
          </w:pPr>
        </w:p>
        <w:sdt>
          <w:sdtPr>
            <w:id w:val="111145805"/>
            <w:bibliography/>
          </w:sdtPr>
          <w:sdtContent>
            <w:p w14:paraId="3A8B0A4A" w14:textId="77777777" w:rsidR="00A36C2D" w:rsidRDefault="00A36C2D" w:rsidP="00A36C2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Correa, J. (s.f.). </w:t>
              </w:r>
              <w:r>
                <w:rPr>
                  <w:i/>
                  <w:iCs/>
                  <w:noProof/>
                  <w:lang w:val="es-ES"/>
                </w:rPr>
                <w:t>Aprende Cómo Aplicar los Principios SOLID en React JS</w:t>
              </w:r>
              <w:r>
                <w:rPr>
                  <w:noProof/>
                  <w:lang w:val="es-ES"/>
                </w:rPr>
                <w:t>. Obtenido de https://developero.io/blog/react-solid-example</w:t>
              </w:r>
            </w:p>
            <w:p w14:paraId="03167D4C" w14:textId="77777777" w:rsidR="00A36C2D" w:rsidRDefault="00A36C2D" w:rsidP="00A36C2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Moniz, E. (12 de 04 de 2021). </w:t>
              </w:r>
              <w:r>
                <w:rPr>
                  <w:i/>
                  <w:iCs/>
                  <w:noProof/>
                  <w:lang w:val="es-ES"/>
                </w:rPr>
                <w:t>Applying SOLID To React</w:t>
              </w:r>
              <w:r>
                <w:rPr>
                  <w:noProof/>
                  <w:lang w:val="es-ES"/>
                </w:rPr>
                <w:t>. Obtenido de https://medium.com/docler-engineering/applying-solid-to-react-ca6d1ff926a4</w:t>
              </w:r>
            </w:p>
            <w:p w14:paraId="10D179DF" w14:textId="77777777" w:rsidR="00A36C2D" w:rsidRDefault="00A36C2D" w:rsidP="00A36C2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Paez, C. (s.f.). </w:t>
              </w:r>
              <w:r>
                <w:rPr>
                  <w:i/>
                  <w:iCs/>
                  <w:noProof/>
                  <w:lang w:val="es-ES"/>
                </w:rPr>
                <w:t>Aplicando principios SOLID en REACT</w:t>
              </w:r>
              <w:r>
                <w:rPr>
                  <w:noProof/>
                  <w:lang w:val="es-ES"/>
                </w:rPr>
                <w:t>. Obtenido de https://github.com/carlos-paezf/SOLID_Principles_React</w:t>
              </w:r>
            </w:p>
            <w:p w14:paraId="02D8EACB" w14:textId="622C637F" w:rsidR="00A36C2D" w:rsidRDefault="00A36C2D" w:rsidP="00A36C2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6168EA7" w14:textId="77777777" w:rsidR="00A36C2D" w:rsidRPr="00A36C2D" w:rsidRDefault="00A36C2D" w:rsidP="00A36C2D">
      <w:pPr>
        <w:rPr>
          <w:lang w:val="es-ES"/>
        </w:rPr>
      </w:pPr>
    </w:p>
    <w:p w14:paraId="38812472" w14:textId="5BBBDE2F" w:rsidR="00A36C2D" w:rsidRPr="00A36C2D" w:rsidRDefault="00A36C2D" w:rsidP="00E0534C">
      <w:pPr>
        <w:rPr>
          <w:rFonts w:ascii="Arial" w:hAnsi="Arial" w:cs="Arial"/>
          <w:sz w:val="24"/>
          <w:szCs w:val="24"/>
          <w:lang w:val="es-ES"/>
        </w:rPr>
      </w:pPr>
    </w:p>
    <w:sectPr w:rsidR="00A36C2D" w:rsidRPr="00A36C2D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56B4" w14:textId="77777777" w:rsidR="00B31932" w:rsidRDefault="00B31932" w:rsidP="00FC52EE">
      <w:pPr>
        <w:spacing w:after="0" w:line="240" w:lineRule="auto"/>
      </w:pPr>
      <w:r>
        <w:separator/>
      </w:r>
    </w:p>
  </w:endnote>
  <w:endnote w:type="continuationSeparator" w:id="0">
    <w:p w14:paraId="4D3B694D" w14:textId="77777777" w:rsidR="00B31932" w:rsidRDefault="00B31932" w:rsidP="00FC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C33F1" w14:textId="77777777" w:rsidR="00FC52EE" w:rsidRDefault="00FC52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5513131"/>
      <w:docPartObj>
        <w:docPartGallery w:val="Page Numbers (Bottom of Page)"/>
        <w:docPartUnique/>
      </w:docPartObj>
    </w:sdtPr>
    <w:sdtContent>
      <w:p w14:paraId="00F350E3" w14:textId="77777777" w:rsidR="00EB6789" w:rsidRDefault="00EB67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72B49D" w14:textId="77777777" w:rsidR="00EB6789" w:rsidRDefault="00EB67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6E75" w14:textId="77777777" w:rsidR="00B31932" w:rsidRDefault="00B31932" w:rsidP="00FC52EE">
      <w:pPr>
        <w:spacing w:after="0" w:line="240" w:lineRule="auto"/>
      </w:pPr>
      <w:r>
        <w:separator/>
      </w:r>
    </w:p>
  </w:footnote>
  <w:footnote w:type="continuationSeparator" w:id="0">
    <w:p w14:paraId="7ADA4EA5" w14:textId="77777777" w:rsidR="00B31932" w:rsidRDefault="00B31932" w:rsidP="00FC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421"/>
    <w:multiLevelType w:val="hybridMultilevel"/>
    <w:tmpl w:val="A720285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E5736"/>
    <w:multiLevelType w:val="hybridMultilevel"/>
    <w:tmpl w:val="9B44F16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201AA"/>
    <w:multiLevelType w:val="hybridMultilevel"/>
    <w:tmpl w:val="E2D21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445C2"/>
    <w:multiLevelType w:val="hybridMultilevel"/>
    <w:tmpl w:val="9A401B7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38253">
    <w:abstractNumId w:val="2"/>
  </w:num>
  <w:num w:numId="2" w16cid:durableId="859507977">
    <w:abstractNumId w:val="3"/>
  </w:num>
  <w:num w:numId="3" w16cid:durableId="1066302624">
    <w:abstractNumId w:val="1"/>
  </w:num>
  <w:num w:numId="4" w16cid:durableId="11522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4C"/>
    <w:rsid w:val="000A7DFC"/>
    <w:rsid w:val="0047237E"/>
    <w:rsid w:val="00483726"/>
    <w:rsid w:val="005A4566"/>
    <w:rsid w:val="006700C5"/>
    <w:rsid w:val="006F6266"/>
    <w:rsid w:val="007D79EF"/>
    <w:rsid w:val="0081102D"/>
    <w:rsid w:val="00A13BF0"/>
    <w:rsid w:val="00A36C2D"/>
    <w:rsid w:val="00B31932"/>
    <w:rsid w:val="00BA5EB8"/>
    <w:rsid w:val="00CA08BD"/>
    <w:rsid w:val="00E0534C"/>
    <w:rsid w:val="00EB6789"/>
    <w:rsid w:val="00EC4D29"/>
    <w:rsid w:val="00F30A71"/>
    <w:rsid w:val="00F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D67CFB"/>
  <w15:chartTrackingRefBased/>
  <w15:docId w15:val="{AFFAE63A-9F40-4ED5-A17B-B02C8D48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4C"/>
    <w:rPr>
      <w:kern w:val="0"/>
      <w:lang w:val="es-SV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534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34C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s-ES"/>
      <w14:ligatures w14:val="none"/>
    </w:rPr>
  </w:style>
  <w:style w:type="paragraph" w:styleId="Sinespaciado">
    <w:name w:val="No Spacing"/>
    <w:link w:val="SinespaciadoCar"/>
    <w:uiPriority w:val="1"/>
    <w:qFormat/>
    <w:rsid w:val="00E0534C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534C"/>
    <w:rPr>
      <w:rFonts w:eastAsiaTheme="minorEastAsia"/>
      <w:kern w:val="0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E053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34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SV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A36C2D"/>
  </w:style>
  <w:style w:type="paragraph" w:styleId="NormalWeb">
    <w:name w:val="Normal (Web)"/>
    <w:basedOn w:val="Normal"/>
    <w:uiPriority w:val="99"/>
    <w:semiHidden/>
    <w:unhideWhenUsed/>
    <w:rsid w:val="00A36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A36C2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C52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2EE"/>
    <w:rPr>
      <w:kern w:val="0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C52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2EE"/>
    <w:rPr>
      <w:kern w:val="0"/>
      <w:lang w:val="es-SV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30A7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F30A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0A7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0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Mon21</b:Tag>
    <b:SourceType>InternetSite</b:SourceType>
    <b:Guid>{49BBBF97-A8CB-40EF-942A-9B232CEEC732}</b:Guid>
    <b:Author>
      <b:Author>
        <b:NameList>
          <b:Person>
            <b:Last>Moniz</b:Last>
            <b:First>Eduardo</b:First>
          </b:Person>
        </b:NameList>
      </b:Author>
    </b:Author>
    <b:Title>Applying SOLID To React</b:Title>
    <b:Year>2021</b:Year>
    <b:Month>04</b:Month>
    <b:Day>12</b:Day>
    <b:URL>https://medium.com/docler-engineering/applying-solid-to-react-ca6d1ff926a4</b:URL>
    <b:RefOrder>1</b:RefOrder>
  </b:Source>
  <b:Source>
    <b:Tag>Car</b:Tag>
    <b:SourceType>InternetSite</b:SourceType>
    <b:Guid>{39054496-8533-4DB4-ABD2-EDCA8AFDC6E4}</b:Guid>
    <b:Author>
      <b:Author>
        <b:NameList>
          <b:Person>
            <b:Last>Paez</b:Last>
            <b:First>Carlos</b:First>
          </b:Person>
        </b:NameList>
      </b:Author>
    </b:Author>
    <b:Title>Aplicando principios SOLID en REACT</b:Title>
    <b:URL>https://github.com/carlos-paezf/SOLID_Principles_React</b:URL>
    <b:RefOrder>2</b:RefOrder>
  </b:Source>
  <b:Source>
    <b:Tag>Jua</b:Tag>
    <b:SourceType>InternetSite</b:SourceType>
    <b:Guid>{04E83F92-E37B-44D7-9347-62DA43A0E28D}</b:Guid>
    <b:Author>
      <b:Author>
        <b:NameList>
          <b:Person>
            <b:Last>Correa</b:Last>
            <b:First>Juan</b:First>
          </b:Person>
        </b:NameList>
      </b:Author>
    </b:Author>
    <b:Title>Aprende Cómo Aplicar los Principios SOLID en React JS</b:Title>
    <b:URL>https://developero.io/blog/react-solid-example</b:URL>
    <b:RefOrder>3</b:RefOrder>
  </b:Source>
</b:Sources>
</file>

<file path=customXml/itemProps1.xml><?xml version="1.0" encoding="utf-8"?>
<ds:datastoreItem xmlns:ds="http://schemas.openxmlformats.org/officeDocument/2006/customXml" ds:itemID="{ACBC3BF8-24AD-49EA-96F9-4370B94D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1035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Bardales Paniagua</dc:creator>
  <cp:keywords/>
  <dc:description/>
  <cp:lastModifiedBy>Jose Luis Bardales Paniagua</cp:lastModifiedBy>
  <cp:revision>12</cp:revision>
  <cp:lastPrinted>2023-06-09T01:21:00Z</cp:lastPrinted>
  <dcterms:created xsi:type="dcterms:W3CDTF">2023-06-08T23:54:00Z</dcterms:created>
  <dcterms:modified xsi:type="dcterms:W3CDTF">2023-06-09T01:22:00Z</dcterms:modified>
</cp:coreProperties>
</file>