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altl7gt56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DNS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 to Domain Name System (DNS)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Origins of DNS</w:t>
      </w:r>
      <w:r w:rsidDel="00000000" w:rsidR="00000000" w:rsidRPr="00000000">
        <w:rPr>
          <w:rtl w:val="0"/>
        </w:rPr>
        <w:t xml:space="preserve">: DNS is likened to a phone book for the Internet, translating human-friendly domain names into IP addresses that computers use to identify each other.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DNS?</w:t>
      </w:r>
      <w:r w:rsidDel="00000000" w:rsidR="00000000" w:rsidRPr="00000000">
        <w:rPr>
          <w:rtl w:val="0"/>
        </w:rPr>
        <w:t xml:space="preserve">: DNS is the Internet’s naming service, mapping domain names to IP addresses. This process is transparent to users. When a user enters a domain name in a browser, DNS translates it to an IP address to forward the request to the destination web server.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 Servers</w:t>
      </w:r>
      <w:r w:rsidDel="00000000" w:rsidR="00000000" w:rsidRPr="00000000">
        <w:rPr>
          <w:rtl w:val="0"/>
        </w:rPr>
        <w:t xml:space="preserve">: DNS infrastructure consists of numerous servers, with DNS servers that respond to queries called name servers.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 Records (RR)</w:t>
      </w:r>
      <w:r w:rsidDel="00000000" w:rsidR="00000000" w:rsidRPr="00000000">
        <w:rPr>
          <w:rtl w:val="0"/>
        </w:rPr>
        <w:t xml:space="preserve">: These are the smallest units of DNS information, containing domain name to IP address mappings. Types include A (hostname to IP address), NS (authoritative DNS for a domain), CNAME (alias to canonical hostname), and MX (mail server alias to canonical hostname).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DNS uses caching at different layers to reduce latency and burden on DNS infrastructure.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: DNS servers are organized hierarchically, making the system scalable.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the Domain Name System Works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Hierarchy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DNS Resolver</w:t>
      </w:r>
      <w:r w:rsidDel="00000000" w:rsidR="00000000" w:rsidRPr="00000000">
        <w:rPr>
          <w:rtl w:val="0"/>
        </w:rPr>
        <w:t xml:space="preserve">: Initiates queries, often within the user’s network, and can use caching.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Root-level Name Servers</w:t>
      </w:r>
      <w:r w:rsidDel="00000000" w:rsidR="00000000" w:rsidRPr="00000000">
        <w:rPr>
          <w:rtl w:val="0"/>
        </w:rPr>
        <w:t xml:space="preserve">: Handle top-level domain names and forward requests to TLD servers.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Top-level Domain (TLD) Name Servers</w:t>
      </w:r>
      <w:r w:rsidDel="00000000" w:rsidR="00000000" w:rsidRPr="00000000">
        <w:rPr>
          <w:rtl w:val="0"/>
        </w:rPr>
        <w:t xml:space="preserve">: Manage IP addresses of authoritative servers.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Authoritative Name Servers</w:t>
      </w:r>
      <w:r w:rsidDel="00000000" w:rsidR="00000000" w:rsidRPr="00000000">
        <w:rPr>
          <w:rtl w:val="0"/>
        </w:rPr>
        <w:t xml:space="preserve">: Provide the IP addresses of web/application servers.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Resolution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Iterative Query</w:t>
      </w:r>
      <w:r w:rsidDel="00000000" w:rsidR="00000000" w:rsidRPr="00000000">
        <w:rPr>
          <w:rtl w:val="0"/>
        </w:rPr>
        <w:t xml:space="preserve">: Local server requests IP addresses from root, TLD, and authoritative servers.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Recursive Query</w:t>
      </w:r>
      <w:r w:rsidDel="00000000" w:rsidR="00000000" w:rsidRPr="00000000">
        <w:rPr>
          <w:rtl w:val="0"/>
        </w:rPr>
        <w:t xml:space="preserve">: End user’s request passes through the local server, which then queries the root DNS servers.</w:t>
      </w:r>
    </w:p>
    <w:p w:rsidR="00000000" w:rsidDel="00000000" w:rsidP="00000000" w:rsidRDefault="00000000" w:rsidRPr="00000000" w14:paraId="00000013">
      <w:pPr>
        <w:spacing w:after="240" w:before="240" w:lineRule="auto"/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Temporary storage of frequently requested resource records to reduce response time and network traffic. Caching occurs at the browser, OS, local name server, or ISP’s DNS resolver.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as a Distributed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Avoids single points of failure, low query latency, and flexible maintenance.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Hierarchical structure allows handling large query loads efficiently.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Achieved through caching, server replication, and using UDP for quick responses.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Ensures eventual consistency with updates propagated across DNS servers, though caching can sometimes lead to outdated information.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</w:t>
      </w:r>
      <w:r w:rsidDel="00000000" w:rsidR="00000000" w:rsidRPr="00000000">
        <w:rPr>
          <w:rtl w:val="0"/>
        </w:rPr>
        <w:t xml:space="preserve"> can be used to test and understand DNS query responses.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Non-authoritative Answer</w:t>
      </w:r>
      <w:r w:rsidDel="00000000" w:rsidR="00000000" w:rsidRPr="00000000">
        <w:rPr>
          <w:rtl w:val="0"/>
        </w:rPr>
        <w:t xml:space="preserve">: Indicates a cached response from intermediary servers, not the authoritative server.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DNS can distribute traffic to different IP addresses to balance the load.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ln4eb300p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DNS is essential for translating human-friendly domain names into machine-readable IP addresses, facilitating communication on the Internet. It operates as a distributed, hierarchical, and highly scalable system, employing caching to enhance performance and reliability. Understanding its components, query mechanisms, and how caching works can provide deeper insights into its functionality and efficiency.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