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Misrak Shemeta Regional Marketplace</w:t>
      </w:r>
    </w:p>
    <w:p>
      <w:pPr>
        <w:jc w:val="center"/>
      </w:pPr>
      <w:r>
        <w:rPr>
          <w:i/>
          <w:sz w:val="24"/>
        </w:rPr>
        <w:t>Presentation outline — project definition</w:t>
      </w:r>
    </w:p>
    <w:p/>
    <w:p>
      <w:pPr>
        <w:pStyle w:val="Heading1"/>
      </w:pPr>
      <w:r>
        <w:t>1. What this project is</w:t>
      </w:r>
    </w:p>
    <w:p>
      <w:r>
        <w:rPr>
          <w:b w:val="0"/>
          <w:sz w:val="22"/>
        </w:rPr>
        <w:t>Misrak Shemeta Regional Marketplace is a progressive web marketplace aimed at East Ethiopia's university towns and cities. It connects buyers, local shops (sellers), and delivery runners in one place, with multilingual support and payments suited to the region (including Chapa and M-Pesa). The product experience is built as a modern Next.js application with an Amazon-style browsing flow, role-based dashboards, and an AI assistant layer to help users discover products and shops.</w:t>
      </w:r>
    </w:p>
    <w:p>
      <w:pPr>
        <w:pStyle w:val="Heading1"/>
      </w:pPr>
      <w:r>
        <w:t>2. The problem we address</w:t>
      </w:r>
    </w:p>
    <w:p>
      <w:pPr>
        <w:pStyle w:val="ListBullet"/>
      </w:pPr>
      <w:r>
        <w:rPr>
          <w:sz w:val="22"/>
        </w:rPr>
        <w:t>Students and residents need a single trusted place to find textbooks, electronics, essentials, and everyday goods across Harar, Dire Dawa, Haramaya, and nearby hubs.</w:t>
      </w:r>
    </w:p>
    <w:p>
      <w:pPr>
        <w:pStyle w:val="ListBullet"/>
      </w:pPr>
      <w:r>
        <w:rPr>
          <w:sz w:val="22"/>
        </w:rPr>
        <w:t>Local merchants need visibility, simple shop management, and a clear path from order to payout.</w:t>
      </w:r>
    </w:p>
    <w:p>
      <w:pPr>
        <w:pStyle w:val="ListBullet"/>
      </w:pPr>
      <w:r>
        <w:rPr>
          <w:sz w:val="22"/>
        </w:rPr>
        <w:t>Deliveries across campuses and towns need coordination — runners, fees, and handoff (including proof of delivery) should be first-class in the product.</w:t>
      </w:r>
    </w:p>
    <w:p>
      <w:pPr>
        <w:pStyle w:val="Heading1"/>
      </w:pPr>
      <w:r>
        <w:t>3. What we deliver (capabilities)</w:t>
      </w:r>
    </w:p>
    <w:p>
      <w:pPr>
        <w:pStyle w:val="Heading2"/>
      </w:pPr>
      <w:r>
        <w:t>Commerce &amp; discovery</w:t>
      </w:r>
    </w:p>
    <w:p>
      <w:pPr>
        <w:pStyle w:val="ListBullet"/>
      </w:pPr>
      <w:r>
        <w:rPr>
          <w:sz w:val="22"/>
        </w:rPr>
        <w:t>Search-first home, category navigation, product listing with filters, and product detail with a buy-box flow.</w:t>
      </w:r>
    </w:p>
    <w:p>
      <w:pPr>
        <w:pStyle w:val="ListBullet"/>
      </w:pPr>
      <w:r>
        <w:rPr>
          <w:sz w:val="22"/>
        </w:rPr>
        <w:t>Shopping cart and checkout, with delivery zone selection affecting fees and logistics.</w:t>
      </w:r>
    </w:p>
    <w:p>
      <w:pPr>
        <w:pStyle w:val="ListBullet"/>
      </w:pPr>
      <w:r>
        <w:rPr>
          <w:sz w:val="22"/>
        </w:rPr>
        <w:t>Order lifecycle: pending payment → paid (escrow) → dispatched → completed, plus admin and failure handling.</w:t>
      </w:r>
    </w:p>
    <w:p>
      <w:pPr>
        <w:pStyle w:val="Heading2"/>
      </w:pPr>
      <w:r>
        <w:t>People &amp; roles</w:t>
      </w:r>
    </w:p>
    <w:p>
      <w:pPr>
        <w:pStyle w:val="ListBullet"/>
      </w:pPr>
      <w:r>
        <w:rPr>
          <w:sz w:val="22"/>
        </w:rPr>
        <w:t>Buyers — browse, cart, pay, track orders and delivery OTP when in transit.</w:t>
      </w:r>
    </w:p>
    <w:p>
      <w:pPr>
        <w:pStyle w:val="ListBullet"/>
      </w:pPr>
      <w:r>
        <w:rPr>
          <w:sz w:val="22"/>
        </w:rPr>
        <w:t>Sellers (merchants) — manage shops, listings, inventory, and order fulfillment views.</w:t>
      </w:r>
    </w:p>
    <w:p>
      <w:pPr>
        <w:pStyle w:val="ListBullet"/>
      </w:pPr>
      <w:r>
        <w:rPr>
          <w:sz w:val="22"/>
        </w:rPr>
        <w:t>Runners — last-mile delivery handoff tied to orders and zones.</w:t>
      </w:r>
    </w:p>
    <w:p>
      <w:pPr>
        <w:pStyle w:val="ListBullet"/>
      </w:pPr>
      <w:r>
        <w:rPr>
          <w:sz w:val="22"/>
        </w:rPr>
        <w:t>Administrators — oversight, notes, and operational controls aligned with the platform rules.</w:t>
      </w:r>
    </w:p>
    <w:p>
      <w:pPr>
        <w:pStyle w:val="Heading2"/>
      </w:pPr>
      <w:r>
        <w:t>Regional fit</w:t>
      </w:r>
    </w:p>
    <w:p>
      <w:pPr>
        <w:pStyle w:val="ListBullet"/>
      </w:pPr>
      <w:r>
        <w:rPr>
          <w:sz w:val="22"/>
        </w:rPr>
        <w:t>Delivery zones include Harar (city and campus), Aweday, Haramaya (town and campus), Dire Dawa city, and DDU.</w:t>
      </w:r>
    </w:p>
    <w:p>
      <w:pPr>
        <w:pStyle w:val="ListBullet"/>
      </w:pPr>
      <w:r>
        <w:rPr>
          <w:sz w:val="22"/>
        </w:rPr>
        <w:t>Shop cities include Harar, Dire Dawa, Haramaya, and Jijiga.</w:t>
      </w:r>
    </w:p>
    <w:p>
      <w:pPr>
        <w:pStyle w:val="ListBullet"/>
      </w:pPr>
      <w:r>
        <w:rPr>
          <w:sz w:val="22"/>
        </w:rPr>
        <w:t>UI languages: English, Amharic, and Afaan Oromoo.</w:t>
      </w:r>
    </w:p>
    <w:p>
      <w:pPr>
        <w:pStyle w:val="Heading2"/>
      </w:pPr>
      <w:r>
        <w:t>Payments &amp; trust</w:t>
      </w:r>
    </w:p>
    <w:p>
      <w:pPr>
        <w:pStyle w:val="ListBullet"/>
      </w:pPr>
      <w:r>
        <w:rPr>
          <w:sz w:val="22"/>
        </w:rPr>
        <w:t>Integrated payment provider options: Chapa and M-Pesa.</w:t>
      </w:r>
    </w:p>
    <w:p>
      <w:pPr>
        <w:pStyle w:val="ListBullet"/>
      </w:pPr>
      <w:r>
        <w:rPr>
          <w:sz w:val="22"/>
        </w:rPr>
        <w:t>Escrow-oriented paid state so funds can be released in line with delivery completion.</w:t>
      </w:r>
    </w:p>
    <w:p>
      <w:pPr>
        <w:pStyle w:val="Heading2"/>
      </w:pPr>
      <w:r>
        <w:t>Intelligence &amp; UX</w:t>
      </w:r>
    </w:p>
    <w:p>
      <w:pPr>
        <w:pStyle w:val="ListBullet"/>
      </w:pPr>
      <w:r>
        <w:rPr>
          <w:sz w:val="22"/>
        </w:rPr>
        <w:t>Misrak AI assistant for natural-language discovery (product and shop results with links).</w:t>
      </w:r>
    </w:p>
    <w:p>
      <w:pPr>
        <w:pStyle w:val="ListBullet"/>
      </w:pPr>
      <w:r>
        <w:rPr>
          <w:sz w:val="22"/>
        </w:rPr>
        <w:t>Mobile-friendly layout: bottom navigation, PWA-oriented delivery, polished chrome similar to large retail sites.</w:t>
      </w:r>
    </w:p>
    <w:p>
      <w:pPr>
        <w:pStyle w:val="Heading1"/>
      </w:pPr>
      <w:r>
        <w:t>4. Technology (how it is built)</w:t>
      </w:r>
    </w:p>
    <w:p>
      <w:pPr>
        <w:pStyle w:val="ListBullet"/>
      </w:pPr>
      <w:r>
        <w:rPr>
          <w:sz w:val="22"/>
        </w:rPr>
        <w:t>Frontend: Next.js (App Router), PWA-capable web client in the web/ package.</w:t>
      </w:r>
    </w:p>
    <w:p>
      <w:pPr>
        <w:pStyle w:val="ListBullet"/>
      </w:pPr>
      <w:r>
        <w:rPr>
          <w:sz w:val="22"/>
        </w:rPr>
        <w:t>Backend &amp; data: Supabase (authentication sync, migrations for roles, orders, zones, and operational policies).</w:t>
      </w:r>
    </w:p>
    <w:p>
      <w:pPr>
        <w:pStyle w:val="ListBullet"/>
      </w:pPr>
      <w:r>
        <w:rPr>
          <w:sz w:val="22"/>
        </w:rPr>
        <w:t>Architecture supports moving from mock catalog data to live products, carts, and orders as integrations mature.</w:t>
      </w:r>
    </w:p>
    <w:p>
      <w:pPr>
        <w:pStyle w:val="Heading1"/>
      </w:pPr>
      <w:r>
        <w:t>5. Status &amp; roadmap (honest framing)</w:t>
      </w:r>
    </w:p>
    <w:p>
      <w:r>
        <w:rPr>
          <w:b w:val="0"/>
          <w:sz w:val="22"/>
        </w:rPr>
        <w:t>The storefront and dashboards implement the full intended UX; catalog and some flows may still use mock or staged data until Supabase credentials, storage, payment webhooks (e.g. M-Pesa callbacks), and production AI are fully wired.</w:t>
      </w:r>
    </w:p>
    <w:p>
      <w:pPr>
        <w:pStyle w:val="ListBullet"/>
      </w:pPr>
      <w:r>
        <w:rPr>
          <w:sz w:val="22"/>
        </w:rPr>
        <w:t>Complete PWA install assets (icons) and production Supabase wiring.</w:t>
      </w:r>
    </w:p>
    <w:p>
      <w:pPr>
        <w:pStyle w:val="ListBullet"/>
      </w:pPr>
      <w:r>
        <w:rPr>
          <w:sz w:val="22"/>
        </w:rPr>
        <w:t>Real-time order state, storage for product images, and production-grade assistant backend.</w:t>
      </w:r>
    </w:p>
    <w:p>
      <w:pPr>
        <w:pStyle w:val="ListBullet"/>
      </w:pPr>
      <w:r>
        <w:rPr>
          <w:sz w:val="22"/>
        </w:rPr>
        <w:t>Scale runner assignment and zone-based fee logic as volume grows.</w:t>
      </w:r>
    </w:p>
    <w:p>
      <w:pPr>
        <w:pStyle w:val="Heading1"/>
      </w:pPr>
      <w:r>
        <w:t>6. One-line positioning (for slides)</w:t>
      </w:r>
    </w:p>
    <w:p>
      <w:r>
        <w:rPr>
          <w:i/>
        </w:rPr>
        <w:t>"A regional, multilingual marketplace with escrow-style payments, campus-town delivery zones, and role dashboards — built for East Ethiopia's students and merchants."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