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Zkušební řád – I. DAN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I.    NAGE WAZA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TACHI WAZA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rtl w:val="0"/>
        </w:rPr>
        <w:t xml:space="preserve">Aši waza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1"/>
          <w:rtl w:val="0"/>
        </w:rPr>
        <w:t xml:space="preserve">o soto guruma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4507" cy="1271588"/>
            <wp:effectExtent b="0" l="0" r="0" t="0"/>
            <wp:docPr descr="o soto guruma.jpg" id="9" name="image11.jpg"/>
            <a:graphic>
              <a:graphicData uri="http://schemas.openxmlformats.org/drawingml/2006/picture">
                <pic:pic>
                  <pic:nvPicPr>
                    <pic:cNvPr descr="o soto guruma.jpg"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07" cy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rtl w:val="0"/>
        </w:rPr>
        <w:t xml:space="preserve">Te waza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uki otoši</w:t>
      </w:r>
      <w:r w:rsidDel="00000000" w:rsidR="00000000" w:rsidRPr="00000000">
        <w:rPr>
          <w:rtl w:val="0"/>
        </w:rPr>
        <w:t xml:space="preserve"> (sumi otoši)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14475" cy="1182218"/>
            <wp:effectExtent b="0" l="0" r="0" t="0"/>
            <wp:docPr descr="uki otoši 1.jpeg" id="1" name="image5.jpg"/>
            <a:graphic>
              <a:graphicData uri="http://schemas.openxmlformats.org/drawingml/2006/picture">
                <pic:pic>
                  <pic:nvPicPr>
                    <pic:cNvPr descr="uki otoši 1.jpeg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82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62163" cy="1166242"/>
            <wp:effectExtent b="0" l="0" r="0" t="0"/>
            <wp:docPr descr="uki otoši 2.jpg" id="10" name="image14.jpg"/>
            <a:graphic>
              <a:graphicData uri="http://schemas.openxmlformats.org/drawingml/2006/picture">
                <pic:pic>
                  <pic:nvPicPr>
                    <pic:cNvPr descr="uki otoši 2.jpg" id="0" name="image1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1166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</w:t>
      </w:r>
      <w:r w:rsidDel="00000000" w:rsidR="00000000" w:rsidRPr="00000000">
        <w:rPr>
          <w:b w:val="1"/>
          <w:rtl w:val="0"/>
        </w:rPr>
        <w:t xml:space="preserve">aši mawaši nage</w:t>
      </w:r>
      <w:r w:rsidDel="00000000" w:rsidR="00000000" w:rsidRPr="00000000">
        <w:rPr>
          <w:rtl w:val="0"/>
        </w:rPr>
        <w:t xml:space="preserve"> (irimi nage)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76338" cy="1359803"/>
            <wp:effectExtent b="0" l="0" r="0" t="0"/>
            <wp:docPr descr="aši mawaši nage.jpg" id="12" name="image20.jpg"/>
            <a:graphic>
              <a:graphicData uri="http://schemas.openxmlformats.org/drawingml/2006/picture">
                <pic:pic>
                  <pic:nvPicPr>
                    <pic:cNvPr descr="aši mawaši nage.jpg" id="0" name="image2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1359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66838" cy="1292553"/>
            <wp:effectExtent b="0" l="0" r="0" t="0"/>
            <wp:docPr descr="iriminage.jpg" id="22" name="image21.jpg"/>
            <a:graphic>
              <a:graphicData uri="http://schemas.openxmlformats.org/drawingml/2006/picture">
                <pic:pic>
                  <pic:nvPicPr>
                    <pic:cNvPr descr="iriminage.jpg" id="0" name="image2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1292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b w:val="1"/>
          <w:rtl w:val="0"/>
        </w:rPr>
        <w:t xml:space="preserve">guruma gaeši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95450" cy="1752600"/>
            <wp:effectExtent b="0" l="0" r="0" t="0"/>
            <wp:docPr descr="guruma gaeši 1.jpeg" id="16" name="image1.jpg"/>
            <a:graphic>
              <a:graphicData uri="http://schemas.openxmlformats.org/drawingml/2006/picture">
                <pic:pic>
                  <pic:nvPicPr>
                    <pic:cNvPr descr="guruma gaeši 1.jpeg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852488" cy="1733711"/>
            <wp:effectExtent b="0" l="0" r="0" t="0"/>
            <wp:docPr descr="guruma gaeši 2.jpg" id="13" name="image12.jpg"/>
            <a:graphic>
              <a:graphicData uri="http://schemas.openxmlformats.org/drawingml/2006/picture">
                <pic:pic>
                  <pic:nvPicPr>
                    <pic:cNvPr descr="guruma gaeši 2.jpg" id="0" name="image1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488" cy="1733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rtl w:val="0"/>
        </w:rPr>
        <w:t xml:space="preserve">SUTEMI WAZA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ab/>
        <w:t xml:space="preserve">   Mae sutemi waza:</w:t>
        <w:tab/>
      </w:r>
      <w:r w:rsidDel="00000000" w:rsidR="00000000" w:rsidRPr="00000000">
        <w:rPr>
          <w:b w:val="1"/>
          <w:rtl w:val="0"/>
        </w:rPr>
        <w:t xml:space="preserve">tawara gaeši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04548" cy="1757363"/>
            <wp:effectExtent b="0" l="0" r="0" t="0"/>
            <wp:docPr descr="tawara gaeši 1.jpg" id="2" name="image8.jpg"/>
            <a:graphic>
              <a:graphicData uri="http://schemas.openxmlformats.org/drawingml/2006/picture">
                <pic:pic>
                  <pic:nvPicPr>
                    <pic:cNvPr descr="tawara gaeši 1.jpg"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548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062163" cy="1710831"/>
            <wp:effectExtent b="0" l="0" r="0" t="0"/>
            <wp:docPr descr="tawara gaeši 2.jpg" id="18" name="image18.jpg"/>
            <a:graphic>
              <a:graphicData uri="http://schemas.openxmlformats.org/drawingml/2006/picture">
                <pic:pic>
                  <pic:nvPicPr>
                    <pic:cNvPr descr="tawara gaeši 2.jpg" id="0" name="image1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1710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Joko sutemi waza</w:t>
      </w:r>
      <w:r w:rsidDel="00000000" w:rsidR="00000000" w:rsidRPr="00000000">
        <w:rPr>
          <w:b w:val="1"/>
          <w:rtl w:val="0"/>
        </w:rPr>
        <w:t xml:space="preserve">:</w:t>
        <w:tab/>
        <w:t xml:space="preserve">joko gake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36399" cy="2195513"/>
            <wp:effectExtent b="0" l="0" r="0" t="0"/>
            <wp:docPr descr="joko gake 1.jpg" id="14" name="image6.jpg"/>
            <a:graphic>
              <a:graphicData uri="http://schemas.openxmlformats.org/drawingml/2006/picture">
                <pic:pic>
                  <pic:nvPicPr>
                    <pic:cNvPr descr="joko gake 1.jpg"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6399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328738" cy="2218517"/>
            <wp:effectExtent b="0" l="0" r="0" t="0"/>
            <wp:docPr descr="joko gake 2.jpg" id="5" name="image7.jpg"/>
            <a:graphic>
              <a:graphicData uri="http://schemas.openxmlformats.org/drawingml/2006/picture">
                <pic:pic>
                  <pic:nvPicPr>
                    <pic:cNvPr descr="joko gake 2.jpg"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2218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514600" cy="1504950"/>
            <wp:effectExtent b="0" l="0" r="0" t="0"/>
            <wp:docPr descr="joko gake 3.jpg" id="3" name="image16.jpg"/>
            <a:graphic>
              <a:graphicData uri="http://schemas.openxmlformats.org/drawingml/2006/picture">
                <pic:pic>
                  <pic:nvPicPr>
                    <pic:cNvPr descr="joko gake 3.jpg" id="0" name="image1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II.   ATEMI WAZA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KOBUŠI ATE WAZA</w:t>
      </w:r>
      <w:r w:rsidDel="00000000" w:rsidR="00000000" w:rsidRPr="00000000">
        <w:rPr>
          <w:b w:val="1"/>
          <w:rtl w:val="0"/>
        </w:rPr>
        <w:t xml:space="preserve">: hasami tsuki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52550" cy="1695450"/>
            <wp:effectExtent b="0" l="0" r="0" t="0"/>
            <wp:docPr descr="hasami tsuki.jpg" id="11" name="image3.jpg"/>
            <a:graphic>
              <a:graphicData uri="http://schemas.openxmlformats.org/drawingml/2006/picture">
                <pic:pic>
                  <pic:nvPicPr>
                    <pic:cNvPr descr="hasami tsuki.jpg" id="0" name="image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jama tsuki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62125" cy="1914525"/>
            <wp:effectExtent b="0" l="0" r="0" t="0"/>
            <wp:docPr descr="jama tsuki.jpg" id="8" name="image15.jpg"/>
            <a:graphic>
              <a:graphicData uri="http://schemas.openxmlformats.org/drawingml/2006/picture">
                <pic:pic>
                  <pic:nvPicPr>
                    <pic:cNvPr descr="jama tsuki.jpg" id="0" name="image1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KERI WAZA</w:t>
      </w:r>
      <w:r w:rsidDel="00000000" w:rsidR="00000000" w:rsidRPr="00000000">
        <w:rPr>
          <w:b w:val="1"/>
          <w:rtl w:val="0"/>
        </w:rPr>
        <w:t xml:space="preserve">:   gyaku mawaši geri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28750" cy="1428750"/>
            <wp:effectExtent b="0" l="0" r="0" t="0"/>
            <wp:docPr descr="GyakuMawashiGeri.jpg" id="19" name="image2.jpg"/>
            <a:graphic>
              <a:graphicData uri="http://schemas.openxmlformats.org/drawingml/2006/picture">
                <pic:pic>
                  <pic:nvPicPr>
                    <pic:cNvPr descr="GyakuMawashiGeri.jpg" id="0" name="image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nenkin jurioša geri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                                    </w:t>
      </w:r>
      <w:r w:rsidDel="00000000" w:rsidR="00000000" w:rsidRPr="00000000">
        <w:rPr>
          <w:rtl w:val="0"/>
        </w:rPr>
        <w:t xml:space="preserve">2 varianty kopu na 3. osobu při úchopu jedním útočníkem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52738" cy="1846965"/>
            <wp:effectExtent b="0" l="0" r="0" t="0"/>
            <wp:docPr descr="nenkin jurioša geri .jpg" id="15" name="image19.jpg"/>
            <a:graphic>
              <a:graphicData uri="http://schemas.openxmlformats.org/drawingml/2006/picture">
                <pic:pic>
                  <pic:nvPicPr>
                    <pic:cNvPr descr="nenkin jurioša geri .jpg" id="0" name="image19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846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  KATAME WAZA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OSAE KOMI WAZA</w:t>
      </w:r>
      <w:r w:rsidDel="00000000" w:rsidR="00000000" w:rsidRPr="00000000">
        <w:rPr>
          <w:b w:val="1"/>
          <w:rtl w:val="0"/>
        </w:rPr>
        <w:t xml:space="preserve">:   uki gatame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81250" cy="1876425"/>
            <wp:effectExtent b="0" l="0" r="0" t="0"/>
            <wp:docPr descr="uki-gatame.jpg" id="21" name="image22.jpg"/>
            <a:graphic>
              <a:graphicData uri="http://schemas.openxmlformats.org/drawingml/2006/picture">
                <pic:pic>
                  <pic:nvPicPr>
                    <pic:cNvPr descr="uki-gatame.jpg" id="0" name="image2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599248" cy="1738313"/>
            <wp:effectExtent b="0" l="0" r="0" t="0"/>
            <wp:docPr descr="uki-gatame 2.gif" id="6" name="image9.gif"/>
            <a:graphic>
              <a:graphicData uri="http://schemas.openxmlformats.org/drawingml/2006/picture">
                <pic:pic>
                  <pic:nvPicPr>
                    <pic:cNvPr descr="uki-gatame 2.gif" id="0" name="image9.gif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9248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ŠIME WAZA</w:t>
      </w:r>
      <w:r w:rsidDel="00000000" w:rsidR="00000000" w:rsidRPr="00000000">
        <w:rPr>
          <w:b w:val="1"/>
          <w:rtl w:val="0"/>
        </w:rPr>
        <w:t xml:space="preserve">:</w:t>
        <w:tab/>
        <w:t xml:space="preserve">sode guruma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10038" cy="1998057"/>
            <wp:effectExtent b="0" l="0" r="0" t="0"/>
            <wp:docPr descr="sode guruma.jpg" id="20" name="image4.jpg"/>
            <a:graphic>
              <a:graphicData uri="http://schemas.openxmlformats.org/drawingml/2006/picture">
                <pic:pic>
                  <pic:nvPicPr>
                    <pic:cNvPr descr="sode guruma.jpg" id="0" name="image4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998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KWAN SETSU WAZA</w:t>
      </w:r>
      <w:r w:rsidDel="00000000" w:rsidR="00000000" w:rsidRPr="00000000">
        <w:rPr>
          <w:b w:val="1"/>
          <w:rtl w:val="0"/>
        </w:rPr>
        <w:t xml:space="preserve">: juji garami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99559" cy="2166938"/>
            <wp:effectExtent b="0" l="0" r="0" t="0"/>
            <wp:docPr descr="Juji_garami.png" id="4" name="image13.png"/>
            <a:graphic>
              <a:graphicData uri="http://schemas.openxmlformats.org/drawingml/2006/picture">
                <pic:pic>
                  <pic:nvPicPr>
                    <pic:cNvPr descr="Juji_garami.png"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9559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aši garami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56493" cy="1681163"/>
            <wp:effectExtent b="0" l="0" r="0" t="0"/>
            <wp:docPr descr="Ashi-Garami.svg.png" id="7" name="image17.png"/>
            <a:graphic>
              <a:graphicData uri="http://schemas.openxmlformats.org/drawingml/2006/picture">
                <pic:pic>
                  <pic:nvPicPr>
                    <pic:cNvPr descr="Ashi-Garami.svg.png"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6493" cy="168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kubi  garami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ab/>
        <w:tab/>
        <w:tab/>
        <w:t xml:space="preserve">       </w:t>
      </w:r>
      <w:r w:rsidDel="00000000" w:rsidR="00000000" w:rsidRPr="00000000">
        <w:rPr>
          <w:rtl w:val="0"/>
        </w:rPr>
        <w:t xml:space="preserve">lámání vazu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09675" cy="1466850"/>
            <wp:effectExtent b="0" l="0" r="0" t="0"/>
            <wp:docPr descr="kubi  garami .jpg" id="17" name="image10.jpg"/>
            <a:graphic>
              <a:graphicData uri="http://schemas.openxmlformats.org/drawingml/2006/picture">
                <pic:pic>
                  <pic:nvPicPr>
                    <pic:cNvPr descr="kubi  garami .jpg" id="0" name="image10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IV.   OBRANY PROTI PŘEDEPSANÝM ÚTOKŮM A ŘEŠENÍ BOJOVÝCH SITUACÍ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GAEŠI WAZA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proti kopu shora patou </w:t>
      </w:r>
      <w:r w:rsidDel="00000000" w:rsidR="00000000" w:rsidRPr="00000000">
        <w:rPr>
          <w:b w:val="1"/>
          <w:rtl w:val="0"/>
        </w:rPr>
        <w:t xml:space="preserve">– </w:t>
      </w:r>
      <w:r w:rsidDel="00000000" w:rsidR="00000000" w:rsidRPr="00000000">
        <w:rPr>
          <w:i w:val="1"/>
          <w:rtl w:val="0"/>
        </w:rPr>
        <w:t xml:space="preserve">KAKATO GERI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GAEŠI WAZA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proti útočníkovi ozbrojenému holí (ÚTOKY: sek shora, sek ze strany zevnitř, sek ze strany z vnějšku, sek na nohy, přímý bod, bod zdola na bradu, škrcení tyčí zezadu)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GAEŠI WAZA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proti neozbrojené skupině – tj. min. 2 lidé (ÚTOKY: běžné útoky v postoji, tj. úchopy za ruce, vlasy, oděv, obejmutí zezadu i zepředu – přes            i pod rukama, škrcení bez pomoci oděvu zezadu, zepředu i obloukem, údery  a kopy přímé i obloukem)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V.    KATA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libovolná sestava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VI.   TEORIE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metodika výuky Jiu Jitsu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ukázka vedení tréninku Jiu Jitsu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Poznámka: techniky v závorkách je možno provést dle vlastního uvážení.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22" Type="http://schemas.openxmlformats.org/officeDocument/2006/relationships/image" Target="media/image22.jpg"/><Relationship Id="rId21" Type="http://schemas.openxmlformats.org/officeDocument/2006/relationships/image" Target="media/image19.jpg"/><Relationship Id="rId24" Type="http://schemas.openxmlformats.org/officeDocument/2006/relationships/image" Target="media/image4.jpg"/><Relationship Id="rId23" Type="http://schemas.openxmlformats.org/officeDocument/2006/relationships/image" Target="media/image9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jpg"/><Relationship Id="rId26" Type="http://schemas.openxmlformats.org/officeDocument/2006/relationships/image" Target="media/image17.png"/><Relationship Id="rId25" Type="http://schemas.openxmlformats.org/officeDocument/2006/relationships/image" Target="media/image13.png"/><Relationship Id="rId27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11.jpg"/><Relationship Id="rId7" Type="http://schemas.openxmlformats.org/officeDocument/2006/relationships/image" Target="media/image5.jpg"/><Relationship Id="rId8" Type="http://schemas.openxmlformats.org/officeDocument/2006/relationships/image" Target="media/image14.jpg"/><Relationship Id="rId11" Type="http://schemas.openxmlformats.org/officeDocument/2006/relationships/image" Target="media/image1.jpg"/><Relationship Id="rId10" Type="http://schemas.openxmlformats.org/officeDocument/2006/relationships/image" Target="media/image21.jpg"/><Relationship Id="rId13" Type="http://schemas.openxmlformats.org/officeDocument/2006/relationships/image" Target="media/image8.jpg"/><Relationship Id="rId12" Type="http://schemas.openxmlformats.org/officeDocument/2006/relationships/image" Target="media/image12.jpg"/><Relationship Id="rId15" Type="http://schemas.openxmlformats.org/officeDocument/2006/relationships/image" Target="media/image6.jpg"/><Relationship Id="rId14" Type="http://schemas.openxmlformats.org/officeDocument/2006/relationships/image" Target="media/image18.jpg"/><Relationship Id="rId17" Type="http://schemas.openxmlformats.org/officeDocument/2006/relationships/image" Target="media/image16.jpg"/><Relationship Id="rId16" Type="http://schemas.openxmlformats.org/officeDocument/2006/relationships/image" Target="media/image7.jpg"/><Relationship Id="rId19" Type="http://schemas.openxmlformats.org/officeDocument/2006/relationships/image" Target="media/image15.jpg"/><Relationship Id="rId1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