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52"/>
          <w:szCs w:val="52"/>
        </w:rPr>
        <w:t xml:space="preserve">MAKET CP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28"/>
          <w:szCs w:val="28"/>
        </w:rPr>
        <w:t xml:space="preserve">Быстрый старт: переименование съёмок</w:t>
      </w:r>
    </w:p>
    <w:p>
      <w:pPr>
        <w:pBdr>
          <w:bottom w:val="single" w:color="DBEAFE" w:sz="4" w:space="1"/>
        </w:pBdr>
        <w:spacing w:after="80" w:before="80"/>
      </w:pPr>
    </w:p>
    <w:p>
      <w:pPr>
        <w:spacing w:after="40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0"/>
          <w:szCs w:val="20"/>
        </w:rPr>
        <w:t xml:space="preserve">Инструкция для нового пользователя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Maket CP помогает присвоить фотографиям правильные имена по артикулам товаров.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Весь процесс занимает 5–10 минут.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BEAFE" w:sz="1"/>
              <w:left w:val="single" w:color="DBEAFE" w:sz="1"/>
              <w:bottom w:val="single" w:color="DBEAFE" w:sz="1"/>
              <w:right w:val="single" w:color="DBEAFE" w:sz="1"/>
            </w:tcBorders>
            <w:shd w:fill="EFF6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2"/>
                <w:szCs w:val="22"/>
              </w:rPr>
              <w:t xml:space="preserve">Что вам понадобится: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–  ссылка на веб-версию Maket CP (присылает фотограф)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–  папка с фотографиями/видео со съёмки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–  список артикулов (PDF или Excel от клиента)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–  файл maket_rename.exe для переименования (скачать по ссылке внутри приложения)</w:t>
            </w:r>
          </w:p>
        </w:tc>
      </w:tr>
    </w:tbl>
    <w:p>
      <w:pPr>
        <w:spacing w:after="100" w:before="20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1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Зарегистрируйтесь и войдите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Перейдите по ссылке, которую прислал фотограф. Откроется веб-версия Maket CP в браузере.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«Войти / Зарегистрироваться»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 в правом верхнем углу.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Введите email и придумайте пароль. Нажмите «Зарегистрироваться».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После входа вы попадёте на главный экран со списком проектов.</w:t>
      </w:r>
    </w:p>
    <w:p>
      <w:pPr>
        <w:spacing w:after="100" w:before="80"/>
        <w:jc w:val="left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DE68A" w:sz="1"/>
              <w:left w:val="single" w:color="FDE68A" w:sz="1"/>
              <w:bottom w:val="single" w:color="FDE68A" w:sz="1"/>
              <w:right w:val="single" w:color="FDE68A" w:sz="1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2"/>
                <w:szCs w:val="22"/>
              </w:rPr>
              <w:t xml:space="preserve">Если вы уже регистрировались ранее — просто введите email и пароль и нажмите «Войти».</w:t>
            </w:r>
          </w:p>
        </w:tc>
      </w:tr>
    </w:tbl>
    <w:p>
      <w:pPr>
        <w:spacing w:after="100" w:before="8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2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Создайте проект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Нажмите кнопку «Новая съёмка» на главном экране.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Заполните поля: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Бренд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Коллекция/сезон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. Например: </w:t>
      </w:r>
      <w:r>
        <w:rPr>
          <w:rFonts w:ascii="Arial" w:cs="Arial" w:eastAsia="Arial" w:hAnsi="Arial"/>
          <w:b w:val="false"/>
          <w:bCs w:val="false"/>
          <w:i/>
          <w:iCs/>
          <w:color w:val="444444"/>
          <w:sz w:val="22"/>
          <w:szCs w:val="22"/>
        </w:rPr>
        <w:t xml:space="preserve">Portal / 26ss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Нажмите «Создать». Проект появится в списке.</w:t>
      </w:r>
    </w:p>
    <w:p>
      <w:pPr>
        <w:spacing w:after="100" w:before="8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3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Загрузите артикулы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Перейдите на вкладку «Артикулы» в боковом меню.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«Загрузить чек-лист»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Выберите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PDF-файл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 с артикулами (от клиента/бренда) — или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Excel/CSV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, если PDF нет.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Приложение автоматически распознает артикулы и загрузит референс-фото.</w:t>
      </w:r>
    </w:p>
    <w:p>
      <w:pPr>
        <w:spacing w:after="100" w:before="100"/>
        <w:jc w:val="left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F7D0" w:sz="1"/>
              <w:left w:val="single" w:color="BBF7D0" w:sz="1"/>
              <w:bottom w:val="single" w:color="BBF7D0" w:sz="1"/>
              <w:right w:val="single" w:color="BBF7D0" w:sz="1"/>
            </w:tcBorders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2"/>
                <w:szCs w:val="22"/>
              </w:rPr>
              <w:t xml:space="preserve">Если референс-фото не загрузились автоматически — это нормально. Они нужны только как визуальная подсказка. Переименование работает и без них.</w:t>
            </w:r>
          </w:p>
        </w:tc>
      </w:tr>
    </w:tbl>
    <w:p>
      <w:pPr>
        <w:spacing w:after="100" w:before="8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4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Загрузите фотографии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Перейдите на вкладку «Карточки». Загрузите папку с фото со съёмки в панель превью.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Перетащите папку с фотографиями в область превью </w:t>
      </w:r>
      <w:r>
        <w:rPr>
          <w:rFonts w:ascii="Arial" w:cs="Arial" w:eastAsia="Arial" w:hAnsi="Arial"/>
          <w:b w:val="false"/>
          <w:bCs w:val="false"/>
          <w:i/>
          <w:iCs/>
          <w:color w:val="444444"/>
          <w:sz w:val="22"/>
          <w:szCs w:val="22"/>
        </w:rPr>
        <w:t xml:space="preserve">(правая панель)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 — или нажмите кнопку выбора папки.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Миниатюры фотографий появятся в правой части экрана.</w:t>
      </w:r>
    </w:p>
    <w:p>
      <w:pPr>
        <w:spacing w:after="100" w:before="8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5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Создайте карточки и распределите фото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Каждая карточка = один товар. Разложите фото по карточкам так, чтобы было понятно, какой артикул на каком фото.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«Добавить карточку»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 — укажите шаблон (сколько фото на товар).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Перетащите фото из панели превью в слоты карточки.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Одна карточка = один артикул.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Повторите для каждого товара.</w:t>
      </w:r>
    </w:p>
    <w:p>
      <w:pPr>
        <w:spacing w:after="100" w:before="8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6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Привяжите артикулы к карточкам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Вернитесь на вкладку «Артикулы».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Найдите нужный артикул в списке. В столбце «Карточка» нажмите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«--»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Кликните на карточку с фото этого товара — связь установится.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Статус артикула изменится: </w:t>
      </w:r>
      <w:r>
        <w:rPr>
          <w:rFonts w:ascii="Arial" w:cs="Arial" w:eastAsia="Arial" w:hAnsi="Arial"/>
          <w:b/>
          <w:bCs/>
          <w:i w:val="false"/>
          <w:iCs w:val="false"/>
          <w:color w:val="2563EB"/>
          <w:sz w:val="22"/>
          <w:szCs w:val="22"/>
        </w:rPr>
        <w:t xml:space="preserve">unmatched → matched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. Повторите для всех артикулов.</w:t>
      </w:r>
    </w:p>
    <w:p>
      <w:pPr>
        <w:spacing w:after="100" w:before="8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7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Экспортируйте список переименования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На вкладке «Артикулы» нажмите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«Список на переименование»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 (или «Экспорт CSV»).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Сохраните файл в папку с фотографиями со съёмки.</w:t>
      </w:r>
    </w:p>
    <w:p>
      <w:pPr>
        <w:spacing w:after="4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Файл будет называться примерно: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rename_Portal_26ss.csv</w:t>
            </w:r>
          </w:p>
        </w:tc>
      </w:tr>
    </w:tbl>
    <w:p>
      <w:pPr>
        <w:spacing w:after="4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Внутри — пары: старое имя → новое имя по артикулу: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E293B"/>
                <w:sz w:val="20"/>
                <w:szCs w:val="20"/>
              </w:rPr>
              <w:t xml:space="preserve">old_name,new_name
DSC_0042.jpg,PL01056CN-13-black-26S_01.jpg
DSC_0043.jpg,PL01056CN-13-black-26S_02.jpg</w:t>
            </w:r>
          </w:p>
        </w:tc>
      </w:tr>
    </w:tbl>
    <w:p>
      <w:pPr>
        <w:spacing w:after="100" w:before="80"/>
        <w:jc w:val="left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Шаг 8  </w:t>
      </w:r>
      <w:r>
        <w:rPr>
          <w:rFonts w:ascii="Arial" w:cs="Arial" w:eastAsia="Arial" w:hAnsi="Arial"/>
          <w:b/>
          <w:bCs/>
          <w:color w:val="444444"/>
          <w:sz w:val="26"/>
          <w:szCs w:val="26"/>
        </w:rPr>
        <w:t xml:space="preserve">Запустите maket_rename.exe</w:t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Файл </w:t>
      </w: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maket_rename.exe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2"/>
          <w:szCs w:val="22"/>
        </w:rPr>
        <w:t xml:space="preserve"> — это Windows-программа для переименования. Скачайте её по ссылке в приложении (раздел «Артикулы»). Python не нужен.</w:t>
      </w:r>
    </w:p>
    <w:tbl>
      <w:tblPr>
        <w:tblW w:type="dxa" w:w="9360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auto" w:sz="4"/>
          <w:insideV w:val="single" w:color="auto" w:sz="4"/>
        </w:tblBorders>
      </w:tblPr>
      <w:tblGrid>
        <w:gridCol w:w="3557"/>
        <w:gridCol w:w="5803"/>
      </w:tblGrid>
      <w:tr>
        <w:tc>
          <w:tcPr>
            <w:tcW w:type="dxa" w:w="355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Что сделать</w:t>
            </w:r>
          </w:p>
        </w:tc>
        <w:tc>
          <w:tcPr>
            <w:tcW w:type="dxa" w:w="580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2"/>
                <w:szCs w:val="22"/>
              </w:rPr>
              <w:t xml:space="preserve">Как</w:t>
            </w:r>
          </w:p>
        </w:tc>
      </w:tr>
      <w:tr>
        <w:tc>
          <w:tcPr>
            <w:tcW w:type="dxa" w:w="355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1. Положить в папку</w:t>
            </w:r>
          </w:p>
        </w:tc>
        <w:tc>
          <w:tcPr>
            <w:tcW w:type="dxa" w:w="580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maket_rename.exe → в папку с фото</w:t>
            </w:r>
          </w:p>
        </w:tc>
      </w:tr>
      <w:tr>
        <w:tc>
          <w:tcPr>
            <w:tcW w:type="dxa" w:w="355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2. Положить CSV</w:t>
            </w:r>
          </w:p>
        </w:tc>
        <w:tc>
          <w:tcPr>
            <w:tcW w:type="dxa" w:w="580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rename_*.csv → туда же</w:t>
            </w:r>
          </w:p>
        </w:tc>
      </w:tr>
      <w:tr>
        <w:tc>
          <w:tcPr>
            <w:tcW w:type="dxa" w:w="355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3. Запустить</w:t>
            </w:r>
          </w:p>
        </w:tc>
        <w:tc>
          <w:tcPr>
            <w:tcW w:type="dxa" w:w="580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Двойной клик на maket_rename.exe</w:t>
            </w:r>
          </w:p>
        </w:tc>
      </w:tr>
      <w:tr>
        <w:tc>
          <w:tcPr>
            <w:tcW w:type="dxa" w:w="3557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4. Готово</w:t>
            </w:r>
          </w:p>
        </w:tc>
        <w:tc>
          <w:tcPr>
            <w:tcW w:type="dxa" w:w="5803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Файлы переименованы, лог сохранён в rename_log.txt</w:t>
            </w:r>
          </w:p>
        </w:tc>
      </w:tr>
    </w:tbl>
    <w:p>
      <w:pPr>
        <w:spacing w:after="100" w:before="120"/>
        <w:jc w:val="left"/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DE68A" w:sz="1"/>
              <w:left w:val="single" w:color="FDE68A" w:sz="1"/>
              <w:bottom w:val="single" w:color="FDE68A" w:sz="1"/>
              <w:right w:val="single" w:color="FDE68A" w:sz="1"/>
            </w:tcBorders>
            <w:shd w:fill="FFF7E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44444"/>
                <w:sz w:val="22"/>
                <w:szCs w:val="22"/>
              </w:rPr>
              <w:t xml:space="preserve">Важно: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–  Программа НЕ перезаписывает файлы. Если файл с новым именем уже есть — пропустит.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–  Поддерживаются вложенные папки — ищет файлы рекурсивно.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2"/>
                <w:szCs w:val="22"/>
              </w:rPr>
              <w:t xml:space="preserve">–  Лог rename_log.txt сохраняется рядом — в нём все OK/FAIL строки.</w:t>
            </w:r>
          </w:p>
        </w:tc>
      </w:tr>
    </w:tbl>
    <w:p>
      <w:pPr>
        <w:spacing w:after="100" w:before="200"/>
        <w:jc w:val="left"/>
      </w:pPr>
    </w:p>
    <w:p>
      <w:pPr>
        <w:pBdr>
          <w:bottom w:val="single" w:color="DBEAFE" w:sz="4" w:space="1"/>
        </w:pBdr>
        <w:spacing w:after="80" w:before="8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Итого — 8 шагов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00"/>
        <w:gridCol w:w="5000"/>
        <w:gridCol w:w="3460"/>
      </w:tblGrid>
      <w:tr>
        <w:tc>
          <w:tcPr>
            <w:tcW w:type="dxa" w:w="900"/>
            <w:tcBorders>
              <w:top w:val="single" w:color="1E3A5F" w:sz="1"/>
              <w:left w:val="none"/>
              <w:bottom w:val="single" w:color="1E3A5F" w:sz="1"/>
              <w:right w:val="none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000"/>
            <w:tcBorders>
              <w:top w:val="single" w:color="1E3A5F" w:sz="1"/>
              <w:left w:val="none"/>
              <w:bottom w:val="single" w:color="1E3A5F" w:sz="1"/>
              <w:right w:val="none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Действие</w:t>
            </w:r>
          </w:p>
        </w:tc>
        <w:tc>
          <w:tcPr>
            <w:tcW w:type="dxa" w:w="3460"/>
            <w:tcBorders>
              <w:top w:val="single" w:color="1E3A5F" w:sz="1"/>
              <w:left w:val="none"/>
              <w:bottom w:val="single" w:color="1E3A5F" w:sz="1"/>
              <w:right w:val="none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Где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Зарегистрироваться и войти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Ссылка от фотографа → браузер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Создать проект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Главный экран → Новая съёмка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Загрузить артикулы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Вкладка Артикулы → Загрузить чек-лист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Загрузить фотографии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Вкладка Карточки → панель превью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Создать карточки и распределить фото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Вкладка Карточки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Привязать артикулы к карточкам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Артикулы → столбец Карточка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7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Экспортировать CSV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Артикулы → Список на переименование</w:t>
            </w:r>
          </w:p>
        </w:tc>
      </w:tr>
      <w:tr>
        <w:tc>
          <w:tcPr>
            <w:tcW w:type="dxa" w:w="9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563EB"/>
                <w:sz w:val="20"/>
                <w:szCs w:val="20"/>
              </w:rPr>
              <w:t xml:space="preserve">8</w:t>
            </w:r>
          </w:p>
        </w:tc>
        <w:tc>
          <w:tcPr>
            <w:tcW w:type="dxa" w:w="500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Запустить rename.exe</w:t>
            </w:r>
          </w:p>
        </w:tc>
        <w:tc>
          <w:tcPr>
            <w:tcW w:type="dxa" w:w="3460"/>
            <w:tcBorders>
              <w:top w:val="single" w:color="E2E8F0" w:sz="1"/>
              <w:left w:val="none"/>
              <w:bottom w:val="single" w:color="E2E8F0" w:sz="1"/>
              <w:right w:val="none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Папка с фото → двойной клик</w:t>
            </w:r>
          </w:p>
        </w:tc>
      </w:tr>
    </w:tbl>
    <w:p>
      <w:pPr>
        <w:spacing w:after="100" w:before="240"/>
        <w:jc w:val="left"/>
      </w:pPr>
    </w:p>
    <w:p>
      <w:pPr>
        <w:pBdr>
          <w:bottom w:val="single" w:color="DBEAFE" w:sz="4" w:space="1"/>
        </w:pBdr>
        <w:spacing w:after="80" w:before="80"/>
      </w:pPr>
    </w:p>
    <w:p>
      <w:pPr>
        <w:spacing w:after="10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Вопросы?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563EB"/>
          <w:sz w:val="22"/>
          <w:szCs w:val="22"/>
        </w:rPr>
        <w:t xml:space="preserve">maket-cp.com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color w:val="1E3A5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E3A5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2026-04-11T13:37:04.208Z</dcterms:created>
  <dcterms:modified xsi:type="dcterms:W3CDTF">2026-04-11T13:37:04.208Z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