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Maket CP</w:t>
      </w:r>
    </w:p>
    <w:p>
      <w:pPr>
        <w:spacing w:after="360"/>
      </w:pPr>
      <w:r>
        <w:rPr>
          <w:color w:val="555555"/>
          <w:sz w:val="28"/>
        </w:rPr>
        <w:t>Система визуализации и формализации контента</w:t>
      </w:r>
    </w:p>
    <w:p>
      <w:pPr>
        <w:pStyle w:val="Heading2"/>
      </w:pPr>
      <w:r>
        <w:t>Ядро</w:t>
      </w:r>
    </w:p>
    <w:p>
      <w:r>
        <w:t>Помогает команде понимать заказчика и друг друга, а заказчику — получать ожидаемый результат. Бизнес-аналитик для креативных команд и их заказчиков, делающий прозрачными и видимыми эстетические требования и их техническое воплощение.</w:t>
      </w:r>
    </w:p>
    <w:p>
      <w:pPr>
        <w:pStyle w:val="Heading2"/>
      </w:pPr>
      <w:r>
        <w:t>Слоган</w:t>
      </w:r>
    </w:p>
    <w:p>
      <w:pPr>
        <w:pStyle w:val="Quote"/>
      </w:pPr>
      <w:r>
        <w:t>Тебе больше не нужно придумывать структуру — просто почувствуй её.</w:t>
      </w:r>
    </w:p>
    <w:p>
      <w:pPr>
        <w:pStyle w:val="Quote"/>
      </w:pPr>
      <w:r>
        <w:t>Креатив и есть структура, просто нужно её проявить.</w:t>
      </w:r>
    </w:p>
    <w:p>
      <w:pPr>
        <w:pStyle w:val="Heading2"/>
      </w:pPr>
      <w:r>
        <w:t>Суть</w:t>
      </w:r>
    </w:p>
    <w:p>
      <w:pPr>
        <w:pStyle w:val="ListBullet"/>
      </w:pPr>
      <w:r>
        <w:t>Превращает абстрактное «сделать красиво» в конкретный результат.</w:t>
      </w:r>
    </w:p>
    <w:p>
      <w:pPr>
        <w:pStyle w:val="ListBullet"/>
      </w:pPr>
      <w:r>
        <w:t>Картинка + система: каждая визуальная единица имеет ячейку, шкалу и метки, что делает результат измеримым и воспроизводимым.</w:t>
      </w:r>
    </w:p>
    <w:p>
      <w:pPr>
        <w:pStyle w:val="ListBullet"/>
      </w:pPr>
      <w:r>
        <w:t>Основной контент выполняет точные требования, остальной — управляемые опции.</w:t>
      </w:r>
    </w:p>
    <w:p>
      <w:pPr>
        <w:pStyle w:val="Heading2"/>
      </w:pPr>
      <w:r>
        <w:t>Философия</w:t>
      </w:r>
    </w:p>
    <w:p>
      <w:r>
        <w:t>Креатив — это структура, которую нужно проявить визуально, не учить людей придумывать её заново.</w:t>
      </w:r>
    </w:p>
    <w:p>
      <w:pPr>
        <w:pStyle w:val="Heading2"/>
      </w:pPr>
      <w:r>
        <w:t>Как это работает</w:t>
      </w:r>
    </w:p>
    <w:p>
      <w:r>
        <w:rPr>
          <w:b/>
        </w:rPr>
        <w:t>1. Бриф = структура результата</w:t>
      </w:r>
    </w:p>
    <w:p>
      <w:r>
        <w:t>Заказчик задаёт шаблон: карточки, луки, сцены, слоты, форматы, критерии.</w:t>
      </w:r>
    </w:p>
    <w:p>
      <w:r>
        <w:rPr>
          <w:b/>
        </w:rPr>
        <w:t>2. Команда = наполнение структуры</w:t>
      </w:r>
    </w:p>
    <w:p>
      <w:r>
        <w:t>Контент размещается в ячейки с визуальными метками и шкалами. Остальной контент — доступные опции, не мешающие основному результату.</w:t>
      </w:r>
    </w:p>
    <w:p>
      <w:r>
        <w:rPr>
          <w:b/>
        </w:rPr>
        <w:t>3. Прозрачность</w:t>
      </w:r>
    </w:p>
    <w:p>
      <w:r>
        <w:t>Заказчик видит прогресс и заполнение ячеек. Команда видит, что выполнено и где нужна корректировка.</w:t>
      </w:r>
    </w:p>
    <w:p>
      <w:pPr>
        <w:pStyle w:val="Quote"/>
      </w:pPr>
      <w:r>
        <w:t>Система делает процесс видимым, управляемым и измеримым.</w:t>
      </w:r>
    </w:p>
    <w:p>
      <w:pPr>
        <w:pStyle w:val="Heading2"/>
      </w:pPr>
      <w:r>
        <w:t>Уникальность</w:t>
      </w:r>
    </w:p>
    <w:p>
      <w:pPr>
        <w:pStyle w:val="ListBullet"/>
      </w:pPr>
      <w:r>
        <w:t>Визуальная формализация: картинка + критерии + шкалы = результат, который можно контролировать и воспроизводить.</w:t>
      </w:r>
    </w:p>
    <w:p>
      <w:pPr>
        <w:pStyle w:val="ListBullet"/>
      </w:pPr>
      <w:r>
        <w:t>Универсальность: одинаковый пайплайн для всех отраслей и источников контента (камера, AI, 3D, сток).</w:t>
      </w:r>
    </w:p>
    <w:p>
      <w:pPr>
        <w:pStyle w:val="ListBullet"/>
      </w:pPr>
      <w:r>
        <w:t>Интеграция с основными инструментами: Capture One, Photoshop, AI-генераторы, веб-интерфейс.</w:t>
      </w:r>
    </w:p>
    <w:p>
      <w:pPr>
        <w:pStyle w:val="ListBullet"/>
      </w:pPr>
      <w:r>
        <w:t>Прозрачность и структура: фиксирует реальный прогресс, согласование и выбор заказчика.</w:t>
      </w:r>
    </w:p>
    <w:p>
      <w:pPr>
        <w:pStyle w:val="Heading2"/>
      </w:pPr>
      <w:r>
        <w:t>Ценность</w:t>
      </w:r>
    </w:p>
    <w:p>
      <w:pPr>
        <w:pStyle w:val="ListBullet"/>
      </w:pPr>
      <w:r>
        <w:t>Заказчик получает именно то, что ожидал, без перегрузки деталями.</w:t>
      </w:r>
    </w:p>
    <w:p>
      <w:pPr>
        <w:pStyle w:val="ListBullet"/>
      </w:pPr>
      <w:r>
        <w:t>Команда работает в рамках заранее определённых структур, снимается ответственность за непредусмотренные ожидания.</w:t>
      </w:r>
    </w:p>
    <w:p>
      <w:pPr>
        <w:pStyle w:val="ListBullet"/>
      </w:pPr>
      <w:r>
        <w:t>Всё превращается в прозрачный, измеримый процесс, а не хаос файлов.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outlineLvl w:val="0"/>
    </w:pPr>
    <w:rPr>
      <w:rFonts w:asciiTheme="majorHAnsi" w:eastAsiaTheme="majorEastAsia" w:hAnsiTheme="majorHAnsi" w:cstheme="majorBidi" w:ascii="Arial" w:hAnsi="Arial"/>
      <w:b/>
      <w:bCs/>
      <w:color w:val="1A1A1A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E2E2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Arial" w:hAnsi="Arial"/>
      <w:color w:val="333333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20" w:after="120"/>
      <w:ind w:left="567"/>
    </w:pPr>
    <w:rPr>
      <w:rFonts w:ascii="Arial" w:hAnsi="Arial"/>
      <w:i/>
      <w:iCs/>
      <w:color w:val="555555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