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89B1" w14:textId="6F6EF4F3" w:rsidR="00525145" w:rsidRDefault="00D62A15" w:rsidP="00C67837">
      <w:pPr>
        <w:shd w:val="clear" w:color="auto" w:fill="D9D9D9" w:themeFill="background1" w:themeFillShade="D9"/>
        <w:rPr>
          <w:rFonts w:ascii="Times New Roman" w:hAnsi="Times New Roman"/>
          <w:b/>
          <w:bCs/>
          <w:sz w:val="20"/>
          <w:szCs w:val="20"/>
        </w:rPr>
      </w:pPr>
      <w:r w:rsidRPr="00D62A15">
        <w:rPr>
          <w:rFonts w:ascii="Times New Roman" w:hAnsi="Times New Roman"/>
          <w:b/>
          <w:bCs/>
          <w:sz w:val="20"/>
          <w:szCs w:val="20"/>
        </w:rPr>
        <w:t xml:space="preserve">Równania </w:t>
      </w:r>
      <w:r>
        <w:rPr>
          <w:rFonts w:ascii="Times New Roman" w:hAnsi="Times New Roman"/>
          <w:b/>
          <w:bCs/>
          <w:sz w:val="20"/>
          <w:szCs w:val="20"/>
        </w:rPr>
        <w:t>i</w:t>
      </w:r>
      <w:r w:rsidRPr="00D62A15">
        <w:rPr>
          <w:rFonts w:ascii="Times New Roman" w:hAnsi="Times New Roman"/>
          <w:b/>
          <w:bCs/>
          <w:sz w:val="20"/>
          <w:szCs w:val="20"/>
        </w:rPr>
        <w:t xml:space="preserve"> nieró</w:t>
      </w:r>
      <w:r>
        <w:rPr>
          <w:rFonts w:ascii="Times New Roman" w:hAnsi="Times New Roman"/>
          <w:b/>
          <w:bCs/>
          <w:sz w:val="20"/>
          <w:szCs w:val="20"/>
        </w:rPr>
        <w:t>w</w:t>
      </w:r>
      <w:r w:rsidRPr="00D62A15">
        <w:rPr>
          <w:rFonts w:ascii="Times New Roman" w:hAnsi="Times New Roman"/>
          <w:b/>
          <w:bCs/>
          <w:sz w:val="20"/>
          <w:szCs w:val="20"/>
        </w:rPr>
        <w:t>ności kwadratowe</w:t>
      </w:r>
      <w:r w:rsidR="00525145" w:rsidRPr="00D62A15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67837">
        <w:rPr>
          <w:rFonts w:ascii="Times New Roman" w:hAnsi="Times New Roman"/>
          <w:b/>
          <w:bCs/>
          <w:sz w:val="20"/>
          <w:szCs w:val="20"/>
        </w:rPr>
        <w:t>–</w:t>
      </w:r>
      <w:r w:rsidR="00632DC7" w:rsidRPr="00D62A15"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rozwiązania</w:t>
      </w:r>
    </w:p>
    <w:p w14:paraId="00AFACCB" w14:textId="77777777" w:rsidR="00C67837" w:rsidRDefault="00C67837" w:rsidP="00C67837">
      <w:pPr>
        <w:rPr>
          <w:rFonts w:ascii="Times New Roman" w:hAnsi="Times New Roman"/>
          <w:b/>
          <w:bCs/>
          <w:sz w:val="20"/>
          <w:szCs w:val="20"/>
        </w:rPr>
      </w:pPr>
    </w:p>
    <w:p w14:paraId="334F7FEC" w14:textId="77777777" w:rsidR="00C67837" w:rsidRPr="00D62A15" w:rsidRDefault="00C67837" w:rsidP="00C67837">
      <w:pPr>
        <w:rPr>
          <w:rFonts w:ascii="Times New Roman" w:hAnsi="Times New Roman"/>
          <w:b/>
          <w:bCs/>
          <w:sz w:val="20"/>
          <w:szCs w:val="20"/>
        </w:rPr>
      </w:pPr>
    </w:p>
    <w:p w14:paraId="303CF78C" w14:textId="404386B0" w:rsidR="00B53422" w:rsidRDefault="00B53422" w:rsidP="00C67837">
      <w:pPr>
        <w:shd w:val="clear" w:color="auto" w:fill="F2F2F2" w:themeFill="background1" w:themeFillShade="F2"/>
        <w:rPr>
          <w:rFonts w:ascii="Times New Roman" w:hAnsi="Times New Roman"/>
          <w:iCs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</w:rPr>
        <w:t xml:space="preserve">Przykład 1.  </w:t>
      </w:r>
      <m:oMath>
        <m:r>
          <w:rPr>
            <w:rFonts w:ascii="Cambria Math" w:hAnsi="Cambria Math"/>
            <w:sz w:val="20"/>
            <w:szCs w:val="20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5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412FE7A2" w14:textId="77777777" w:rsidR="00B53422" w:rsidRDefault="00B53422" w:rsidP="00B53422">
      <w:pPr>
        <w:rPr>
          <w:rFonts w:ascii="Times New Roman" w:hAnsi="Times New Roman"/>
          <w:iCs/>
          <w:sz w:val="20"/>
          <w:szCs w:val="20"/>
          <w:lang w:val="en-GB"/>
        </w:rPr>
      </w:pPr>
    </w:p>
    <w:p w14:paraId="78DC32B9" w14:textId="41E2CEB9" w:rsidR="00C67837" w:rsidRPr="00C67837" w:rsidRDefault="00C67837" w:rsidP="00C6783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Rozwiązanie:</w:t>
      </w:r>
    </w:p>
    <w:p w14:paraId="442E92BA" w14:textId="77777777" w:rsidR="00C67837" w:rsidRDefault="00C67837" w:rsidP="00B9679C">
      <w:pPr>
        <w:ind w:left="850" w:hanging="142"/>
        <w:rPr>
          <w:rFonts w:ascii="Times New Roman" w:hAnsi="Times New Roman"/>
          <w:iCs/>
          <w:sz w:val="20"/>
          <w:szCs w:val="20"/>
        </w:rPr>
      </w:pPr>
    </w:p>
    <w:p w14:paraId="5C94791D" w14:textId="3292C8D0" w:rsidR="00B53422" w:rsidRPr="00B53422" w:rsidRDefault="00B53422" w:rsidP="00B9679C">
      <w:pPr>
        <w:ind w:left="850" w:hanging="142"/>
        <w:rPr>
          <w:rFonts w:ascii="Times New Roman" w:hAnsi="Times New Roman"/>
          <w:iCs/>
          <w:sz w:val="20"/>
          <w:szCs w:val="20"/>
        </w:rPr>
      </w:pPr>
      <w:r w:rsidRPr="00B53422">
        <w:rPr>
          <w:rFonts w:ascii="Times New Roman" w:hAnsi="Times New Roman"/>
          <w:iCs/>
          <w:sz w:val="20"/>
          <w:szCs w:val="20"/>
        </w:rPr>
        <w:t>I. S</w:t>
      </w:r>
      <w:r>
        <w:rPr>
          <w:rFonts w:ascii="Times New Roman" w:hAnsi="Times New Roman"/>
          <w:iCs/>
          <w:sz w:val="20"/>
          <w:szCs w:val="20"/>
        </w:rPr>
        <w:t>prowadzamy nierówność do postaci, w której lewa strona nierówności jest równa 0.</w:t>
      </w:r>
    </w:p>
    <w:p w14:paraId="0698E7C8" w14:textId="2DF17553" w:rsidR="00363977" w:rsidRDefault="00363977">
      <w:pPr>
        <w:rPr>
          <w:rFonts w:ascii="Times New Roman" w:hAnsi="Times New Roman"/>
          <w:sz w:val="20"/>
          <w:szCs w:val="20"/>
        </w:rPr>
      </w:pPr>
    </w:p>
    <w:p w14:paraId="7C0B130C" w14:textId="73B1766F" w:rsidR="00B9679C" w:rsidRDefault="00B53422" w:rsidP="00B9679C">
      <w:pPr>
        <w:ind w:left="567" w:firstLine="426"/>
        <w:rPr>
          <w:rFonts w:ascii="Times New Roman" w:hAnsi="Times New Roman"/>
          <w:iCs/>
          <w:color w:val="C00000"/>
          <w:sz w:val="20"/>
          <w:szCs w:val="20"/>
        </w:rPr>
      </w:pPr>
      <m:oMath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6≤5</m:t>
        </m:r>
        <m:sSup>
          <m:sSup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</m:oMath>
      <w:r w:rsidRPr="00B9679C">
        <w:rPr>
          <w:rFonts w:ascii="Times New Roman" w:hAnsi="Times New Roman"/>
          <w:iCs/>
          <w:color w:val="C00000"/>
          <w:sz w:val="20"/>
          <w:szCs w:val="20"/>
        </w:rPr>
        <w:tab/>
      </w:r>
      <w:r w:rsidRPr="00B9679C">
        <w:rPr>
          <w:rFonts w:ascii="Times New Roman" w:hAnsi="Times New Roman"/>
          <w:iCs/>
          <w:color w:val="C00000"/>
          <w:sz w:val="20"/>
          <w:szCs w:val="20"/>
        </w:rPr>
        <w:tab/>
        <w:t>/</w:t>
      </w:r>
      <m:oMath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5</m:t>
        </m:r>
        <m:sSup>
          <m:sSup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</m:oMath>
      <w:r w:rsidR="00B9679C">
        <w:rPr>
          <w:rFonts w:ascii="Times New Roman" w:hAnsi="Times New Roman"/>
          <w:iCs/>
          <w:color w:val="C00000"/>
          <w:sz w:val="20"/>
          <w:szCs w:val="20"/>
        </w:rPr>
        <w:br/>
      </w:r>
    </w:p>
    <w:p w14:paraId="5D025ECA" w14:textId="6D42A2DE" w:rsidR="00B9679C" w:rsidRPr="00B9679C" w:rsidRDefault="00B9679C" w:rsidP="00B9679C">
      <w:pPr>
        <w:ind w:left="992" w:firstLine="566"/>
        <w:rPr>
          <w:rFonts w:ascii="Times New Roman" w:hAnsi="Times New Roman"/>
          <w:iCs/>
          <w:color w:val="C00000"/>
          <w:sz w:val="20"/>
          <w:szCs w:val="20"/>
        </w:rPr>
      </w:pPr>
      <w:bookmarkStart w:id="0" w:name="_Hlk153087233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C00000"/>
              <w:sz w:val="20"/>
              <w:szCs w:val="20"/>
            </w:rPr>
            <m:t>-5</m:t>
          </m:r>
          <m:sSup>
            <m:sSupPr>
              <m:ctrlPr>
                <w:rPr>
                  <w:rFonts w:ascii="Cambria Math" w:hAnsi="Cambria Math"/>
                  <w:iCs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C00000"/>
              <w:sz w:val="20"/>
              <w:szCs w:val="20"/>
            </w:rPr>
            <m:t>+</m:t>
          </m:r>
          <m:r>
            <w:rPr>
              <w:rFonts w:ascii="Cambria Math" w:hAnsi="Cambria Math"/>
              <w:color w:val="C00000"/>
              <w:sz w:val="20"/>
              <w:szCs w:val="20"/>
            </w:rPr>
            <m:t>x</m:t>
          </m:r>
          <m:r>
            <m:rPr>
              <m:sty m:val="p"/>
            </m:rPr>
            <w:rPr>
              <w:rFonts w:ascii="Cambria Math" w:hAnsi="Cambria Math"/>
              <w:color w:val="C00000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color w:val="C00000"/>
              <w:sz w:val="20"/>
              <w:szCs w:val="20"/>
            </w:rPr>
            <m:t>6</m:t>
          </m:r>
          <m:r>
            <m:rPr>
              <m:sty m:val="p"/>
            </m:rPr>
            <w:rPr>
              <w:rFonts w:ascii="Cambria Math" w:hAnsi="Cambria Math"/>
              <w:color w:val="00B0F0"/>
              <w:sz w:val="20"/>
              <w:szCs w:val="20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C00000"/>
              <w:sz w:val="20"/>
              <w:szCs w:val="20"/>
            </w:rPr>
            <m:t>0</m:t>
          </m:r>
        </m:oMath>
      </m:oMathPara>
      <w:bookmarkEnd w:id="0"/>
    </w:p>
    <w:p w14:paraId="3DADA6DB" w14:textId="77777777" w:rsidR="00B9679C" w:rsidRDefault="00B9679C" w:rsidP="00B9679C">
      <w:pPr>
        <w:ind w:left="992" w:firstLine="566"/>
        <w:rPr>
          <w:rFonts w:ascii="Times New Roman" w:hAnsi="Times New Roman"/>
          <w:iCs/>
          <w:color w:val="C00000"/>
          <w:sz w:val="20"/>
          <w:szCs w:val="20"/>
        </w:rPr>
      </w:pPr>
    </w:p>
    <w:p w14:paraId="420FD29C" w14:textId="55637362" w:rsidR="00B9679C" w:rsidRPr="00B9679C" w:rsidRDefault="00B9679C" w:rsidP="00B9679C">
      <w:pPr>
        <w:ind w:firstLine="708"/>
        <w:rPr>
          <w:rFonts w:ascii="Times New Roman" w:hAnsi="Times New Roman"/>
          <w:iCs/>
          <w:color w:val="C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. Rozwiązujemy równanie </w:t>
      </w:r>
      <w:r>
        <w:rPr>
          <w:rFonts w:ascii="Times New Roman" w:hAnsi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0</m:t>
        </m:r>
      </m:oMath>
    </w:p>
    <w:p w14:paraId="7468A978" w14:textId="226EC6F6" w:rsidR="00B9679C" w:rsidRDefault="00B9679C" w:rsidP="00B9679C">
      <w:pPr>
        <w:ind w:left="850" w:hanging="1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/>
        <w:t xml:space="preserve">aby wyznaczyć miejsca zerowe funkcji </w:t>
      </w:r>
      <m:oMath>
        <m: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6</m:t>
        </m:r>
      </m:oMath>
      <w:r>
        <w:rPr>
          <w:rFonts w:ascii="Times New Roman" w:hAnsi="Times New Roman"/>
          <w:sz w:val="20"/>
          <w:szCs w:val="20"/>
        </w:rPr>
        <w:t>.</w:t>
      </w:r>
    </w:p>
    <w:p w14:paraId="6E3A4EBC" w14:textId="77777777" w:rsidR="00B9679C" w:rsidRDefault="00B9679C" w:rsidP="00B9679C">
      <w:pPr>
        <w:ind w:left="708"/>
        <w:rPr>
          <w:rFonts w:ascii="Times New Roman" w:hAnsi="Times New Roman"/>
          <w:sz w:val="20"/>
          <w:szCs w:val="20"/>
        </w:rPr>
      </w:pPr>
    </w:p>
    <w:p w14:paraId="5F113936" w14:textId="6D0F3666" w:rsidR="00B9679C" w:rsidRDefault="00B9679C" w:rsidP="00B9679C">
      <w:pPr>
        <w:ind w:left="142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Cs/>
          <w:color w:val="C0000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color w:val="00B0F0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0</m:t>
        </m:r>
      </m:oMath>
    </w:p>
    <w:p w14:paraId="32CCB25F" w14:textId="4905B8EB" w:rsidR="00B9679C" w:rsidRPr="008D496F" w:rsidRDefault="00B9679C" w:rsidP="00B9679C">
      <w:pPr>
        <w:ind w:left="1416"/>
        <w:rPr>
          <w:rFonts w:ascii="Times New Roman" w:hAnsi="Times New Roman"/>
          <w:color w:val="C00000"/>
          <w:sz w:val="20"/>
          <w:szCs w:val="20"/>
        </w:rPr>
      </w:pPr>
    </w:p>
    <w:p w14:paraId="1D1E5B57" w14:textId="77777777" w:rsidR="00B9679C" w:rsidRDefault="00B9679C" w:rsidP="00B9679C">
      <w:pPr>
        <w:ind w:left="851" w:firstLine="142"/>
        <w:rPr>
          <w:rFonts w:ascii="Times New Roman" w:hAnsi="Times New Roman"/>
          <w:iCs/>
          <w:color w:val="C00000"/>
          <w:sz w:val="20"/>
          <w:szCs w:val="20"/>
        </w:rPr>
      </w:pPr>
      <m:oMath>
        <m:r>
          <w:rPr>
            <w:rFonts w:ascii="Cambria Math" w:hAnsi="Cambria Math"/>
            <w:color w:val="C00000"/>
            <w:sz w:val="20"/>
            <w:szCs w:val="20"/>
          </w:rPr>
          <m:t>∆=121</m:t>
        </m:r>
      </m:oMath>
      <w:r>
        <w:rPr>
          <w:rFonts w:ascii="Times New Roman" w:hAnsi="Times New Roman"/>
          <w:iCs/>
          <w:color w:val="C00000"/>
          <w:sz w:val="20"/>
          <w:szCs w:val="20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C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∆</m:t>
            </m:r>
          </m:e>
        </m:rad>
        <m:r>
          <w:rPr>
            <w:rFonts w:ascii="Cambria Math" w:hAnsi="Cambria Math"/>
            <w:color w:val="C00000"/>
            <w:sz w:val="20"/>
            <w:szCs w:val="20"/>
          </w:rPr>
          <m:t>=11</m:t>
        </m:r>
      </m:oMath>
    </w:p>
    <w:p w14:paraId="30A2D466" w14:textId="77777777" w:rsidR="00B9679C" w:rsidRDefault="00B9679C" w:rsidP="00B9679C">
      <w:pPr>
        <w:ind w:left="851" w:firstLine="142"/>
        <w:rPr>
          <w:rFonts w:ascii="Times New Roman" w:hAnsi="Times New Roman"/>
          <w:iCs/>
          <w:color w:val="C00000"/>
          <w:sz w:val="20"/>
          <w:szCs w:val="20"/>
        </w:rPr>
      </w:pPr>
    </w:p>
    <w:bookmarkStart w:id="1" w:name="_Hlk153087444"/>
    <w:p w14:paraId="71BB24F1" w14:textId="4959B6A2" w:rsidR="00B9679C" w:rsidRPr="00B9679C" w:rsidRDefault="00B9679C" w:rsidP="00B9679C">
      <w:pPr>
        <w:ind w:left="851" w:firstLine="142"/>
        <w:rPr>
          <w:rFonts w:ascii="Times New Roman" w:hAnsi="Times New Roman"/>
          <w:iCs/>
          <w:color w:val="C0000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C0000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5</m:t>
            </m:r>
          </m:den>
        </m:f>
      </m:oMath>
      <w:bookmarkEnd w:id="1"/>
      <w:r>
        <w:rPr>
          <w:rFonts w:ascii="Times New Roman" w:hAnsi="Times New Roman"/>
          <w:iCs/>
          <w:color w:val="C00000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C00000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1</m:t>
        </m:r>
      </m:oMath>
    </w:p>
    <w:p w14:paraId="710CB41F" w14:textId="3A79EF98" w:rsidR="00B9679C" w:rsidRDefault="00B9679C" w:rsidP="00C67837">
      <w:pPr>
        <w:ind w:left="708"/>
        <w:rPr>
          <w:rFonts w:ascii="Times New Roman" w:hAnsi="Times New Roman"/>
          <w:sz w:val="20"/>
          <w:szCs w:val="20"/>
        </w:rPr>
      </w:pPr>
      <w:r w:rsidRPr="00B9679C">
        <w:rPr>
          <w:rFonts w:ascii="Times New Roman" w:hAnsi="Times New Roman"/>
          <w:color w:val="C00000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I. Rysujemy wykres funkcji </w:t>
      </w:r>
      <m:oMath>
        <m:r>
          <w:rPr>
            <w:rFonts w:ascii="Cambria Math" w:hAnsi="Cambria Math"/>
            <w:sz w:val="20"/>
            <w:szCs w:val="20"/>
          </w:rPr>
          <m:t>y=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6</m:t>
        </m:r>
      </m:oMath>
      <w:r>
        <w:rPr>
          <w:rFonts w:ascii="Times New Roman" w:hAnsi="Times New Roman"/>
          <w:sz w:val="20"/>
          <w:szCs w:val="20"/>
        </w:rPr>
        <w:br/>
        <w:t xml:space="preserve">żeby odczytać dla jakich wartości </w:t>
      </w:r>
      <w:r w:rsidRPr="008D496F">
        <w:rPr>
          <w:rFonts w:ascii="Times New Roman" w:hAnsi="Times New Roman"/>
          <w:i/>
          <w:iCs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 xml:space="preserve"> funkcja ta przyjmuje wartości </w:t>
      </w:r>
      <w:r w:rsidR="00044DE8">
        <w:rPr>
          <w:rFonts w:ascii="Times New Roman" w:hAnsi="Times New Roman"/>
          <w:color w:val="00B0F0"/>
          <w:sz w:val="20"/>
          <w:szCs w:val="20"/>
        </w:rPr>
        <w:t>większe lub równe 0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br/>
      </w:r>
    </w:p>
    <w:p w14:paraId="0F670AE4" w14:textId="30A083BE" w:rsidR="00B9679C" w:rsidRPr="00B53422" w:rsidRDefault="00E35F09" w:rsidP="00B9679C">
      <w:pPr>
        <w:ind w:left="708"/>
        <w:rPr>
          <w:rFonts w:ascii="Times New Roman" w:hAnsi="Times New Roman"/>
          <w:noProof/>
          <w:sz w:val="20"/>
          <w:szCs w:val="20"/>
          <w14:ligatures w14:val="standardContextual"/>
        </w:rPr>
      </w:pPr>
      <w:r w:rsidRPr="00E35F09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0D7E623" wp14:editId="4763E8E4">
            <wp:simplePos x="0" y="0"/>
            <wp:positionH relativeFrom="column">
              <wp:posOffset>655567</wp:posOffset>
            </wp:positionH>
            <wp:positionV relativeFrom="paragraph">
              <wp:posOffset>35650</wp:posOffset>
            </wp:positionV>
            <wp:extent cx="1440000" cy="1026541"/>
            <wp:effectExtent l="0" t="0" r="8255" b="2540"/>
            <wp:wrapTight wrapText="bothSides">
              <wp:wrapPolygon edited="0">
                <wp:start x="0" y="0"/>
                <wp:lineTo x="0" y="21252"/>
                <wp:lineTo x="21438" y="21252"/>
                <wp:lineTo x="21438" y="0"/>
                <wp:lineTo x="0" y="0"/>
              </wp:wrapPolygon>
            </wp:wrapTight>
            <wp:docPr id="8165970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9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26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98997" w14:textId="44FC0D58" w:rsidR="00B9679C" w:rsidRDefault="00B9679C" w:rsidP="00B9679C">
      <w:pPr>
        <w:ind w:left="708"/>
        <w:rPr>
          <w:rFonts w:ascii="Times New Roman" w:hAnsi="Times New Roman"/>
          <w:sz w:val="20"/>
          <w:szCs w:val="20"/>
        </w:rPr>
      </w:pPr>
    </w:p>
    <w:p w14:paraId="11C071F9" w14:textId="2D433936" w:rsidR="00B9679C" w:rsidRDefault="00B9679C" w:rsidP="00B9679C">
      <w:pPr>
        <w:ind w:left="708"/>
        <w:rPr>
          <w:rFonts w:ascii="Times New Roman" w:hAnsi="Times New Roman"/>
          <w:sz w:val="20"/>
          <w:szCs w:val="20"/>
        </w:rPr>
      </w:pPr>
    </w:p>
    <w:p w14:paraId="4E0876F6" w14:textId="77777777" w:rsidR="00E35F09" w:rsidRDefault="00E35F09" w:rsidP="00B9679C">
      <w:pPr>
        <w:ind w:left="708"/>
        <w:rPr>
          <w:rFonts w:ascii="Times New Roman" w:hAnsi="Times New Roman"/>
          <w:sz w:val="20"/>
          <w:szCs w:val="20"/>
        </w:rPr>
      </w:pPr>
    </w:p>
    <w:p w14:paraId="77B30418" w14:textId="77777777" w:rsidR="00E35F09" w:rsidRDefault="00E35F09" w:rsidP="00B9679C">
      <w:pPr>
        <w:ind w:left="708"/>
        <w:rPr>
          <w:rFonts w:ascii="Times New Roman" w:hAnsi="Times New Roman"/>
          <w:sz w:val="20"/>
          <w:szCs w:val="20"/>
        </w:rPr>
      </w:pPr>
    </w:p>
    <w:p w14:paraId="06BFBD47" w14:textId="77777777" w:rsidR="00E35F09" w:rsidRDefault="00E35F09" w:rsidP="00B9679C">
      <w:pPr>
        <w:ind w:left="708"/>
        <w:rPr>
          <w:rFonts w:ascii="Times New Roman" w:hAnsi="Times New Roman"/>
          <w:sz w:val="20"/>
          <w:szCs w:val="20"/>
        </w:rPr>
      </w:pPr>
    </w:p>
    <w:p w14:paraId="47F4C436" w14:textId="77777777" w:rsidR="00E35F09" w:rsidRDefault="00E35F09" w:rsidP="00B9679C">
      <w:pPr>
        <w:ind w:left="708"/>
        <w:rPr>
          <w:rFonts w:ascii="Times New Roman" w:hAnsi="Times New Roman"/>
          <w:sz w:val="20"/>
          <w:szCs w:val="20"/>
        </w:rPr>
      </w:pPr>
    </w:p>
    <w:p w14:paraId="1EE12AB6" w14:textId="77777777" w:rsidR="00B9679C" w:rsidRDefault="00B9679C" w:rsidP="00B9679C">
      <w:pPr>
        <w:ind w:left="708"/>
        <w:rPr>
          <w:rFonts w:ascii="Times New Roman" w:hAnsi="Times New Roman"/>
          <w:sz w:val="20"/>
          <w:szCs w:val="20"/>
        </w:rPr>
      </w:pPr>
    </w:p>
    <w:p w14:paraId="3F304602" w14:textId="77777777" w:rsidR="00B9679C" w:rsidRDefault="00B9679C" w:rsidP="00B9679C">
      <w:pPr>
        <w:ind w:left="708"/>
        <w:rPr>
          <w:rFonts w:ascii="Times New Roman" w:hAnsi="Times New Roman"/>
          <w:sz w:val="20"/>
          <w:szCs w:val="20"/>
        </w:rPr>
      </w:pPr>
    </w:p>
    <w:p w14:paraId="39FA95EA" w14:textId="2A87671E" w:rsidR="00B9679C" w:rsidRDefault="00B9679C" w:rsidP="00B9679C">
      <w:pPr>
        <w:ind w:left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. Odpowiedź: </w:t>
      </w:r>
      <w:r>
        <w:rPr>
          <w:rFonts w:ascii="Times New Roman" w:hAnsi="Times New Roman"/>
          <w:sz w:val="20"/>
          <w:szCs w:val="20"/>
        </w:rPr>
        <w:tab/>
      </w:r>
      <m:oMath>
        <m:r>
          <w:rPr>
            <w:rFonts w:ascii="Cambria Math" w:hAnsi="Cambria Math"/>
            <w:color w:val="C00000"/>
            <w:sz w:val="20"/>
            <w:szCs w:val="20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-</m:t>
            </m:r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 xml:space="preserve">1,  </m:t>
            </m:r>
            <m:box>
              <m:box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color w:val="C00000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C00000"/>
                        <w:sz w:val="20"/>
                        <w:szCs w:val="20"/>
                        <w:lang w:val="en-GB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C00000"/>
                        <w:sz w:val="20"/>
                        <w:szCs w:val="20"/>
                        <w:lang w:val="en-GB"/>
                      </w:rPr>
                      <m:t>5</m:t>
                    </m:r>
                  </m:den>
                </m:f>
              </m:e>
            </m:box>
          </m:e>
        </m:d>
      </m:oMath>
    </w:p>
    <w:p w14:paraId="6B2F61E4" w14:textId="77777777" w:rsidR="008D496F" w:rsidRDefault="008D496F">
      <w:pPr>
        <w:rPr>
          <w:rFonts w:ascii="Times New Roman" w:hAnsi="Times New Roman"/>
          <w:sz w:val="20"/>
          <w:szCs w:val="20"/>
        </w:rPr>
      </w:pPr>
    </w:p>
    <w:p w14:paraId="6BF60E25" w14:textId="77777777" w:rsidR="00C67837" w:rsidRDefault="00B53422" w:rsidP="00C67837">
      <w:pPr>
        <w:shd w:val="clear" w:color="auto" w:fill="F2F2F2" w:themeFill="background1" w:themeFillShade="F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Przykład </w:t>
      </w:r>
      <w:r>
        <w:rPr>
          <w:rFonts w:ascii="Times New Roman" w:hAnsi="Times New Roman"/>
          <w:sz w:val="20"/>
          <w:szCs w:val="20"/>
        </w:rPr>
        <w:t xml:space="preserve">2.  </w:t>
      </w:r>
      <m:oMath>
        <m:r>
          <w:rPr>
            <w:rFonts w:ascii="Cambria Math" w:hAnsi="Cambria Math"/>
            <w:sz w:val="20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1-2</m:t>
            </m:r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/>
            <w:color w:val="00B0F0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0</m:t>
        </m:r>
      </m:oMath>
    </w:p>
    <w:p w14:paraId="1166E302" w14:textId="0D8FB8DB" w:rsidR="00C67837" w:rsidRDefault="00C67837" w:rsidP="00C67837">
      <w:pPr>
        <w:rPr>
          <w:rFonts w:ascii="Times New Roman" w:hAnsi="Times New Roman"/>
          <w:sz w:val="20"/>
          <w:szCs w:val="20"/>
        </w:rPr>
      </w:pPr>
    </w:p>
    <w:p w14:paraId="6923F066" w14:textId="18B716AC" w:rsidR="00B53422" w:rsidRDefault="00B534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Rozwiązanie</w:t>
      </w:r>
    </w:p>
    <w:p w14:paraId="24A2FB23" w14:textId="466DE3D8" w:rsidR="008D496F" w:rsidRDefault="008D496F">
      <w:pPr>
        <w:rPr>
          <w:rFonts w:ascii="Times New Roman" w:hAnsi="Times New Roman"/>
          <w:sz w:val="20"/>
          <w:szCs w:val="20"/>
        </w:rPr>
      </w:pPr>
    </w:p>
    <w:p w14:paraId="638FE872" w14:textId="3C47E5AD" w:rsidR="008D496F" w:rsidRDefault="008D496F" w:rsidP="008D496F">
      <w:pPr>
        <w:ind w:left="850" w:hanging="1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I. Rozwiązujemy równanie </w:t>
      </w:r>
      <m:oMath>
        <m:r>
          <w:rPr>
            <w:rFonts w:ascii="Cambria Math" w:hAnsi="Cambria Math"/>
            <w:sz w:val="20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1-2</m:t>
            </m:r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br/>
        <w:t xml:space="preserve">aby wyznaczyć miejsca zerowe funkcji </w:t>
      </w:r>
      <m:oMath>
        <m: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1-2</m:t>
            </m:r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</m:d>
      </m:oMath>
      <w:r>
        <w:rPr>
          <w:rFonts w:ascii="Times New Roman" w:hAnsi="Times New Roman"/>
          <w:sz w:val="20"/>
          <w:szCs w:val="20"/>
        </w:rPr>
        <w:t>.</w:t>
      </w:r>
    </w:p>
    <w:p w14:paraId="3ED88634" w14:textId="22D5542D" w:rsidR="008D496F" w:rsidRDefault="008D496F" w:rsidP="008D496F">
      <w:pPr>
        <w:ind w:left="708"/>
        <w:rPr>
          <w:rFonts w:ascii="Times New Roman" w:hAnsi="Times New Roman"/>
          <w:sz w:val="20"/>
          <w:szCs w:val="20"/>
        </w:rPr>
      </w:pPr>
    </w:p>
    <w:p w14:paraId="793DCA47" w14:textId="4CB684DA" w:rsidR="008D496F" w:rsidRPr="008D496F" w:rsidRDefault="008D496F" w:rsidP="008D496F">
      <w:pPr>
        <w:ind w:left="1416"/>
        <w:rPr>
          <w:rFonts w:ascii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sz w:val="20"/>
              <w:szCs w:val="20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C00000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20"/>
                  <w:szCs w:val="20"/>
                </w:rPr>
                <m:t>1-2</m:t>
              </m:r>
              <m:r>
                <w:rPr>
                  <w:rFonts w:ascii="Cambria Math" w:hAnsi="Cambria Math"/>
                  <w:color w:val="C00000"/>
                  <w:sz w:val="20"/>
                  <w:szCs w:val="20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color w:val="C00000"/>
              <w:sz w:val="20"/>
              <w:szCs w:val="20"/>
            </w:rPr>
            <m:t>=</m:t>
          </m:r>
          <m:r>
            <w:rPr>
              <w:rFonts w:ascii="Cambria Math" w:hAnsi="Cambria Math"/>
              <w:color w:val="C00000"/>
              <w:sz w:val="20"/>
              <w:szCs w:val="20"/>
            </w:rPr>
            <m:t>0</m:t>
          </m:r>
        </m:oMath>
      </m:oMathPara>
    </w:p>
    <w:p w14:paraId="542A953E" w14:textId="77777777" w:rsidR="008D496F" w:rsidRDefault="008D496F" w:rsidP="008D496F">
      <w:pPr>
        <w:ind w:left="1416"/>
        <w:rPr>
          <w:rFonts w:ascii="Times New Roman" w:hAnsi="Times New Roman"/>
          <w:sz w:val="20"/>
          <w:szCs w:val="20"/>
        </w:rPr>
      </w:pPr>
    </w:p>
    <w:p w14:paraId="6A69C3EA" w14:textId="1948D73F" w:rsidR="008D496F" w:rsidRPr="008D496F" w:rsidRDefault="008D496F" w:rsidP="008D496F">
      <w:pPr>
        <w:ind w:left="1416"/>
        <w:rPr>
          <w:rFonts w:ascii="Times New Roman" w:hAnsi="Times New Roman"/>
          <w:color w:val="C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sz w:val="20"/>
              <w:szCs w:val="20"/>
            </w:rPr>
            <m:t>-2x</m:t>
          </m:r>
          <m:d>
            <m:dPr>
              <m:ctrlPr>
                <w:rPr>
                  <w:rFonts w:ascii="Cambria Math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20"/>
                  <w:szCs w:val="20"/>
                </w:rPr>
                <m:t>x-</m:t>
              </m:r>
              <m:box>
                <m:boxPr>
                  <m:ctrlPr>
                    <w:rPr>
                      <w:rFonts w:ascii="Cambria Math" w:hAnsi="Cambria Math"/>
                      <w:i/>
                      <w:color w:val="C00000"/>
                      <w:sz w:val="20"/>
                      <w:szCs w:val="20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box>
            </m:e>
          </m:d>
          <m:r>
            <w:rPr>
              <w:rFonts w:ascii="Cambria Math" w:hAnsi="Cambria Math"/>
              <w:color w:val="C00000"/>
              <w:sz w:val="20"/>
              <w:szCs w:val="20"/>
            </w:rPr>
            <m:t>=0</m:t>
          </m:r>
        </m:oMath>
      </m:oMathPara>
    </w:p>
    <w:p w14:paraId="375E8197" w14:textId="77777777" w:rsidR="008D496F" w:rsidRPr="008D496F" w:rsidRDefault="008D496F" w:rsidP="008D496F">
      <w:pPr>
        <w:ind w:left="1416"/>
        <w:rPr>
          <w:rFonts w:ascii="Times New Roman" w:hAnsi="Times New Roman"/>
          <w:color w:val="C00000"/>
          <w:sz w:val="20"/>
          <w:szCs w:val="20"/>
        </w:rPr>
      </w:pPr>
    </w:p>
    <w:p w14:paraId="7A2C3586" w14:textId="2D14B201" w:rsidR="008D496F" w:rsidRPr="008D496F" w:rsidRDefault="008D496F" w:rsidP="008D496F">
      <w:pPr>
        <w:ind w:left="1416"/>
        <w:rPr>
          <w:rFonts w:ascii="Times New Roman" w:hAnsi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1</m:t>
            </m:r>
          </m:sub>
        </m:sSub>
        <m:r>
          <w:rPr>
            <w:rFonts w:ascii="Cambria Math" w:hAnsi="Cambria Math"/>
            <w:color w:val="C00000"/>
            <w:sz w:val="20"/>
            <w:szCs w:val="20"/>
            <w:lang w:val="en-GB"/>
          </w:rPr>
          <m:t>=0</m:t>
        </m:r>
      </m:oMath>
      <w:r w:rsidRPr="008D496F">
        <w:rPr>
          <w:rFonts w:ascii="Times New Roman" w:hAnsi="Times New Roman"/>
          <w:color w:val="C00000"/>
          <w:sz w:val="20"/>
          <w:szCs w:val="20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C00000"/>
            <w:sz w:val="20"/>
            <w:szCs w:val="20"/>
          </w:rPr>
          <m:t>=</m:t>
        </m:r>
        <m:box>
          <m:box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2</m:t>
                </m:r>
              </m:den>
            </m:f>
          </m:e>
        </m:box>
      </m:oMath>
      <w:r>
        <w:rPr>
          <w:rFonts w:ascii="Times New Roman" w:hAnsi="Times New Roman"/>
          <w:color w:val="C00000"/>
          <w:sz w:val="20"/>
          <w:szCs w:val="20"/>
          <w:lang w:val="en-GB"/>
        </w:rPr>
        <w:br/>
      </w:r>
    </w:p>
    <w:p w14:paraId="5CD8D4AF" w14:textId="0284C3EB" w:rsidR="008D496F" w:rsidRDefault="00B53422" w:rsidP="008D496F">
      <w:pPr>
        <w:ind w:left="992" w:hanging="284"/>
        <w:rPr>
          <w:rFonts w:ascii="Times New Roman" w:hAnsi="Times New Roman"/>
          <w:sz w:val="20"/>
          <w:szCs w:val="20"/>
        </w:rPr>
      </w:pPr>
      <w:r w:rsidRPr="009624F6">
        <w:rPr>
          <w:rFonts w:ascii="Times New Roman" w:hAnsi="Times New Roman"/>
          <w:noProof/>
          <w:color w:val="C00000"/>
          <w:sz w:val="20"/>
          <w:szCs w:val="20"/>
          <w:lang w:val="en-GB"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025D1774" wp14:editId="36B12DB4">
            <wp:simplePos x="0" y="0"/>
            <wp:positionH relativeFrom="column">
              <wp:posOffset>887095</wp:posOffset>
            </wp:positionH>
            <wp:positionV relativeFrom="paragraph">
              <wp:posOffset>296603</wp:posOffset>
            </wp:positionV>
            <wp:extent cx="939800" cy="813435"/>
            <wp:effectExtent l="0" t="0" r="0" b="5715"/>
            <wp:wrapTight wrapText="bothSides">
              <wp:wrapPolygon edited="1">
                <wp:start x="0" y="1836"/>
                <wp:lineTo x="0" y="21207"/>
                <wp:lineTo x="20903" y="21207"/>
                <wp:lineTo x="21600" y="5325"/>
                <wp:lineTo x="0" y="1836"/>
              </wp:wrapPolygon>
            </wp:wrapTight>
            <wp:docPr id="1108641899" name="Graf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41899" name="Grafika 11086418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96F">
        <w:rPr>
          <w:rFonts w:ascii="Times New Roman" w:hAnsi="Times New Roman"/>
          <w:sz w:val="20"/>
          <w:szCs w:val="20"/>
        </w:rPr>
        <w:t xml:space="preserve">II. Rysujemy wykres funkcji </w:t>
      </w:r>
      <m:oMath>
        <m: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1-2</m:t>
            </m:r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</m:d>
      </m:oMath>
      <w:r w:rsidR="008D496F">
        <w:rPr>
          <w:rFonts w:ascii="Times New Roman" w:hAnsi="Times New Roman"/>
          <w:sz w:val="20"/>
          <w:szCs w:val="20"/>
        </w:rPr>
        <w:t xml:space="preserve">, </w:t>
      </w:r>
      <w:r w:rsidR="008D496F">
        <w:rPr>
          <w:rFonts w:ascii="Times New Roman" w:hAnsi="Times New Roman"/>
          <w:sz w:val="20"/>
          <w:szCs w:val="20"/>
        </w:rPr>
        <w:br/>
        <w:t xml:space="preserve">żeby odczytać dla jakich wartości </w:t>
      </w:r>
      <w:r w:rsidR="008D496F" w:rsidRPr="008D496F">
        <w:rPr>
          <w:rFonts w:ascii="Times New Roman" w:hAnsi="Times New Roman"/>
          <w:i/>
          <w:iCs/>
          <w:sz w:val="20"/>
          <w:szCs w:val="20"/>
        </w:rPr>
        <w:t>x</w:t>
      </w:r>
      <w:r w:rsidR="008D496F">
        <w:rPr>
          <w:rFonts w:ascii="Times New Roman" w:hAnsi="Times New Roman"/>
          <w:sz w:val="20"/>
          <w:szCs w:val="20"/>
        </w:rPr>
        <w:t xml:space="preserve"> funkcja ta przyjmuje wartości </w:t>
      </w:r>
      <w:r w:rsidR="008D496F" w:rsidRPr="00B53422">
        <w:rPr>
          <w:rFonts w:ascii="Times New Roman" w:hAnsi="Times New Roman"/>
          <w:color w:val="00B0F0"/>
          <w:sz w:val="20"/>
          <w:szCs w:val="20"/>
        </w:rPr>
        <w:t>ujemne</w:t>
      </w:r>
      <w:r w:rsidR="008D496F">
        <w:rPr>
          <w:rFonts w:ascii="Times New Roman" w:hAnsi="Times New Roman"/>
          <w:sz w:val="20"/>
          <w:szCs w:val="20"/>
        </w:rPr>
        <w:t>.</w:t>
      </w:r>
      <w:r w:rsidR="008D496F">
        <w:rPr>
          <w:rFonts w:ascii="Times New Roman" w:hAnsi="Times New Roman"/>
          <w:sz w:val="20"/>
          <w:szCs w:val="20"/>
        </w:rPr>
        <w:br/>
      </w:r>
    </w:p>
    <w:p w14:paraId="78677311" w14:textId="2C02B120" w:rsidR="00B53422" w:rsidRPr="00B53422" w:rsidRDefault="00B53422" w:rsidP="008D496F">
      <w:pPr>
        <w:ind w:left="708"/>
        <w:rPr>
          <w:rFonts w:ascii="Times New Roman" w:hAnsi="Times New Roman"/>
          <w:noProof/>
          <w:sz w:val="20"/>
          <w:szCs w:val="20"/>
          <w14:ligatures w14:val="standardContextual"/>
        </w:rPr>
      </w:pPr>
    </w:p>
    <w:p w14:paraId="6CA68662" w14:textId="72C53809" w:rsidR="008D496F" w:rsidRDefault="008D496F" w:rsidP="008D496F">
      <w:pPr>
        <w:ind w:left="708"/>
        <w:rPr>
          <w:rFonts w:ascii="Times New Roman" w:hAnsi="Times New Roman"/>
          <w:sz w:val="20"/>
          <w:szCs w:val="20"/>
        </w:rPr>
      </w:pPr>
    </w:p>
    <w:p w14:paraId="480FCE89" w14:textId="767BA7E5" w:rsidR="008D496F" w:rsidRDefault="008D496F" w:rsidP="008D496F">
      <w:pPr>
        <w:ind w:left="708"/>
        <w:rPr>
          <w:rFonts w:ascii="Times New Roman" w:hAnsi="Times New Roman"/>
          <w:sz w:val="20"/>
          <w:szCs w:val="20"/>
        </w:rPr>
      </w:pPr>
    </w:p>
    <w:p w14:paraId="0712C925" w14:textId="77777777" w:rsidR="008D496F" w:rsidRDefault="008D496F" w:rsidP="008D496F">
      <w:pPr>
        <w:ind w:left="708"/>
        <w:rPr>
          <w:rFonts w:ascii="Times New Roman" w:hAnsi="Times New Roman"/>
          <w:sz w:val="20"/>
          <w:szCs w:val="20"/>
        </w:rPr>
      </w:pPr>
    </w:p>
    <w:p w14:paraId="0637B0FE" w14:textId="77777777" w:rsidR="008D496F" w:rsidRDefault="008D496F" w:rsidP="008D496F">
      <w:pPr>
        <w:ind w:left="708"/>
        <w:rPr>
          <w:rFonts w:ascii="Times New Roman" w:hAnsi="Times New Roman"/>
          <w:sz w:val="20"/>
          <w:szCs w:val="20"/>
        </w:rPr>
      </w:pPr>
    </w:p>
    <w:p w14:paraId="5A3E5C06" w14:textId="2FF63D5D" w:rsidR="00B53422" w:rsidRDefault="008D496F" w:rsidP="008D496F">
      <w:pPr>
        <w:ind w:left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III. Odpowiedź: </w:t>
      </w:r>
      <w:r w:rsidR="00B53422">
        <w:rPr>
          <w:rFonts w:ascii="Times New Roman" w:hAnsi="Times New Roman"/>
          <w:sz w:val="20"/>
          <w:szCs w:val="20"/>
        </w:rPr>
        <w:tab/>
      </w:r>
      <m:oMath>
        <m:r>
          <w:rPr>
            <w:rFonts w:ascii="Cambria Math" w:hAnsi="Cambria Math"/>
            <w:color w:val="C00000"/>
            <w:sz w:val="20"/>
            <w:szCs w:val="20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  <w:lang w:val="en-GB"/>
          </w:rPr>
          <m:t>∈</m:t>
        </m:r>
        <m:d>
          <m:d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∞</m:t>
            </m:r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,0</m:t>
            </m:r>
          </m:e>
        </m:d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  <w:lang w:val="en-GB"/>
          </w:rPr>
          <m:t>∪</m:t>
        </m:r>
        <m:d>
          <m:dPr>
            <m:ctrlP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</m:ctrlPr>
          </m:dPr>
          <m:e>
            <m:box>
              <m:box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  <w:lang w:val="en-GB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color w:val="C00000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C00000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C00000"/>
                        <w:sz w:val="20"/>
                        <w:szCs w:val="20"/>
                        <w:lang w:val="en-GB"/>
                      </w:rPr>
                      <m:t>2</m:t>
                    </m:r>
                  </m:den>
                </m:f>
              </m:e>
            </m:box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∞</m:t>
            </m: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e>
        </m:d>
      </m:oMath>
    </w:p>
    <w:p w14:paraId="7A9AE060" w14:textId="519B9F62" w:rsidR="008D496F" w:rsidRDefault="008D496F" w:rsidP="008D496F">
      <w:pPr>
        <w:ind w:left="708"/>
        <w:rPr>
          <w:rFonts w:ascii="Times New Roman" w:hAnsi="Times New Roman"/>
          <w:sz w:val="20"/>
          <w:szCs w:val="20"/>
        </w:rPr>
      </w:pPr>
    </w:p>
    <w:p w14:paraId="66D2C20F" w14:textId="77777777" w:rsidR="00134222" w:rsidRDefault="00134222" w:rsidP="008D496F">
      <w:pPr>
        <w:ind w:left="708"/>
        <w:rPr>
          <w:rFonts w:ascii="Times New Roman" w:hAnsi="Times New Roman"/>
          <w:sz w:val="20"/>
          <w:szCs w:val="20"/>
        </w:rPr>
      </w:pPr>
    </w:p>
    <w:p w14:paraId="0C46DA0F" w14:textId="77777777" w:rsidR="00134222" w:rsidRDefault="00134222" w:rsidP="00133DCF">
      <w:pPr>
        <w:rPr>
          <w:rFonts w:ascii="Times New Roman" w:hAnsi="Times New Roman"/>
          <w:sz w:val="20"/>
          <w:szCs w:val="20"/>
        </w:rPr>
      </w:pPr>
    </w:p>
    <w:p w14:paraId="5FF3ABB9" w14:textId="77777777" w:rsidR="00134222" w:rsidRDefault="00134222" w:rsidP="008D496F">
      <w:pPr>
        <w:ind w:left="708"/>
        <w:rPr>
          <w:rFonts w:ascii="Times New Roman" w:hAnsi="Times New Roman"/>
          <w:sz w:val="20"/>
          <w:szCs w:val="20"/>
        </w:rPr>
      </w:pPr>
    </w:p>
    <w:p w14:paraId="570277C4" w14:textId="162265CB" w:rsidR="00134222" w:rsidRPr="00134222" w:rsidRDefault="00134222" w:rsidP="00134222">
      <w:pPr>
        <w:shd w:val="clear" w:color="auto" w:fill="F2F2F2" w:themeFill="background1" w:themeFillShade="F2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Przykład </w:t>
      </w:r>
      <w:r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  </w:t>
      </w:r>
      <m:oMath>
        <m:r>
          <w:rPr>
            <w:rFonts w:ascii="Cambria Math" w:hAnsi="Cambria Math"/>
            <w:sz w:val="20"/>
            <w:szCs w:val="20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-6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5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14B985A7" w14:textId="77777777" w:rsidR="00134222" w:rsidRPr="00134222" w:rsidRDefault="00134222" w:rsidP="00134222">
      <w:pPr>
        <w:rPr>
          <w:rFonts w:ascii="Times New Roman" w:hAnsi="Times New Roman"/>
          <w:iCs/>
          <w:sz w:val="20"/>
          <w:szCs w:val="20"/>
        </w:rPr>
      </w:pPr>
    </w:p>
    <w:p w14:paraId="2C491D47" w14:textId="77777777" w:rsidR="00134222" w:rsidRPr="00C67837" w:rsidRDefault="00134222" w:rsidP="001342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Rozwiązanie:</w:t>
      </w:r>
    </w:p>
    <w:p w14:paraId="0BF4FCD2" w14:textId="77777777" w:rsidR="00134222" w:rsidRDefault="00134222" w:rsidP="00134222">
      <w:pPr>
        <w:ind w:left="850" w:hanging="142"/>
        <w:rPr>
          <w:rFonts w:ascii="Times New Roman" w:hAnsi="Times New Roman"/>
          <w:iCs/>
          <w:sz w:val="20"/>
          <w:szCs w:val="20"/>
        </w:rPr>
      </w:pPr>
    </w:p>
    <w:p w14:paraId="5093B777" w14:textId="77777777" w:rsidR="00134222" w:rsidRPr="00B53422" w:rsidRDefault="00134222" w:rsidP="00134222">
      <w:pPr>
        <w:ind w:left="850" w:hanging="142"/>
        <w:rPr>
          <w:rFonts w:ascii="Times New Roman" w:hAnsi="Times New Roman"/>
          <w:iCs/>
          <w:sz w:val="20"/>
          <w:szCs w:val="20"/>
        </w:rPr>
      </w:pPr>
      <w:r w:rsidRPr="00B53422">
        <w:rPr>
          <w:rFonts w:ascii="Times New Roman" w:hAnsi="Times New Roman"/>
          <w:iCs/>
          <w:sz w:val="20"/>
          <w:szCs w:val="20"/>
        </w:rPr>
        <w:t>I. S</w:t>
      </w:r>
      <w:r>
        <w:rPr>
          <w:rFonts w:ascii="Times New Roman" w:hAnsi="Times New Roman"/>
          <w:iCs/>
          <w:sz w:val="20"/>
          <w:szCs w:val="20"/>
        </w:rPr>
        <w:t>prowadzamy nierówność do postaci, w której lewa strona nierówności jest równa 0.</w:t>
      </w:r>
    </w:p>
    <w:p w14:paraId="4DF22C64" w14:textId="77777777" w:rsidR="00134222" w:rsidRDefault="00134222" w:rsidP="00134222">
      <w:pPr>
        <w:rPr>
          <w:rFonts w:ascii="Times New Roman" w:hAnsi="Times New Roman"/>
          <w:sz w:val="20"/>
          <w:szCs w:val="20"/>
        </w:rPr>
      </w:pPr>
    </w:p>
    <w:p w14:paraId="5E9DE233" w14:textId="39A9F817" w:rsidR="00134222" w:rsidRDefault="00134222" w:rsidP="00134222">
      <w:pPr>
        <w:ind w:left="567" w:firstLine="426"/>
        <w:rPr>
          <w:rFonts w:ascii="Times New Roman" w:hAnsi="Times New Roman"/>
          <w:iCs/>
          <w:color w:val="C00000"/>
          <w:sz w:val="20"/>
          <w:szCs w:val="20"/>
        </w:rPr>
      </w:pPr>
      <m:oMath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w:rPr>
            <w:rFonts w:ascii="Cambria Math" w:hAnsi="Cambria Math"/>
            <w:color w:val="C00000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6≤5</m:t>
        </m:r>
        <m:sSup>
          <m:sSup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</m:oMath>
      <w:r w:rsidRPr="00B9679C">
        <w:rPr>
          <w:rFonts w:ascii="Times New Roman" w:hAnsi="Times New Roman"/>
          <w:iCs/>
          <w:color w:val="C00000"/>
          <w:sz w:val="20"/>
          <w:szCs w:val="20"/>
        </w:rPr>
        <w:tab/>
      </w:r>
      <w:r w:rsidRPr="00B9679C">
        <w:rPr>
          <w:rFonts w:ascii="Times New Roman" w:hAnsi="Times New Roman"/>
          <w:iCs/>
          <w:color w:val="C00000"/>
          <w:sz w:val="20"/>
          <w:szCs w:val="20"/>
        </w:rPr>
        <w:tab/>
        <w:t>/</w:t>
      </w:r>
      <m:oMath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</m:oMath>
      <w:r>
        <w:rPr>
          <w:rFonts w:ascii="Times New Roman" w:hAnsi="Times New Roman"/>
          <w:iCs/>
          <w:color w:val="C00000"/>
          <w:sz w:val="20"/>
          <w:szCs w:val="20"/>
        </w:rPr>
        <w:br/>
      </w:r>
    </w:p>
    <w:p w14:paraId="69FBB19D" w14:textId="49DBE352" w:rsidR="00134222" w:rsidRPr="00B9679C" w:rsidRDefault="00134222" w:rsidP="00134222">
      <w:pPr>
        <w:ind w:left="992" w:firstLine="566"/>
        <w:rPr>
          <w:rFonts w:ascii="Times New Roman" w:hAnsi="Times New Roman"/>
          <w:iCs/>
          <w:color w:val="C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C00000"/>
              <w:sz w:val="20"/>
              <w:szCs w:val="20"/>
            </w:rPr>
            <m:t>-5</m:t>
          </m:r>
          <m:sSup>
            <m:sSupPr>
              <m:ctrlPr>
                <w:rPr>
                  <w:rFonts w:ascii="Cambria Math" w:hAnsi="Cambria Math"/>
                  <w:iCs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C00000"/>
              <w:sz w:val="20"/>
              <w:szCs w:val="20"/>
            </w:rPr>
            <m:t>+</m:t>
          </m:r>
          <m:r>
            <w:rPr>
              <w:rFonts w:ascii="Cambria Math" w:hAnsi="Cambria Math"/>
              <w:color w:val="C00000"/>
              <w:sz w:val="20"/>
              <w:szCs w:val="20"/>
            </w:rPr>
            <m:t>x</m:t>
          </m:r>
          <m:r>
            <w:rPr>
              <w:rFonts w:ascii="Cambria Math" w:hAnsi="Cambria Math"/>
              <w:color w:val="C00000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color w:val="C00000"/>
              <w:sz w:val="20"/>
              <w:szCs w:val="20"/>
            </w:rPr>
            <m:t>6</m:t>
          </m:r>
          <m:r>
            <m:rPr>
              <m:sty m:val="p"/>
            </m:rPr>
            <w:rPr>
              <w:rFonts w:ascii="Cambria Math" w:hAnsi="Cambria Math"/>
              <w:color w:val="00B0F0"/>
              <w:sz w:val="20"/>
              <w:szCs w:val="20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C00000"/>
              <w:sz w:val="20"/>
              <w:szCs w:val="20"/>
            </w:rPr>
            <m:t>0</m:t>
          </m:r>
        </m:oMath>
      </m:oMathPara>
    </w:p>
    <w:p w14:paraId="77D9D43C" w14:textId="77777777" w:rsidR="00134222" w:rsidRDefault="00134222" w:rsidP="00134222">
      <w:pPr>
        <w:ind w:left="992" w:firstLine="566"/>
        <w:rPr>
          <w:rFonts w:ascii="Times New Roman" w:hAnsi="Times New Roman"/>
          <w:iCs/>
          <w:color w:val="C00000"/>
          <w:sz w:val="20"/>
          <w:szCs w:val="20"/>
        </w:rPr>
      </w:pPr>
    </w:p>
    <w:p w14:paraId="7AAFF9D4" w14:textId="494DA205" w:rsidR="00134222" w:rsidRPr="00B9679C" w:rsidRDefault="00134222" w:rsidP="00134222">
      <w:pPr>
        <w:ind w:firstLine="708"/>
        <w:rPr>
          <w:rFonts w:ascii="Times New Roman" w:hAnsi="Times New Roman"/>
          <w:iCs/>
          <w:color w:val="C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II. Rozwiązujemy równanie  </w:t>
      </w:r>
      <m:oMath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w:rPr>
            <w:rFonts w:ascii="Cambria Math" w:hAnsi="Cambria Math"/>
            <w:color w:val="C00000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0</m:t>
        </m:r>
      </m:oMath>
    </w:p>
    <w:p w14:paraId="4C1039EB" w14:textId="0C1D8877" w:rsidR="00134222" w:rsidRDefault="00134222" w:rsidP="00134222">
      <w:pPr>
        <w:ind w:left="850" w:hanging="1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/>
        <w:t xml:space="preserve">aby wyznaczyć miejsca zerowe funkcji </w:t>
      </w:r>
      <m:oMath>
        <m: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w:rPr>
            <w:rFonts w:ascii="Cambria Math" w:hAnsi="Cambria Math"/>
            <w:color w:val="C00000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6</m:t>
        </m:r>
      </m:oMath>
      <w:r>
        <w:rPr>
          <w:rFonts w:ascii="Times New Roman" w:hAnsi="Times New Roman"/>
          <w:sz w:val="20"/>
          <w:szCs w:val="20"/>
        </w:rPr>
        <w:t>.</w:t>
      </w:r>
    </w:p>
    <w:p w14:paraId="258AC89C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583ED326" w14:textId="4DEFCCE4" w:rsidR="00134222" w:rsidRDefault="00134222" w:rsidP="00134222">
      <w:pPr>
        <w:ind w:left="142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Cs/>
          <w:color w:val="C0000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w:rPr>
            <w:rFonts w:ascii="Cambria Math" w:hAnsi="Cambria Math"/>
            <w:color w:val="C00000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6</m:t>
        </m:r>
        <m:r>
          <m:rPr>
            <m:sty m:val="p"/>
          </m:rPr>
          <w:rPr>
            <w:rFonts w:ascii="Cambria Math" w:hAnsi="Cambria Math"/>
            <w:color w:val="00B0F0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0</m:t>
        </m:r>
      </m:oMath>
    </w:p>
    <w:p w14:paraId="7D3747C5" w14:textId="77777777" w:rsidR="00134222" w:rsidRPr="008D496F" w:rsidRDefault="00134222" w:rsidP="00134222">
      <w:pPr>
        <w:ind w:left="1416"/>
        <w:rPr>
          <w:rFonts w:ascii="Times New Roman" w:hAnsi="Times New Roman"/>
          <w:color w:val="C00000"/>
          <w:sz w:val="20"/>
          <w:szCs w:val="20"/>
        </w:rPr>
      </w:pPr>
    </w:p>
    <w:p w14:paraId="4CC95125" w14:textId="79B424F1" w:rsidR="00134222" w:rsidRDefault="00134222" w:rsidP="00134222">
      <w:pPr>
        <w:ind w:left="851" w:firstLine="142"/>
        <w:rPr>
          <w:rFonts w:ascii="Times New Roman" w:hAnsi="Times New Roman"/>
          <w:iCs/>
          <w:color w:val="C00000"/>
          <w:sz w:val="20"/>
          <w:szCs w:val="20"/>
        </w:rPr>
      </w:pPr>
      <m:oMath>
        <m:r>
          <w:rPr>
            <w:rFonts w:ascii="Cambria Math" w:hAnsi="Cambria Math"/>
            <w:color w:val="C00000"/>
            <w:sz w:val="20"/>
            <w:szCs w:val="20"/>
          </w:rPr>
          <m:t>∆=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</m:t>
        </m:r>
        <m:r>
          <w:rPr>
            <w:rFonts w:ascii="Cambria Math" w:hAnsi="Cambria Math"/>
            <w:color w:val="C00000"/>
            <w:sz w:val="20"/>
            <w:szCs w:val="20"/>
          </w:rPr>
          <m:t>119</m:t>
        </m:r>
      </m:oMath>
      <w:r>
        <w:rPr>
          <w:rFonts w:ascii="Times New Roman" w:hAnsi="Times New Roman"/>
          <w:iCs/>
          <w:color w:val="C00000"/>
          <w:sz w:val="20"/>
          <w:szCs w:val="20"/>
        </w:rPr>
        <w:tab/>
      </w:r>
      <m:oMath>
        <m:r>
          <w:rPr>
            <w:rFonts w:ascii="Cambria Math" w:hAnsi="Cambria Math"/>
            <w:color w:val="C00000"/>
            <w:sz w:val="20"/>
            <w:szCs w:val="20"/>
          </w:rPr>
          <m:t>∆&lt;0</m:t>
        </m:r>
      </m:oMath>
    </w:p>
    <w:p w14:paraId="623AC697" w14:textId="77777777" w:rsidR="00134222" w:rsidRDefault="00134222" w:rsidP="00134222">
      <w:pPr>
        <w:ind w:left="851" w:firstLine="142"/>
        <w:rPr>
          <w:rFonts w:ascii="Times New Roman" w:hAnsi="Times New Roman"/>
          <w:iCs/>
          <w:color w:val="C00000"/>
          <w:sz w:val="20"/>
          <w:szCs w:val="20"/>
        </w:rPr>
      </w:pPr>
    </w:p>
    <w:p w14:paraId="03E17A02" w14:textId="68B77DBA" w:rsidR="00134222" w:rsidRPr="00B9679C" w:rsidRDefault="00134222" w:rsidP="00134222">
      <w:pPr>
        <w:ind w:left="851" w:firstLine="142"/>
        <w:rPr>
          <w:rFonts w:ascii="Times New Roman" w:hAnsi="Times New Roman"/>
          <w:iCs/>
          <w:color w:val="C00000"/>
          <w:sz w:val="20"/>
          <w:szCs w:val="20"/>
        </w:rPr>
      </w:pPr>
      <w:r>
        <w:rPr>
          <w:rFonts w:ascii="Times New Roman" w:hAnsi="Times New Roman"/>
          <w:iCs/>
          <w:color w:val="C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∈∅</m:t>
        </m:r>
      </m:oMath>
    </w:p>
    <w:p w14:paraId="7C124875" w14:textId="3BE60DAB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  <w:r w:rsidRPr="00B9679C">
        <w:rPr>
          <w:rFonts w:ascii="Times New Roman" w:hAnsi="Times New Roman"/>
          <w:color w:val="C00000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 xml:space="preserve">III. Rysujemy wykres funkcji </w:t>
      </w:r>
      <m:oMath>
        <m:r>
          <w:rPr>
            <w:rFonts w:ascii="Cambria Math" w:hAnsi="Cambria Math"/>
            <w:sz w:val="20"/>
            <w:szCs w:val="20"/>
          </w:rPr>
          <m:t>y=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+</m:t>
        </m:r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w:rPr>
            <w:rFonts w:ascii="Cambria Math" w:hAnsi="Cambria Math"/>
            <w:color w:val="C00000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6</m:t>
        </m:r>
      </m:oMath>
      <w:r>
        <w:rPr>
          <w:rFonts w:ascii="Times New Roman" w:hAnsi="Times New Roman"/>
          <w:sz w:val="20"/>
          <w:szCs w:val="20"/>
        </w:rPr>
        <w:br/>
        <w:t xml:space="preserve">żeby odczytać dla jakich wartości </w:t>
      </w:r>
      <w:r w:rsidRPr="008D496F">
        <w:rPr>
          <w:rFonts w:ascii="Times New Roman" w:hAnsi="Times New Roman"/>
          <w:i/>
          <w:iCs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 xml:space="preserve"> funkcja ta przyjmuje wartości </w:t>
      </w:r>
      <w:r w:rsidRPr="00B53422">
        <w:rPr>
          <w:rFonts w:ascii="Times New Roman" w:hAnsi="Times New Roman"/>
          <w:color w:val="00B0F0"/>
          <w:sz w:val="20"/>
          <w:szCs w:val="20"/>
        </w:rPr>
        <w:t>ujemne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br/>
      </w:r>
    </w:p>
    <w:p w14:paraId="6472B75F" w14:textId="258F0989" w:rsidR="00134222" w:rsidRPr="00B53422" w:rsidRDefault="00134222" w:rsidP="00134222">
      <w:pPr>
        <w:ind w:left="708"/>
        <w:rPr>
          <w:rFonts w:ascii="Times New Roman" w:hAnsi="Times New Roman"/>
          <w:noProof/>
          <w:sz w:val="20"/>
          <w:szCs w:val="20"/>
          <w14:ligatures w14:val="standardContextual"/>
        </w:rPr>
      </w:pPr>
      <w:r>
        <w:rPr>
          <w:rFonts w:ascii="Times New Roman" w:hAnsi="Times New Roman"/>
          <w:noProof/>
          <w:sz w:val="20"/>
          <w:szCs w:val="20"/>
          <w:lang w:val="en-GB"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0F5621D4" wp14:editId="68F45D9A">
            <wp:simplePos x="0" y="0"/>
            <wp:positionH relativeFrom="column">
              <wp:posOffset>693354</wp:posOffset>
            </wp:positionH>
            <wp:positionV relativeFrom="paragraph">
              <wp:posOffset>22151</wp:posOffset>
            </wp:positionV>
            <wp:extent cx="1133475" cy="1017905"/>
            <wp:effectExtent l="0" t="0" r="9525" b="0"/>
            <wp:wrapTight wrapText="bothSides">
              <wp:wrapPolygon edited="0">
                <wp:start x="0" y="0"/>
                <wp:lineTo x="0" y="21021"/>
                <wp:lineTo x="21418" y="21021"/>
                <wp:lineTo x="21418" y="0"/>
                <wp:lineTo x="0" y="0"/>
              </wp:wrapPolygon>
            </wp:wrapTight>
            <wp:docPr id="1354929013" name="Grafika 1354929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7157" name="Grafika 2040171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1B5EB" w14:textId="4FC722CE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16DCBC42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2D2EF92F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7E1A454E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50E1BB3E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7ED927BD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6BD68547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1FC3EC4E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3A4D3B63" w14:textId="3678790C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IV. Odpowiedź: </w:t>
      </w:r>
      <w:r>
        <w:rPr>
          <w:rFonts w:ascii="Times New Roman" w:hAnsi="Times New Roman"/>
          <w:sz w:val="20"/>
          <w:szCs w:val="20"/>
        </w:rPr>
        <w:tab/>
      </w:r>
      <m:oMath>
        <m:r>
          <w:rPr>
            <w:rFonts w:ascii="Cambria Math" w:hAnsi="Cambria Math"/>
            <w:color w:val="C00000"/>
            <w:sz w:val="20"/>
            <w:szCs w:val="20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∈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R</m:t>
        </m:r>
      </m:oMath>
    </w:p>
    <w:p w14:paraId="3FEC10A5" w14:textId="77777777" w:rsidR="00134222" w:rsidRDefault="00134222" w:rsidP="00134222">
      <w:pPr>
        <w:rPr>
          <w:rFonts w:ascii="Times New Roman" w:hAnsi="Times New Roman"/>
          <w:sz w:val="20"/>
          <w:szCs w:val="20"/>
        </w:rPr>
      </w:pPr>
    </w:p>
    <w:p w14:paraId="5E474EF3" w14:textId="260FF2ED" w:rsidR="00134222" w:rsidRDefault="00134222" w:rsidP="00134222">
      <w:pPr>
        <w:shd w:val="clear" w:color="auto" w:fill="F2F2F2" w:themeFill="background1" w:themeFillShade="F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Przykład </w:t>
      </w:r>
      <w:r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.  </w:t>
      </w:r>
      <w:r>
        <w:rPr>
          <w:rFonts w:ascii="Times New Roman" w:hAnsi="Times New Roman"/>
          <w:sz w:val="20"/>
          <w:szCs w:val="20"/>
        </w:rPr>
        <w:t xml:space="preserve">  </w:t>
      </w:r>
      <w:bookmarkStart w:id="2" w:name="_Hlk153088820"/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00B0F0"/>
            <w:sz w:val="20"/>
            <w:szCs w:val="20"/>
          </w:rPr>
          <m:t>≤</m:t>
        </m:r>
        <m:r>
          <w:rPr>
            <w:rFonts w:ascii="Cambria Math" w:hAnsi="Cambria Math"/>
            <w:sz w:val="20"/>
            <w:szCs w:val="20"/>
          </w:rPr>
          <m:t>0</m:t>
        </m:r>
      </m:oMath>
      <w:bookmarkEnd w:id="2"/>
    </w:p>
    <w:p w14:paraId="70ACA547" w14:textId="77777777" w:rsidR="00134222" w:rsidRDefault="00134222" w:rsidP="00134222">
      <w:pPr>
        <w:rPr>
          <w:rFonts w:ascii="Times New Roman" w:hAnsi="Times New Roman"/>
          <w:sz w:val="20"/>
          <w:szCs w:val="20"/>
        </w:rPr>
      </w:pPr>
    </w:p>
    <w:p w14:paraId="2A4D8F4D" w14:textId="77777777" w:rsidR="00134222" w:rsidRDefault="00134222" w:rsidP="001342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Rozwiązanie</w:t>
      </w:r>
    </w:p>
    <w:p w14:paraId="7C7F5635" w14:textId="77777777" w:rsidR="00134222" w:rsidRDefault="00134222" w:rsidP="00134222">
      <w:pPr>
        <w:rPr>
          <w:rFonts w:ascii="Times New Roman" w:hAnsi="Times New Roman"/>
          <w:sz w:val="20"/>
          <w:szCs w:val="20"/>
        </w:rPr>
      </w:pPr>
    </w:p>
    <w:p w14:paraId="3C1B3C45" w14:textId="2B3CF5D1" w:rsidR="00134222" w:rsidRDefault="00134222" w:rsidP="00134222">
      <w:pPr>
        <w:ind w:left="850" w:hanging="1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I. Rozwiązujemy równanie </w:t>
      </w:r>
      <w:bookmarkStart w:id="3" w:name="_Hlk153088859"/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bookmarkEnd w:id="3"/>
      <w:r>
        <w:rPr>
          <w:rFonts w:ascii="Times New Roman" w:hAnsi="Times New Roman"/>
          <w:sz w:val="20"/>
          <w:szCs w:val="20"/>
        </w:rPr>
        <w:br/>
        <w:t>aby wyznaczyć miejsca zerowe funkcji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Times New Roman" w:hAnsi="Times New Roman"/>
          <w:sz w:val="20"/>
          <w:szCs w:val="20"/>
        </w:rPr>
        <w:t>.</w:t>
      </w:r>
    </w:p>
    <w:p w14:paraId="7BE3F735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69BDF77D" w14:textId="61E1B587" w:rsidR="00134222" w:rsidRPr="00134222" w:rsidRDefault="00134222" w:rsidP="00134222">
      <w:pPr>
        <w:ind w:left="1416"/>
        <w:rPr>
          <w:rFonts w:ascii="Times New Roman" w:hAnsi="Times New Roman"/>
          <w:color w:val="C00000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C00000"/>
                  <w:sz w:val="20"/>
                  <w:szCs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C00000"/>
                  <w:sz w:val="20"/>
                  <w:szCs w:val="20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0"/>
                      <w:szCs w:val="20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+4</m:t>
                  </m:r>
                </m:e>
              </m:d>
            </m:e>
            <m:sup>
              <m:r>
                <w:rPr>
                  <w:rFonts w:ascii="Cambria Math" w:hAnsi="Cambria Math"/>
                  <w:color w:val="C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  <w:sz w:val="20"/>
              <w:szCs w:val="20"/>
            </w:rPr>
            <m:t>=</m:t>
          </m:r>
          <m:r>
            <w:rPr>
              <w:rFonts w:ascii="Cambria Math" w:hAnsi="Cambria Math"/>
              <w:color w:val="C00000"/>
              <w:sz w:val="20"/>
              <w:szCs w:val="20"/>
            </w:rPr>
            <m:t>0</m:t>
          </m:r>
        </m:oMath>
      </m:oMathPara>
    </w:p>
    <w:p w14:paraId="3606E3B7" w14:textId="77777777" w:rsidR="00134222" w:rsidRPr="008D496F" w:rsidRDefault="00134222" w:rsidP="00134222">
      <w:pPr>
        <w:ind w:left="1416"/>
        <w:rPr>
          <w:rFonts w:ascii="Times New Roman" w:hAnsi="Times New Roman"/>
          <w:color w:val="C00000"/>
          <w:sz w:val="20"/>
          <w:szCs w:val="20"/>
        </w:rPr>
      </w:pPr>
    </w:p>
    <w:p w14:paraId="415AA531" w14:textId="6E790DB1" w:rsidR="00134222" w:rsidRPr="008D496F" w:rsidRDefault="00134222" w:rsidP="00134222">
      <w:pPr>
        <w:ind w:left="1416"/>
        <w:rPr>
          <w:rFonts w:ascii="Times New Roman" w:hAnsi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C0000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C00000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</w:rPr>
          <m:t>-4</m:t>
        </m:r>
      </m:oMath>
      <w:r w:rsidRPr="008D496F">
        <w:rPr>
          <w:rFonts w:ascii="Times New Roman" w:hAnsi="Times New Roman"/>
          <w:color w:val="C00000"/>
          <w:sz w:val="20"/>
          <w:szCs w:val="20"/>
        </w:rPr>
        <w:t xml:space="preserve">     </w:t>
      </w:r>
      <w:r w:rsidRPr="00134222">
        <w:rPr>
          <w:rFonts w:ascii="Times New Roman" w:hAnsi="Times New Roman"/>
          <w:color w:val="C00000"/>
          <w:sz w:val="20"/>
          <w:szCs w:val="20"/>
        </w:rPr>
        <w:br/>
      </w:r>
    </w:p>
    <w:p w14:paraId="6D00D018" w14:textId="758B034D" w:rsidR="00134222" w:rsidRDefault="00134222" w:rsidP="00134222">
      <w:pPr>
        <w:ind w:left="992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II. Rysujemy wykres funkcji </w:t>
      </w:r>
      <m:oMath>
        <m: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br/>
        <w:t xml:space="preserve">żeby odczytać dla jakich wartości </w:t>
      </w:r>
      <w:r w:rsidRPr="008D496F">
        <w:rPr>
          <w:rFonts w:ascii="Times New Roman" w:hAnsi="Times New Roman"/>
          <w:i/>
          <w:iCs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 xml:space="preserve"> funkcja ta przyjmuje wartości </w:t>
      </w:r>
      <w:r w:rsidR="00044DE8">
        <w:rPr>
          <w:rFonts w:ascii="Times New Roman" w:hAnsi="Times New Roman"/>
          <w:color w:val="00B0F0"/>
          <w:sz w:val="20"/>
          <w:szCs w:val="20"/>
        </w:rPr>
        <w:t>mniejsze lub równe 0</w:t>
      </w:r>
      <w:r>
        <w:rPr>
          <w:rFonts w:ascii="Times New Roman" w:hAnsi="Times New Roman"/>
          <w:sz w:val="20"/>
          <w:szCs w:val="20"/>
        </w:rPr>
        <w:t>.</w:t>
      </w:r>
    </w:p>
    <w:p w14:paraId="4D802E1A" w14:textId="49B480BA" w:rsidR="00134222" w:rsidRDefault="00044DE8" w:rsidP="00134222">
      <w:pPr>
        <w:ind w:left="992" w:hanging="284"/>
        <w:rPr>
          <w:rFonts w:ascii="Times New Roman" w:hAnsi="Times New Roman"/>
          <w:sz w:val="20"/>
          <w:szCs w:val="20"/>
        </w:rPr>
      </w:pPr>
      <w:r w:rsidRPr="00044DE8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4375885" wp14:editId="7568F48F">
            <wp:simplePos x="0" y="0"/>
            <wp:positionH relativeFrom="column">
              <wp:posOffset>647205</wp:posOffset>
            </wp:positionH>
            <wp:positionV relativeFrom="paragraph">
              <wp:posOffset>121400</wp:posOffset>
            </wp:positionV>
            <wp:extent cx="1440000" cy="932222"/>
            <wp:effectExtent l="0" t="0" r="8255" b="1270"/>
            <wp:wrapTight wrapText="bothSides">
              <wp:wrapPolygon edited="0">
                <wp:start x="0" y="0"/>
                <wp:lineTo x="0" y="21188"/>
                <wp:lineTo x="21438" y="21188"/>
                <wp:lineTo x="21438" y="0"/>
                <wp:lineTo x="0" y="0"/>
              </wp:wrapPolygon>
            </wp:wrapTight>
            <wp:docPr id="7100027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02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3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222">
        <w:rPr>
          <w:rFonts w:ascii="Times New Roman" w:hAnsi="Times New Roman"/>
          <w:sz w:val="20"/>
          <w:szCs w:val="20"/>
        </w:rPr>
        <w:br/>
      </w:r>
    </w:p>
    <w:p w14:paraId="49758B76" w14:textId="3F34816D" w:rsidR="00134222" w:rsidRPr="00B53422" w:rsidRDefault="00134222" w:rsidP="00134222">
      <w:pPr>
        <w:ind w:left="708"/>
        <w:rPr>
          <w:rFonts w:ascii="Times New Roman" w:hAnsi="Times New Roman"/>
          <w:noProof/>
          <w:sz w:val="20"/>
          <w:szCs w:val="20"/>
          <w14:ligatures w14:val="standardContextual"/>
        </w:rPr>
      </w:pPr>
    </w:p>
    <w:p w14:paraId="3D741CE9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2A85F7D4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70814A0B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2B027385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40C157F2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24CD0BDF" w14:textId="77777777" w:rsidR="00044DE8" w:rsidRDefault="00044DE8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181681F9" w14:textId="0B54A19E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III. Odpowiedź: </w:t>
      </w:r>
      <w:r>
        <w:rPr>
          <w:rFonts w:ascii="Times New Roman" w:hAnsi="Times New Roman"/>
          <w:sz w:val="20"/>
          <w:szCs w:val="20"/>
        </w:rPr>
        <w:tab/>
      </w:r>
      <m:oMath>
        <m:r>
          <w:rPr>
            <w:rFonts w:ascii="Cambria Math" w:hAnsi="Cambria Math"/>
            <w:color w:val="C00000"/>
            <w:sz w:val="20"/>
            <w:szCs w:val="20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  <w:lang w:val="en-GB"/>
          </w:rPr>
          <m:t>∈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{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  <w:lang w:val="en-GB"/>
          </w:rPr>
          <m:t>-</m:t>
        </m:r>
        <m:r>
          <w:rPr>
            <w:rFonts w:ascii="Cambria Math" w:hAnsi="Cambria Math"/>
            <w:color w:val="C00000"/>
            <w:sz w:val="20"/>
            <w:szCs w:val="20"/>
            <w:lang w:val="en-GB"/>
          </w:rPr>
          <m:t>4}</m:t>
        </m:r>
      </m:oMath>
    </w:p>
    <w:p w14:paraId="3284D9F7" w14:textId="77777777" w:rsidR="00134222" w:rsidRDefault="00134222" w:rsidP="00134222">
      <w:pPr>
        <w:ind w:left="708"/>
        <w:rPr>
          <w:rFonts w:ascii="Times New Roman" w:hAnsi="Times New Roman"/>
          <w:sz w:val="20"/>
          <w:szCs w:val="20"/>
        </w:rPr>
      </w:pPr>
    </w:p>
    <w:p w14:paraId="3AEECB4A" w14:textId="7C05EA8C" w:rsidR="00363977" w:rsidRPr="00363977" w:rsidRDefault="003309F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/>
      </w:r>
    </w:p>
    <w:sectPr w:rsidR="00363977" w:rsidRPr="00363977" w:rsidSect="00F75C7D">
      <w:footerReference w:type="default" r:id="rId12"/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1F669" w14:textId="77777777" w:rsidR="0010015D" w:rsidRDefault="0010015D" w:rsidP="009F5BFC">
      <w:r>
        <w:separator/>
      </w:r>
    </w:p>
  </w:endnote>
  <w:endnote w:type="continuationSeparator" w:id="0">
    <w:p w14:paraId="734AC583" w14:textId="77777777" w:rsidR="0010015D" w:rsidRDefault="0010015D" w:rsidP="009F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268AA" w14:textId="1EE6E9BD" w:rsidR="009F5BFC" w:rsidRPr="009F5BFC" w:rsidRDefault="0023718F" w:rsidP="0023718F">
    <w:pPr>
      <w:pStyle w:val="Stopka"/>
      <w:jc w:val="right"/>
      <w:rPr>
        <w:rFonts w:ascii="Times New Roman" w:hAnsi="Times New Roman"/>
      </w:rPr>
    </w:pPr>
    <w:r>
      <w:rPr>
        <w:rFonts w:ascii="Times New Roman" w:hAnsi="Times New Roman"/>
        <w:noProof/>
        <w14:ligatures w14:val="standardContextual"/>
      </w:rPr>
      <w:drawing>
        <wp:anchor distT="0" distB="0" distL="114300" distR="114300" simplePos="0" relativeHeight="251659264" behindDoc="0" locked="0" layoutInCell="1" allowOverlap="1" wp14:anchorId="1BA1B3D5" wp14:editId="53A646F1">
          <wp:simplePos x="0" y="0"/>
          <wp:positionH relativeFrom="column">
            <wp:posOffset>5619569</wp:posOffset>
          </wp:positionH>
          <wp:positionV relativeFrom="paragraph">
            <wp:posOffset>-11281</wp:posOffset>
          </wp:positionV>
          <wp:extent cx="438785" cy="438785"/>
          <wp:effectExtent l="0" t="0" r="0" b="0"/>
          <wp:wrapTight wrapText="bothSides">
            <wp:wrapPolygon edited="0">
              <wp:start x="0" y="0"/>
              <wp:lineTo x="0" y="20631"/>
              <wp:lineTo x="20631" y="20631"/>
              <wp:lineTo x="20631" y="0"/>
              <wp:lineTo x="0" y="0"/>
            </wp:wrapPolygon>
          </wp:wrapTight>
          <wp:docPr id="1939055153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9055153" name="Obraz 19390551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438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86F5" w14:textId="77777777" w:rsidR="0010015D" w:rsidRDefault="0010015D" w:rsidP="009F5BFC">
      <w:r>
        <w:separator/>
      </w:r>
    </w:p>
  </w:footnote>
  <w:footnote w:type="continuationSeparator" w:id="0">
    <w:p w14:paraId="4A56167A" w14:textId="77777777" w:rsidR="0010015D" w:rsidRDefault="0010015D" w:rsidP="009F5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77"/>
    <w:rsid w:val="00044DE8"/>
    <w:rsid w:val="000A2C74"/>
    <w:rsid w:val="0010015D"/>
    <w:rsid w:val="00133DCF"/>
    <w:rsid w:val="00134222"/>
    <w:rsid w:val="0023718F"/>
    <w:rsid w:val="002457DB"/>
    <w:rsid w:val="002A0D47"/>
    <w:rsid w:val="002E3FF6"/>
    <w:rsid w:val="003309F1"/>
    <w:rsid w:val="00363977"/>
    <w:rsid w:val="003C584E"/>
    <w:rsid w:val="003D4675"/>
    <w:rsid w:val="0047565A"/>
    <w:rsid w:val="00525145"/>
    <w:rsid w:val="005669EE"/>
    <w:rsid w:val="005B335D"/>
    <w:rsid w:val="005F68D8"/>
    <w:rsid w:val="00632DC7"/>
    <w:rsid w:val="00695872"/>
    <w:rsid w:val="007312C0"/>
    <w:rsid w:val="008D496F"/>
    <w:rsid w:val="009624F6"/>
    <w:rsid w:val="009F5BFC"/>
    <w:rsid w:val="00B26C0F"/>
    <w:rsid w:val="00B53422"/>
    <w:rsid w:val="00B9679C"/>
    <w:rsid w:val="00C024BB"/>
    <w:rsid w:val="00C4018F"/>
    <w:rsid w:val="00C5678F"/>
    <w:rsid w:val="00C67837"/>
    <w:rsid w:val="00C806A9"/>
    <w:rsid w:val="00D5767C"/>
    <w:rsid w:val="00D62A15"/>
    <w:rsid w:val="00DE6CF0"/>
    <w:rsid w:val="00E35F09"/>
    <w:rsid w:val="00E64234"/>
    <w:rsid w:val="00F24917"/>
    <w:rsid w:val="00F26C29"/>
    <w:rsid w:val="00F75C7D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30831"/>
  <w15:chartTrackingRefBased/>
  <w15:docId w15:val="{CEDFA3E4-B010-4D09-8E76-F2CACB1F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679C"/>
    <w:pPr>
      <w:spacing w:after="0" w:line="240" w:lineRule="auto"/>
    </w:pPr>
    <w:rPr>
      <w:rFonts w:ascii="Verdana" w:eastAsia="Times New Roman" w:hAnsi="Verdana" w:cs="Times New Roman"/>
      <w:kern w:val="0"/>
      <w:sz w:val="18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639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FD17E2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9F5BF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F5BFC"/>
    <w:rPr>
      <w:rFonts w:ascii="Verdana" w:eastAsia="Times New Roman" w:hAnsi="Verdana" w:cs="Times New Roman"/>
      <w:kern w:val="0"/>
      <w:sz w:val="18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9F5BF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F5BFC"/>
    <w:rPr>
      <w:rFonts w:ascii="Verdana" w:eastAsia="Times New Roman" w:hAnsi="Verdana" w:cs="Times New Roman"/>
      <w:kern w:val="0"/>
      <w:sz w:val="18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247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2</cp:revision>
  <cp:lastPrinted>2023-11-11T08:08:00Z</cp:lastPrinted>
  <dcterms:created xsi:type="dcterms:W3CDTF">2023-12-10T07:59:00Z</dcterms:created>
  <dcterms:modified xsi:type="dcterms:W3CDTF">2023-12-10T07:59:00Z</dcterms:modified>
</cp:coreProperties>
</file>