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F8F85" w14:textId="59EABAAD" w:rsidR="00C05693" w:rsidRDefault="00036397">
      <w:r>
        <w:rPr>
          <w:noProof/>
        </w:rPr>
        <w:drawing>
          <wp:inline distT="0" distB="0" distL="0" distR="0" wp14:anchorId="0AE6ABA5" wp14:editId="0C484954">
            <wp:extent cx="9563949" cy="537972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569924" cy="538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59D0" w14:textId="35997DE3" w:rsidR="00EE52CB" w:rsidRDefault="00EE52CB">
      <w:r>
        <w:t>This is the spectrum of the Pink Noise.</w:t>
      </w:r>
    </w:p>
    <w:p w14:paraId="380CB0D8" w14:textId="5C7F3099" w:rsidR="008D2E44" w:rsidRDefault="008D2E44">
      <w:r>
        <w:rPr>
          <w:noProof/>
        </w:rPr>
        <w:lastRenderedPageBreak/>
        <w:drawing>
          <wp:inline distT="0" distB="0" distL="0" distR="0" wp14:anchorId="7588670F" wp14:editId="2019A6AB">
            <wp:extent cx="9604891" cy="5402580"/>
            <wp:effectExtent l="0" t="0" r="0" b="762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17726" cy="540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A514" w14:textId="500FD58A" w:rsidR="008D2E44" w:rsidRDefault="00EE52CB">
      <w:r>
        <w:t>Simulink for anti-noise schematic on just the Pink Noise.</w:t>
      </w:r>
    </w:p>
    <w:p w14:paraId="6B49C566" w14:textId="024B1664" w:rsidR="00EE52CB" w:rsidRDefault="008D2E44">
      <w:r>
        <w:rPr>
          <w:noProof/>
        </w:rPr>
        <w:lastRenderedPageBreak/>
        <w:drawing>
          <wp:inline distT="0" distB="0" distL="0" distR="0" wp14:anchorId="7E8435C3" wp14:editId="79F7A25B">
            <wp:extent cx="9469421" cy="5326380"/>
            <wp:effectExtent l="0" t="0" r="0" b="762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480096" cy="533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2CB">
        <w:t>Weights for noise cancellation and scope view of noise diminishing.</w:t>
      </w:r>
    </w:p>
    <w:p w14:paraId="15C5E6C6" w14:textId="10E0C6EE" w:rsidR="00825BB7" w:rsidRDefault="00825BB7">
      <w:r>
        <w:rPr>
          <w:noProof/>
        </w:rPr>
        <w:lastRenderedPageBreak/>
        <w:drawing>
          <wp:inline distT="0" distB="0" distL="0" distR="0" wp14:anchorId="57D479BC" wp14:editId="4B77DB39">
            <wp:extent cx="9523609" cy="5356860"/>
            <wp:effectExtent l="0" t="0" r="190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33007" cy="536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2CB">
        <w:t>Schematic of noise-cancellation when noise and original sound are added together.</w:t>
      </w:r>
      <w:r>
        <w:rPr>
          <w:noProof/>
        </w:rPr>
        <w:lastRenderedPageBreak/>
        <w:drawing>
          <wp:inline distT="0" distB="0" distL="0" distR="0" wp14:anchorId="78477ACF" wp14:editId="7764BAB4">
            <wp:extent cx="9659080" cy="543306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9207" cy="543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5CBF0" w14:textId="07543AC8" w:rsidR="00825BB7" w:rsidRDefault="00825BB7"/>
    <w:p w14:paraId="455FC4E0" w14:textId="6A1C53AC" w:rsidR="00825BB7" w:rsidRDefault="00825BB7">
      <w:r>
        <w:rPr>
          <w:noProof/>
        </w:rPr>
        <w:lastRenderedPageBreak/>
        <w:drawing>
          <wp:inline distT="0" distB="0" distL="0" distR="0" wp14:anchorId="3B059272" wp14:editId="58D4786A">
            <wp:extent cx="9626600" cy="5414791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6595" cy="543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2CD2B" w14:textId="73B02E67" w:rsidR="00C637F1" w:rsidRDefault="00C637F1">
      <w:r>
        <w:rPr>
          <w:noProof/>
        </w:rPr>
        <w:lastRenderedPageBreak/>
        <w:drawing>
          <wp:inline distT="0" distB="0" distL="0" distR="0" wp14:anchorId="496D0D3E" wp14:editId="257314ED">
            <wp:extent cx="9510062" cy="5349240"/>
            <wp:effectExtent l="0" t="0" r="0" b="381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6128" cy="535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10E2B" w14:textId="0FDFD188" w:rsidR="00172555" w:rsidRDefault="00172555">
      <w:r>
        <w:t>Relative to Pink Noise, noise-cancellation on Blue Noise is a bit less successful. Noise cancellation on Pink Noise resulted in sharper resulting signal.</w:t>
      </w:r>
      <w:bookmarkStart w:id="0" w:name="_GoBack"/>
      <w:bookmarkEnd w:id="0"/>
    </w:p>
    <w:sectPr w:rsidR="00172555" w:rsidSect="00036397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693"/>
    <w:rsid w:val="00036397"/>
    <w:rsid w:val="00172555"/>
    <w:rsid w:val="00825BB7"/>
    <w:rsid w:val="008D2E44"/>
    <w:rsid w:val="00C05693"/>
    <w:rsid w:val="00C637F1"/>
    <w:rsid w:val="00EE5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D7DA88"/>
  <w15:chartTrackingRefBased/>
  <w15:docId w15:val="{2325AEF0-FF40-4D1F-A310-7D947D64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7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Barış Can KÖSE</dc:creator>
  <cp:keywords/>
  <dc:description/>
  <cp:lastModifiedBy>Barış Can KÖSE</cp:lastModifiedBy>
  <cp:revision>5</cp:revision>
  <dcterms:created xsi:type="dcterms:W3CDTF">2020-12-30T17:32:00Z</dcterms:created>
  <dcterms:modified xsi:type="dcterms:W3CDTF">2020-12-30T19:16:00Z</dcterms:modified>
</cp:coreProperties>
</file>