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T.C.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43181</wp:posOffset>
            </wp:positionH>
            <wp:positionV relativeFrom="paragraph">
              <wp:posOffset>33020</wp:posOffset>
            </wp:positionV>
            <wp:extent cx="609600" cy="685800"/>
            <wp:effectExtent b="0" l="0" r="0" t="0"/>
            <wp:wrapNone/>
            <wp:docPr descr="amblemgri-2.JPG" id="4" name="image1.jpg"/>
            <a:graphic>
              <a:graphicData uri="http://schemas.openxmlformats.org/drawingml/2006/picture">
                <pic:pic>
                  <pic:nvPicPr>
                    <pic:cNvPr descr="amblemgri-2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spacing w:after="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KARABÜK ÜNİVERSİTESİ</w:t>
      </w:r>
    </w:p>
    <w:p w:rsidR="00000000" w:rsidDel="00000000" w:rsidP="00000000" w:rsidRDefault="00000000" w:rsidRPr="00000000" w14:paraId="00000003">
      <w:pPr>
        <w:pageBreakBefore w:val="0"/>
        <w:spacing w:after="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MÜHENDİSLİK FAKÜLTESİ</w:t>
      </w:r>
    </w:p>
    <w:p w:rsidR="00000000" w:rsidDel="00000000" w:rsidP="00000000" w:rsidRDefault="00000000" w:rsidRPr="00000000" w14:paraId="00000004">
      <w:pPr>
        <w:pageBreakBefore w:val="0"/>
        <w:spacing w:after="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                                                 FİNAL SINAVI (A)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 xml:space="preserve">05/01/2017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lineRule="auto"/>
        <w:ind w:firstLine="708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Bölümü/Programı</w:t>
        <w:tab/>
        <w:t xml:space="preserve">: Mekatronik Mühendisliği </w:t>
      </w:r>
    </w:p>
    <w:p w:rsidR="00000000" w:rsidDel="00000000" w:rsidP="00000000" w:rsidRDefault="00000000" w:rsidRPr="00000000" w14:paraId="00000006">
      <w:pPr>
        <w:pageBreakBefore w:val="0"/>
        <w:spacing w:after="0" w:lineRule="auto"/>
        <w:ind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Dersin Adı/ Kodu</w:t>
        <w:tab/>
        <w:t xml:space="preserve">: MAKİNE ELEMANLARI / MEM307                                                 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647700</wp:posOffset>
                </wp:positionH>
                <wp:positionV relativeFrom="paragraph">
                  <wp:posOffset>165100</wp:posOffset>
                </wp:positionV>
                <wp:extent cx="5810250" cy="4381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445638" y="3762855"/>
                          <a:ext cx="5800725" cy="3429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647700</wp:posOffset>
                </wp:positionH>
                <wp:positionV relativeFrom="paragraph">
                  <wp:posOffset>165100</wp:posOffset>
                </wp:positionV>
                <wp:extent cx="5810250" cy="43815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250" cy="438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pageBreakBefore w:val="0"/>
        <w:spacing w:after="0" w:lineRule="auto"/>
        <w:ind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0" w:lineRule="auto"/>
        <w:ind w:firstLine="708"/>
        <w:rPr>
          <w:rFonts w:ascii="Times New Roman" w:cs="Times New Roman" w:eastAsia="Times New Roman" w:hAnsi="Times New Roman"/>
        </w:rPr>
        <w:sectPr>
          <w:pgSz w:h="16838" w:w="11906" w:orient="portrait"/>
          <w:pgMar w:bottom="851" w:top="284" w:left="284" w:right="425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1"/>
        </w:numPr>
        <w:ind w:left="426" w:hanging="284"/>
        <w:jc w:val="both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50mm çapında, 1m uzunluğunda bir mil 1500d/dk devirde 10Kw güç nakletmektedir. Mil malzemesinin kayma modülü G=8.10</w:t>
      </w:r>
      <w:r w:rsidDel="00000000" w:rsidR="00000000" w:rsidRPr="00000000">
        <w:rPr>
          <w:rFonts w:ascii="Calibri" w:cs="Calibri" w:eastAsia="Calibri" w:hAnsi="Calibri"/>
          <w:sz w:val="14"/>
          <w:szCs w:val="14"/>
          <w:vertAlign w:val="superscript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daN/cm</w:t>
      </w:r>
      <w:r w:rsidDel="00000000" w:rsidR="00000000" w:rsidRPr="00000000">
        <w:rPr>
          <w:rFonts w:ascii="Calibri" w:cs="Calibri" w:eastAsia="Calibri" w:hAnsi="Calibri"/>
          <w:sz w:val="14"/>
          <w:szCs w:val="14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olduğuna göre mil bu şartlar altında kaç radyan burulur?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φ=M</w:t>
      </w:r>
      <w:r w:rsidDel="00000000" w:rsidR="00000000" w:rsidRPr="00000000">
        <w:rPr>
          <w:rFonts w:ascii="Calibri" w:cs="Calibri" w:eastAsia="Calibri" w:hAnsi="Calibri"/>
          <w:sz w:val="14"/>
          <w:szCs w:val="14"/>
          <w:vertAlign w:val="subscript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.L/G.I</w:t>
      </w:r>
      <w:r w:rsidDel="00000000" w:rsidR="00000000" w:rsidRPr="00000000">
        <w:rPr>
          <w:rFonts w:ascii="Calibri" w:cs="Calibri" w:eastAsia="Calibri" w:hAnsi="Calibri"/>
          <w:sz w:val="14"/>
          <w:szCs w:val="14"/>
          <w:vertAlign w:val="subscript"/>
          <w:rtl w:val="0"/>
        </w:rPr>
        <w:t xml:space="preserve">p       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14"/>
          <w:szCs w:val="14"/>
          <w:vertAlign w:val="subscript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=πd</w:t>
      </w:r>
      <w:r w:rsidDel="00000000" w:rsidR="00000000" w:rsidRPr="00000000">
        <w:rPr>
          <w:rFonts w:ascii="Calibri" w:cs="Calibri" w:eastAsia="Calibri" w:hAnsi="Calibri"/>
          <w:sz w:val="14"/>
          <w:szCs w:val="14"/>
          <w:vertAlign w:val="superscript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/32)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9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1,2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9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1,2.10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superscript"/>
          <w:rtl w:val="0"/>
        </w:rPr>
        <w:t xml:space="preserve">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9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1,2.10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superscript"/>
          <w:rtl w:val="0"/>
        </w:rPr>
        <w:t xml:space="preserve">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9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1,2.10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superscript"/>
          <w:rtl w:val="0"/>
        </w:rPr>
        <w:t xml:space="preserve">-4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630" w:right="0" w:hanging="9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1,2.10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superscript"/>
          <w:rtl w:val="0"/>
        </w:rPr>
        <w:t xml:space="preserve">-6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both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both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both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Şekilde görülen mil-göbek bağlantısı ile 460rpm’de 20BG güç nakledilmek istendiğine göre mil ile göbeğin temas yüzeyinde oluşturulması gereken basıncın değeri en az kaç olmalıdır? (b=60mm, d=50mm, µ=0,1)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13,2 MPa                                                                      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2620010</wp:posOffset>
            </wp:positionH>
            <wp:positionV relativeFrom="paragraph">
              <wp:posOffset>-634</wp:posOffset>
            </wp:positionV>
            <wp:extent cx="711200" cy="1248410"/>
            <wp:effectExtent b="0" l="0" r="0" t="0"/>
            <wp:wrapSquare wrapText="bothSides" distB="0" distT="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12484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13,2.10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superscript"/>
          <w:rtl w:val="0"/>
        </w:rPr>
        <w:t xml:space="preserve">-3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MPa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13,2 bar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17,6 MPa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17,6.10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superscript"/>
          <w:rtl w:val="0"/>
        </w:rPr>
        <w:t xml:space="preserve">-3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MPa</w:t>
      </w:r>
    </w:p>
    <w:p w:rsidR="00000000" w:rsidDel="00000000" w:rsidP="00000000" w:rsidRDefault="00000000" w:rsidRPr="00000000" w14:paraId="00000019">
      <w:pPr>
        <w:pageBreakBefore w:val="0"/>
        <w:jc w:val="both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tabs>
          <w:tab w:val="left" w:leader="none" w:pos="3540"/>
        </w:tabs>
        <w:jc w:val="both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tabs>
          <w:tab w:val="left" w:leader="none" w:pos="3540"/>
        </w:tabs>
        <w:jc w:val="both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tabs>
          <w:tab w:val="left" w:leader="none" w:pos="3540"/>
        </w:tabs>
        <w:jc w:val="both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tabs>
          <w:tab w:val="left" w:leader="none" w:pos="3540"/>
        </w:tabs>
        <w:jc w:val="both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tabs>
          <w:tab w:val="left" w:leader="none" w:pos="3540"/>
        </w:tabs>
        <w:jc w:val="both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tabs>
          <w:tab w:val="left" w:leader="none" w:pos="3540"/>
        </w:tabs>
        <w:jc w:val="both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Statik yük sayısı 200kN olan silindirik makaralı bir rulman 30kN radyal yük altında 1500d/d ile hasarlanmadan kaç saat çalışır?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371280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10000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9282000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3288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6188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jc w:val="both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jc w:val="both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jc w:val="both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1"/>
        </w:numPr>
        <w:tabs>
          <w:tab w:val="left" w:leader="none" w:pos="3540"/>
        </w:tabs>
        <w:ind w:left="720" w:hanging="360"/>
        <w:jc w:val="both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1500d/d ile dönen ve çapı 30mm olan mile bir kasnak şekilde görüldüğü gibi düz alınlı uygu kaması ile bağlanacaktır. </w:t>
      </w:r>
      <w:r w:rsidDel="00000000" w:rsidR="00000000" w:rsidRPr="00000000">
        <w:rPr>
          <w:b w:val="1"/>
          <w:sz w:val="14"/>
          <w:szCs w:val="14"/>
          <w:rtl w:val="0"/>
        </w:rPr>
        <w:t xml:space="preserve">Kamanın kesilmemesi için</w:t>
      </w:r>
      <w:r w:rsidDel="00000000" w:rsidR="00000000" w:rsidRPr="00000000">
        <w:rPr>
          <w:sz w:val="14"/>
          <w:szCs w:val="14"/>
          <w:rtl w:val="0"/>
        </w:rPr>
        <w:t xml:space="preserve"> aktarılan güç en fazla ne olmalıdır? (bxhxL=6x6x20    τ</w:t>
      </w:r>
      <w:r w:rsidDel="00000000" w:rsidR="00000000" w:rsidRPr="00000000">
        <w:rPr>
          <w:sz w:val="14"/>
          <w:szCs w:val="14"/>
          <w:vertAlign w:val="subscript"/>
          <w:rtl w:val="0"/>
        </w:rPr>
        <w:t xml:space="preserve">em</w:t>
      </w:r>
      <w:r w:rsidDel="00000000" w:rsidR="00000000" w:rsidRPr="00000000">
        <w:rPr>
          <w:sz w:val="14"/>
          <w:szCs w:val="14"/>
          <w:rtl w:val="0"/>
        </w:rPr>
        <w:t xml:space="preserve">=30MPa  P=M.ω)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40"/>
        </w:tabs>
        <w:spacing w:after="0" w:before="0" w:line="276" w:lineRule="auto"/>
        <w:ind w:left="709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2544W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40"/>
        </w:tabs>
        <w:spacing w:after="0" w:before="0" w:line="276" w:lineRule="auto"/>
        <w:ind w:left="709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8482W                                                                       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2207260</wp:posOffset>
            </wp:positionH>
            <wp:positionV relativeFrom="paragraph">
              <wp:posOffset>1905</wp:posOffset>
            </wp:positionV>
            <wp:extent cx="1123950" cy="576580"/>
            <wp:effectExtent b="0" l="0" r="0" t="0"/>
            <wp:wrapSquare wrapText="bothSides" distB="0" distT="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5765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40"/>
        </w:tabs>
        <w:spacing w:after="0" w:before="0" w:line="276" w:lineRule="auto"/>
        <w:ind w:left="709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15kW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40"/>
        </w:tabs>
        <w:spacing w:after="0" w:before="0" w:line="276" w:lineRule="auto"/>
        <w:ind w:left="709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16964W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40"/>
        </w:tabs>
        <w:spacing w:after="0" w:before="0" w:line="276" w:lineRule="auto"/>
        <w:ind w:left="709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30kW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0" w:lineRule="auto"/>
        <w:jc w:val="both"/>
        <w:rPr>
          <w:sz w:val="14"/>
          <w:szCs w:val="1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Aşağıda rulmanla ilgili verilenlerden hangisi doğrudur?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Darbeli çalışmalarda kaymalı yataklara göre daha uygundur.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Aynı kapasitede kaymalı yataklara göre daha küçük çapta olabilirler.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Hidrodinamik yağlama gerçekleşmez.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Kaymalı yataklara göre daha fazla aşınırlar.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Yük taşıma kapasitesi kaymalı yataklara göre daha iyidir.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0" w:right="0" w:hanging="18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Yorulma hasarlanmaları ile ilgili olarak aşağıda verilenlerden hangisi yanlıştır?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Kırılma yüzeyine bakılarak hasarlanmanın ne tür bir zorlanma sonucu oluştuğu hususunda fikir yürütülebilir.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Maksimum gerilme yüzeyde oluştuğundan ve kristal yapı hareketleri yüzeyde son bulduğundan yorulma çatlağı genelde yüzeyden başlar.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Çatlak ilerleme bölgesi ne kadar büyükse tasarımın o kadar kötü olduğu anlamına gelir.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Yorulma çatlağı yavaş yavaş ilerler ve kesitin, yükü taşıyamayacağı kadar küçüldüğü bir anda ani kırılma gerçekleşir.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Hasarlanmaların yaklaşık %80 kadarı yorulma sonucu gerçekleşmektedir.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21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Aşağıda yağlama ile ilgili verilenlerden hangisi doğrudur?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21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Yüksek devirlerde dalma yağlama (oil level) uygundur.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21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Kinetik sürtünme katsayısı statik sürtünme katsayısından küçüktür ve sıvı sürtünme bölgesinde devir arttıkça sürtünme katsayısı azalmaya devam eder.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21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Hidrodinamik yağlamanın oluşması için mil yatağa sıkı geçmelidir.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218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Hidrodinamik yağlamada devir arttıkça yağ filmi kalınlığı artar ve mil ile yatak ekseni çakıştığında hidrodinamik basınç oluşmaz.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21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Yataklarda yağ girişi basıncın en yüksek olduğu bölgeden yapılmalı ki tam bir yağlama sağlansın.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Aşağıda yağlarla ilgili verilenlerden hangisi yanlıştır?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Viskozite indeksi ne kadar yüksek olursa o kadar iyidir.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Yağlanan yüzeylerde sürtünmenin azalmasıyla aşınma ve ısınma da azalır.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Çok düşük viskozite ancak sentetik yağlarda sağlanabilir.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Sıcak bölgelerde 10W yağı 5W yağından daha uygundur.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Sıcaklık arttıkça yağın yük taşıma kapasitesi de artar.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0" w:right="0" w:hanging="72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Aşınmayla ilgili olarak aşağıda verilenlerden hangisi yanlıştır?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Rodaj safhası aşınmanın fazla olduğu alışma dönemidir.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Hidrostatik yağlamada duruş ve kalkışlarda aşınma fazla olur.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Pitting: rulmanlı yataklar ve dişli çarklar gibi noktasal temas bölgelerinde oluşan hertz gerilmelerinden kaynaklanmaktadır.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Abrezif aşınma: eş çalışan yüzeyler arasında aşındırıcı etki yapan sert partiküllerden kaynaklanır.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Aynı cins ya da birbirine yakın cinste malzemelerin sürtünmesinde aşınma fazla olur.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Kaplin ve kavramalarla ilgili olarak aşağıda verilenlerden hangisi yanlıştır?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Kardan kaplininde döndüren mil ile döndürülen milin devir sayısı farklıdır.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Rijit kavramalar sadece döndürme momentini değil, sistemde oluşan eğilme momenti ve eksenel kuvvetleri de herhangi bir sönüm olmaksızın iletirler.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Esnek kaplinlerin kalkış ve duruş sırasında darbe ve titreşimleri sönümleme özelliği vardır.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Diskli rijit kaplinlerde moment bağı, göbeklerin disk şeklinde temas yüzeylerindeki sürtünme ile oluşur.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Kardan kaplininin en büyük avantajı eksenel kaçıklığı olan miller arasında moment aktarımını sağlayabiliyor olmasıdır.</w:t>
      </w:r>
    </w:p>
    <w:p w:rsidR="00000000" w:rsidDel="00000000" w:rsidP="00000000" w:rsidRDefault="00000000" w:rsidRPr="00000000" w14:paraId="0000005E">
      <w:pPr>
        <w:pageBreakBefore w:val="0"/>
        <w:spacing w:after="0" w:lineRule="auto"/>
        <w:ind w:left="426"/>
        <w:jc w:val="right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Öğr.Gör. Bilal ÇOLAK</w:t>
      </w:r>
    </w:p>
    <w:p w:rsidR="00000000" w:rsidDel="00000000" w:rsidP="00000000" w:rsidRDefault="00000000" w:rsidRPr="00000000" w14:paraId="0000005F">
      <w:pPr>
        <w:pageBreakBefore w:val="0"/>
        <w:spacing w:after="0" w:lineRule="auto"/>
        <w:ind w:left="426"/>
        <w:jc w:val="right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Sınav süresi 45dk</w:t>
      </w:r>
    </w:p>
    <w:p w:rsidR="00000000" w:rsidDel="00000000" w:rsidP="00000000" w:rsidRDefault="00000000" w:rsidRPr="00000000" w14:paraId="00000060">
      <w:pPr>
        <w:pageBreakBefore w:val="0"/>
        <w:spacing w:after="0" w:lineRule="auto"/>
        <w:ind w:left="426"/>
        <w:jc w:val="right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Başarılar</w:t>
      </w:r>
    </w:p>
    <w:sectPr>
      <w:type w:val="continuous"/>
      <w:pgSz w:h="16838" w:w="11906" w:orient="portrait"/>
      <w:pgMar w:bottom="851" w:top="284" w:left="284" w:right="425" w:header="709" w:footer="709"/>
      <w:cols w:equalWidth="0" w:num="2">
        <w:col w:space="708" w:w="5244.499999999999"/>
        <w:col w:space="0" w:w="5244.49999999999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8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9">
    <w:lvl w:ilvl="0">
      <w:start w:val="1"/>
      <w:numFmt w:val="lowerLetter"/>
      <w:lvlText w:val="%1."/>
      <w:lvlJc w:val="left"/>
      <w:pPr>
        <w:ind w:left="1146" w:hanging="360"/>
      </w:pPr>
      <w:rPr/>
    </w:lvl>
    <w:lvl w:ilvl="1">
      <w:start w:val="1"/>
      <w:numFmt w:val="lowerLetter"/>
      <w:lvlText w:val="%2."/>
      <w:lvlJc w:val="left"/>
      <w:pPr>
        <w:ind w:left="1866" w:hanging="360"/>
      </w:pPr>
      <w:rPr/>
    </w:lvl>
    <w:lvl w:ilvl="2">
      <w:start w:val="1"/>
      <w:numFmt w:val="lowerRoman"/>
      <w:lvlText w:val="%3."/>
      <w:lvlJc w:val="right"/>
      <w:pPr>
        <w:ind w:left="2586" w:hanging="180"/>
      </w:pPr>
      <w:rPr/>
    </w:lvl>
    <w:lvl w:ilvl="3">
      <w:start w:val="1"/>
      <w:numFmt w:val="decimal"/>
      <w:lvlText w:val="%4."/>
      <w:lvlJc w:val="left"/>
      <w:pPr>
        <w:ind w:left="3306" w:hanging="360"/>
      </w:pPr>
      <w:rPr/>
    </w:lvl>
    <w:lvl w:ilvl="4">
      <w:start w:val="1"/>
      <w:numFmt w:val="lowerLetter"/>
      <w:lvlText w:val="%5."/>
      <w:lvlJc w:val="left"/>
      <w:pPr>
        <w:ind w:left="4026" w:hanging="360"/>
      </w:pPr>
      <w:rPr/>
    </w:lvl>
    <w:lvl w:ilvl="5">
      <w:start w:val="1"/>
      <w:numFmt w:val="lowerRoman"/>
      <w:lvlText w:val="%6."/>
      <w:lvlJc w:val="right"/>
      <w:pPr>
        <w:ind w:left="4746" w:hanging="180"/>
      </w:pPr>
      <w:rPr/>
    </w:lvl>
    <w:lvl w:ilvl="6">
      <w:start w:val="1"/>
      <w:numFmt w:val="decimal"/>
      <w:lvlText w:val="%7."/>
      <w:lvlJc w:val="left"/>
      <w:pPr>
        <w:ind w:left="5466" w:hanging="360"/>
      </w:pPr>
      <w:rPr/>
    </w:lvl>
    <w:lvl w:ilvl="7">
      <w:start w:val="1"/>
      <w:numFmt w:val="lowerLetter"/>
      <w:lvlText w:val="%8."/>
      <w:lvlJc w:val="left"/>
      <w:pPr>
        <w:ind w:left="6186" w:hanging="360"/>
      </w:pPr>
      <w:rPr/>
    </w:lvl>
    <w:lvl w:ilvl="8">
      <w:start w:val="1"/>
      <w:numFmt w:val="lowerRoman"/>
      <w:lvlText w:val="%9."/>
      <w:lvlJc w:val="right"/>
      <w:pPr>
        <w:ind w:left="6906" w:hanging="180"/>
      </w:pPr>
      <w:rPr/>
    </w:lvl>
  </w:abstractNum>
  <w:abstractNum w:abstractNumId="10">
    <w:lvl w:ilvl="0">
      <w:start w:val="1"/>
      <w:numFmt w:val="lowerLetter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1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tr-T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