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sz w:val="20"/>
          <w:szCs w:val="20"/>
        </w:rPr>
      </w:pPr>
      <w:r w:rsidDel="00000000" w:rsidR="00000000" w:rsidRPr="00000000">
        <w:rPr>
          <w:sz w:val="20"/>
          <w:szCs w:val="20"/>
          <w:rtl w:val="0"/>
        </w:rPr>
        <w:t xml:space="preserve">                                                            KARABÜK ÜNİVERSİTESİ MÜHENDİSLİK FAKÜLTESİ                                    09.11.2016</w:t>
      </w:r>
    </w:p>
    <w:p w:rsidR="00000000" w:rsidDel="00000000" w:rsidP="00000000" w:rsidRDefault="00000000" w:rsidRPr="00000000" w14:paraId="00000002">
      <w:pPr>
        <w:pageBreakBefore w:val="0"/>
        <w:spacing w:after="0" w:lineRule="auto"/>
        <w:jc w:val="center"/>
        <w:rPr>
          <w:sz w:val="20"/>
          <w:szCs w:val="20"/>
        </w:rPr>
      </w:pPr>
      <w:r w:rsidDel="00000000" w:rsidR="00000000" w:rsidRPr="00000000">
        <w:rPr>
          <w:sz w:val="20"/>
          <w:szCs w:val="20"/>
          <w:rtl w:val="0"/>
        </w:rPr>
        <w:t xml:space="preserve">MEKATRONİK MÜHENDİSLİĞİ</w:t>
      </w:r>
    </w:p>
    <w:p w:rsidR="00000000" w:rsidDel="00000000" w:rsidP="00000000" w:rsidRDefault="00000000" w:rsidRPr="00000000" w14:paraId="00000003">
      <w:pPr>
        <w:pageBreakBefore w:val="0"/>
        <w:spacing w:after="0" w:lineRule="auto"/>
        <w:jc w:val="center"/>
        <w:rPr>
          <w:sz w:val="20"/>
          <w:szCs w:val="20"/>
        </w:rPr>
      </w:pPr>
      <w:r w:rsidDel="00000000" w:rsidR="00000000" w:rsidRPr="00000000">
        <w:rPr>
          <w:sz w:val="20"/>
          <w:szCs w:val="20"/>
          <w:rtl w:val="0"/>
        </w:rPr>
        <w:t xml:space="preserve">MEM307 MAKİNE ELEMANLARI DERSİ </w:t>
      </w:r>
    </w:p>
    <w:p w:rsidR="00000000" w:rsidDel="00000000" w:rsidP="00000000" w:rsidRDefault="00000000" w:rsidRPr="00000000" w14:paraId="00000004">
      <w:pPr>
        <w:pageBreakBefore w:val="0"/>
        <w:spacing w:after="0" w:lineRule="auto"/>
        <w:jc w:val="center"/>
        <w:rPr>
          <w:sz w:val="20"/>
          <w:szCs w:val="20"/>
        </w:rPr>
      </w:pPr>
      <w:r w:rsidDel="00000000" w:rsidR="00000000" w:rsidRPr="00000000">
        <w:rPr>
          <w:sz w:val="20"/>
          <w:szCs w:val="20"/>
          <w:rtl w:val="0"/>
        </w:rPr>
        <w:t xml:space="preserve">YILİÇİ SINAVI</w:t>
      </w:r>
    </w:p>
    <w:p w:rsidR="00000000" w:rsidDel="00000000" w:rsidP="00000000" w:rsidRDefault="00000000" w:rsidRPr="00000000" w14:paraId="00000005">
      <w:pPr>
        <w:pageBreakBefore w:val="0"/>
        <w:spacing w:after="0" w:lineRule="auto"/>
        <w:jc w:val="center"/>
        <w:rPr>
          <w:b w:val="1"/>
          <w:sz w:val="20"/>
          <w:szCs w:val="20"/>
        </w:rPr>
      </w:pPr>
      <w:r w:rsidDel="00000000" w:rsidR="00000000" w:rsidRPr="00000000">
        <w:rPr>
          <w:b w:val="1"/>
          <w:sz w:val="20"/>
          <w:szCs w:val="20"/>
          <w:rtl w:val="0"/>
        </w:rPr>
        <w:t xml:space="preserve">(A)</w:t>
      </w:r>
    </w:p>
    <w:p w:rsidR="00000000" w:rsidDel="00000000" w:rsidP="00000000" w:rsidRDefault="00000000" w:rsidRPr="00000000" w14:paraId="00000006">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7">
      <w:pPr>
        <w:pageBreakBefore w:val="0"/>
        <w:spacing w:after="0" w:lineRule="auto"/>
        <w:rPr>
          <w:sz w:val="20"/>
          <w:szCs w:val="20"/>
        </w:rPr>
      </w:pPr>
      <w:r w:rsidDel="00000000" w:rsidR="00000000" w:rsidRPr="00000000">
        <w:rPr>
          <w:sz w:val="20"/>
          <w:szCs w:val="20"/>
          <w:rtl w:val="0"/>
        </w:rPr>
        <w:t xml:space="preserve">AD-SOYAD:</w:t>
      </w:r>
    </w:p>
    <w:p w:rsidR="00000000" w:rsidDel="00000000" w:rsidP="00000000" w:rsidRDefault="00000000" w:rsidRPr="00000000" w14:paraId="00000008">
      <w:pPr>
        <w:pageBreakBefore w:val="0"/>
        <w:spacing w:after="0" w:lineRule="auto"/>
        <w:rPr>
          <w:sz w:val="20"/>
          <w:szCs w:val="20"/>
        </w:rPr>
      </w:pPr>
      <w:r w:rsidDel="00000000" w:rsidR="00000000" w:rsidRPr="00000000">
        <w:rPr>
          <w:sz w:val="20"/>
          <w:szCs w:val="20"/>
          <w:rtl w:val="0"/>
        </w:rPr>
        <w:t xml:space="preserve">ÖĞRENCİ NO:</w:t>
      </w:r>
    </w:p>
    <w:p w:rsidR="00000000" w:rsidDel="00000000" w:rsidP="00000000" w:rsidRDefault="00000000" w:rsidRPr="00000000" w14:paraId="00000009">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A">
      <w:pPr>
        <w:pageBreakBefore w:val="0"/>
        <w:spacing w:after="0" w:lineRule="auto"/>
        <w:rPr>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Fe50 çeliğinden mamul, çapı 60mm olan bir mil ve buna feder (paralel kama) ile bağlanmış bir kayış kasnağı, aralarında 400mm bulunan iki yatak üzerinde çalışmaktadır. Kasnaktan mile gelen yük 550daN ve taşınan döndürme momentinin büyüklüğü M</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=30.000daNcm’dir. Döndürme momenti statik olarak tesir etmekte, buna karşılık eğilme momenti değişken bir eğilme gerilmesi meydana getirmektedir (σ</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değ</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=2400daN/cm</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Mil yüzeyi parlatılmış olup yük tesir noktası yataklara göre tam ortada olduğu kabul edilecektir. Buna göre milin emniyetle bu zorlanmaları taşıyıp taşıyamayacağını kontrol ediniz. Çentik faktörü 1,5 emniyet katsayısı 2, boyut faktörü 0,6 alınacaktır. (40P)</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σ</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=πd</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/64   τ</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=πd</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   σ</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em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=σ</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değ</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w:t>
      </w: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σ</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eş</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m:oMath>
        <m:r>
          <w:rPr>
            <w:rFonts w:ascii="Cambria Math" w:cs="Cambria Math" w:eastAsia="Cambria Math" w:hAnsi="Cambria Math"/>
            <w:b w:val="0"/>
            <w:i w:val="0"/>
            <w:smallCaps w:val="0"/>
            <w:strike w:val="0"/>
            <w:color w:val="000000"/>
            <w:sz w:val="18"/>
            <w:szCs w:val="18"/>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18"/>
                <w:szCs w:val="18"/>
                <w:u w:val="none"/>
                <w:shd w:fill="auto" w:val="clear"/>
                <w:vertAlign w:val="baseline"/>
              </w:rPr>
            </m:ctrlPr>
          </m:radPr>
          <m:e>
            <m:sSup>
              <m:sSupPr>
                <m:ctrlPr>
                  <w:rPr>
                    <w:rFonts w:ascii="Cambria Math" w:cs="Cambria Math" w:eastAsia="Cambria Math" w:hAnsi="Cambria Math"/>
                    <w:b w:val="0"/>
                    <w:i w:val="0"/>
                    <w:smallCaps w:val="0"/>
                    <w:strike w:val="0"/>
                    <w:color w:val="000000"/>
                    <w:sz w:val="18"/>
                    <w:szCs w:val="18"/>
                    <w:u w:val="none"/>
                    <w:shd w:fill="auto" w:val="clear"/>
                    <w:vertAlign w:val="baseline"/>
                  </w:rPr>
                </m:ctrlPr>
              </m:sSupPr>
              <m:e>
                <m:r>
                  <w:rPr>
                    <w:rFonts w:ascii="Cambria Math" w:cs="Cambria Math" w:eastAsia="Cambria Math" w:hAnsi="Cambria Math"/>
                    <w:b w:val="0"/>
                    <w:i w:val="0"/>
                    <w:smallCaps w:val="0"/>
                    <w:strike w:val="0"/>
                    <w:color w:val="000000"/>
                    <w:sz w:val="18"/>
                    <w:szCs w:val="18"/>
                    <w:u w:val="none"/>
                    <w:shd w:fill="auto" w:val="clear"/>
                    <w:vertAlign w:val="baseline"/>
                  </w:rPr>
                  <m:t>σ</m:t>
                </m:r>
              </m:e>
              <m:sup>
                <m:r>
                  <w:rPr>
                    <w:rFonts w:ascii="Cambria Math" w:cs="Cambria Math" w:eastAsia="Cambria Math" w:hAnsi="Cambria Math"/>
                    <w:b w:val="0"/>
                    <w:i w:val="0"/>
                    <w:smallCaps w:val="0"/>
                    <w:strike w:val="0"/>
                    <w:color w:val="000000"/>
                    <w:sz w:val="18"/>
                    <w:szCs w:val="18"/>
                    <w:u w:val="none"/>
                    <w:shd w:fill="auto" w:val="clear"/>
                    <w:vertAlign w:val="baseline"/>
                  </w:rPr>
                  <m:t xml:space="preserve">2</m:t>
                </m:r>
              </m:sup>
            </m:sSup>
            <m:r>
              <w:rPr>
                <w:rFonts w:ascii="Cambria Math" w:cs="Cambria Math" w:eastAsia="Cambria Math" w:hAnsi="Cambria Math"/>
                <w:b w:val="0"/>
                <w:i w:val="0"/>
                <w:smallCaps w:val="0"/>
                <w:strike w:val="0"/>
                <w:color w:val="000000"/>
                <w:sz w:val="18"/>
                <w:szCs w:val="18"/>
                <w:u w:val="none"/>
                <w:shd w:fill="auto" w:val="clear"/>
                <w:vertAlign w:val="baseline"/>
              </w:rPr>
              <m:t xml:space="preserve">+3</m:t>
            </m:r>
            <m:sSup>
              <m:sSupPr>
                <m:ctrlPr>
                  <w:rPr>
                    <w:rFonts w:ascii="Cambria Math" w:cs="Cambria Math" w:eastAsia="Cambria Math" w:hAnsi="Cambria Math"/>
                    <w:b w:val="0"/>
                    <w:i w:val="0"/>
                    <w:smallCaps w:val="0"/>
                    <w:strike w:val="0"/>
                    <w:color w:val="000000"/>
                    <w:sz w:val="18"/>
                    <w:szCs w:val="18"/>
                    <w:u w:val="none"/>
                    <w:shd w:fill="auto" w:val="clear"/>
                    <w:vertAlign w:val="baseline"/>
                  </w:rPr>
                </m:ctrlPr>
              </m:sSupPr>
              <m:e>
                <m:r>
                  <w:rPr>
                    <w:rFonts w:ascii="Cambria Math" w:cs="Cambria Math" w:eastAsia="Cambria Math" w:hAnsi="Cambria Math"/>
                    <w:b w:val="0"/>
                    <w:i w:val="0"/>
                    <w:smallCaps w:val="0"/>
                    <w:strike w:val="0"/>
                    <w:color w:val="000000"/>
                    <w:sz w:val="18"/>
                    <w:szCs w:val="18"/>
                    <w:u w:val="none"/>
                    <w:shd w:fill="auto" w:val="clear"/>
                    <w:vertAlign w:val="baseline"/>
                  </w:rPr>
                  <m:t>τ</m:t>
                </m:r>
              </m:e>
              <m:sup>
                <m:r>
                  <w:rPr>
                    <w:rFonts w:ascii="Cambria Math" w:cs="Cambria Math" w:eastAsia="Cambria Math" w:hAnsi="Cambria Math"/>
                    <w:b w:val="0"/>
                    <w:i w:val="0"/>
                    <w:smallCaps w:val="0"/>
                    <w:strike w:val="0"/>
                    <w:color w:val="000000"/>
                    <w:sz w:val="18"/>
                    <w:szCs w:val="18"/>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0" distT="0" distL="0" distR="0">
            <wp:extent cx="2508164" cy="162214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8164" cy="16221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pageBreakBefore w:val="0"/>
        <w:rPr>
          <w:sz w:val="18"/>
          <w:szCs w:val="18"/>
        </w:rPr>
        <w:sectPr>
          <w:pgSz w:h="16838" w:w="11906" w:orient="portrait"/>
          <w:pgMar w:bottom="1134" w:top="1418" w:left="1134" w:right="851"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both"/>
        <w:rPr>
          <w:sz w:val="16"/>
          <w:szCs w:val="1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Aks ve millerle ilgili aşağıda verilenlerden hangisi yanlıştır? (10P)</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Dönen akslar dinamik, dönmeyenler statik eğilme gerilmesine maruz kalırlar.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Akslar daima yorulma sonucu hasarlanırlar.</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Burulan bir milin çapı arttıkça burulma açısı azalır.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Sadece burulmaya zorlanan mile şaft denir.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Akslarda ve millerde deformasyon belirli sınırlar dahilinde kalacak şekilde rijit olmalılar.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Aşağıda verilenlerden hangileri yanlıştır? (10P)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Sabit güçte döndürülen bir milde devir artarsa burulma momenti azalır.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Aynı şartlarda zorlanan makine elemanlarından yüksek dayanıma sahip olanında daha düşük gerilme oluşur.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Çapının yarısı kadar ortasına delik açılan bir milin yük taşıma kapasitesinde %6 azalma olmasına karşın ağırlıkça %25 kazanç sağlanır.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Eğilmeye veya burulmaya zorlanan bir milde maksimum gerilme tarafsız eksen üzerinde oluşur.</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Çekmeye zorlanan bir elemanda maksimum kayma gerilmesi çekme eksenine 45 derecelik düzlemlerde oluşur.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II ve IV</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III ve IV</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III, IV ve V</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 ve II</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 ve IV</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Şekilde çekme eğrisi verilen 1, 2 ve 3 nolu malzemelerin özellikleri açısından aşağıda verilenlerden hangisi doğrudur? (10P)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1426845" cy="11887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6845" cy="1188720"/>
                    </a:xfrm>
                    <a:prstGeom prst="rect"/>
                    <a:ln/>
                  </pic:spPr>
                </pic:pic>
              </a:graphicData>
            </a:graphic>
          </wp:inline>
        </w:drawing>
      </w:r>
      <w:r w:rsidDel="00000000" w:rsidR="00000000" w:rsidRPr="00000000">
        <w:rPr>
          <w:rtl w:val="0"/>
        </w:rPr>
      </w:r>
    </w:p>
    <w:tbl>
      <w:tblPr>
        <w:tblStyle w:val="Table1"/>
        <w:tblW w:w="5120.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4"/>
        <w:gridCol w:w="290"/>
        <w:gridCol w:w="290"/>
        <w:gridCol w:w="290"/>
        <w:gridCol w:w="277"/>
        <w:gridCol w:w="277"/>
        <w:gridCol w:w="290"/>
        <w:gridCol w:w="292"/>
        <w:gridCol w:w="279"/>
        <w:gridCol w:w="292"/>
        <w:gridCol w:w="290"/>
        <w:gridCol w:w="290"/>
        <w:gridCol w:w="290"/>
        <w:gridCol w:w="290"/>
        <w:gridCol w:w="290"/>
        <w:gridCol w:w="290"/>
        <w:tblGridChange w:id="0">
          <w:tblGrid>
            <w:gridCol w:w="804"/>
            <w:gridCol w:w="290"/>
            <w:gridCol w:w="290"/>
            <w:gridCol w:w="290"/>
            <w:gridCol w:w="277"/>
            <w:gridCol w:w="277"/>
            <w:gridCol w:w="290"/>
            <w:gridCol w:w="292"/>
            <w:gridCol w:w="279"/>
            <w:gridCol w:w="292"/>
            <w:gridCol w:w="290"/>
            <w:gridCol w:w="290"/>
            <w:gridCol w:w="290"/>
            <w:gridCol w:w="290"/>
            <w:gridCol w:w="290"/>
            <w:gridCol w:w="290"/>
          </w:tblGrid>
        </w:tblGridChange>
      </w:tblGrid>
      <w:tr>
        <w:trPr>
          <w:cantSplit w:val="0"/>
          <w:tblHeader w:val="0"/>
        </w:trPr>
        <w:tc>
          <w:tcPr/>
          <w:p w:rsidR="00000000" w:rsidDel="00000000" w:rsidP="00000000" w:rsidRDefault="00000000" w:rsidRPr="00000000" w14:paraId="00000030">
            <w:pPr>
              <w:pageBreakBefore w:val="0"/>
              <w:jc w:val="both"/>
              <w:rPr>
                <w:rFonts w:ascii="Calibri" w:cs="Calibri" w:eastAsia="Calibri" w:hAnsi="Calibri"/>
                <w:sz w:val="12"/>
                <w:szCs w:val="12"/>
              </w:rPr>
            </w:pPr>
            <w:r w:rsidDel="00000000" w:rsidR="00000000" w:rsidRPr="00000000">
              <w:rPr>
                <w:rtl w:val="0"/>
              </w:rPr>
            </w:r>
          </w:p>
        </w:tc>
        <w:tc>
          <w:tcPr>
            <w:gridSpan w:val="3"/>
          </w:tcPr>
          <w:p w:rsidR="00000000" w:rsidDel="00000000" w:rsidP="00000000" w:rsidRDefault="00000000" w:rsidRPr="00000000" w14:paraId="00000031">
            <w:pPr>
              <w:pageBreakBefore w:val="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a</w:t>
            </w:r>
          </w:p>
        </w:tc>
        <w:tc>
          <w:tcPr>
            <w:gridSpan w:val="3"/>
          </w:tcPr>
          <w:p w:rsidR="00000000" w:rsidDel="00000000" w:rsidP="00000000" w:rsidRDefault="00000000" w:rsidRPr="00000000" w14:paraId="00000034">
            <w:pPr>
              <w:pageBreakBefore w:val="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b</w:t>
            </w:r>
          </w:p>
        </w:tc>
        <w:tc>
          <w:tcPr>
            <w:gridSpan w:val="3"/>
          </w:tcPr>
          <w:p w:rsidR="00000000" w:rsidDel="00000000" w:rsidP="00000000" w:rsidRDefault="00000000" w:rsidRPr="00000000" w14:paraId="00000037">
            <w:pPr>
              <w:pageBreakBefore w:val="0"/>
              <w:jc w:val="center"/>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c</w:t>
            </w:r>
          </w:p>
        </w:tc>
        <w:tc>
          <w:tcPr>
            <w:gridSpan w:val="3"/>
          </w:tcPr>
          <w:p w:rsidR="00000000" w:rsidDel="00000000" w:rsidP="00000000" w:rsidRDefault="00000000" w:rsidRPr="00000000" w14:paraId="0000003A">
            <w:pPr>
              <w:pageBreakBefore w:val="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gridSpan w:val="3"/>
          </w:tcPr>
          <w:p w:rsidR="00000000" w:rsidDel="00000000" w:rsidP="00000000" w:rsidRDefault="00000000" w:rsidRPr="00000000" w14:paraId="0000003D">
            <w:pPr>
              <w:pageBreakBefore w:val="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e</w:t>
            </w:r>
          </w:p>
        </w:tc>
      </w:tr>
      <w:tr>
        <w:trPr>
          <w:cantSplit w:val="0"/>
          <w:tblHeader w:val="0"/>
        </w:trPr>
        <w:tc>
          <w:tcPr/>
          <w:p w:rsidR="00000000" w:rsidDel="00000000" w:rsidP="00000000" w:rsidRDefault="00000000" w:rsidRPr="00000000" w14:paraId="00000040">
            <w:pPr>
              <w:pageBreakBefore w:val="0"/>
              <w:jc w:val="both"/>
              <w:rPr>
                <w:rFonts w:ascii="Calibri" w:cs="Calibri" w:eastAsia="Calibri" w:hAnsi="Calibri"/>
                <w:sz w:val="12"/>
                <w:szCs w:val="12"/>
              </w:rPr>
            </w:pPr>
            <w:r w:rsidDel="00000000" w:rsidR="00000000" w:rsidRPr="00000000">
              <w:rPr>
                <w:rtl w:val="0"/>
              </w:rPr>
            </w:r>
          </w:p>
        </w:tc>
        <w:tc>
          <w:tcPr/>
          <w:p w:rsidR="00000000" w:rsidDel="00000000" w:rsidP="00000000" w:rsidRDefault="00000000" w:rsidRPr="00000000" w14:paraId="00000041">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w:t>
            </w:r>
          </w:p>
        </w:tc>
        <w:tc>
          <w:tcPr/>
          <w:p w:rsidR="00000000" w:rsidDel="00000000" w:rsidP="00000000" w:rsidRDefault="00000000" w:rsidRPr="00000000" w14:paraId="00000042">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w:t>
            </w:r>
          </w:p>
        </w:tc>
        <w:tc>
          <w:tcPr/>
          <w:p w:rsidR="00000000" w:rsidDel="00000000" w:rsidP="00000000" w:rsidRDefault="00000000" w:rsidRPr="00000000" w14:paraId="00000043">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w:t>
            </w:r>
          </w:p>
        </w:tc>
        <w:tc>
          <w:tcPr/>
          <w:p w:rsidR="00000000" w:rsidDel="00000000" w:rsidP="00000000" w:rsidRDefault="00000000" w:rsidRPr="00000000" w14:paraId="00000044">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w:t>
            </w:r>
          </w:p>
        </w:tc>
        <w:tc>
          <w:tcPr/>
          <w:p w:rsidR="00000000" w:rsidDel="00000000" w:rsidP="00000000" w:rsidRDefault="00000000" w:rsidRPr="00000000" w14:paraId="00000045">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w:t>
            </w:r>
          </w:p>
        </w:tc>
        <w:tc>
          <w:tcPr/>
          <w:p w:rsidR="00000000" w:rsidDel="00000000" w:rsidP="00000000" w:rsidRDefault="00000000" w:rsidRPr="00000000" w14:paraId="00000046">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w:t>
            </w:r>
          </w:p>
        </w:tc>
        <w:tc>
          <w:tcPr/>
          <w:p w:rsidR="00000000" w:rsidDel="00000000" w:rsidP="00000000" w:rsidRDefault="00000000" w:rsidRPr="00000000" w14:paraId="00000047">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1</w:t>
            </w:r>
          </w:p>
        </w:tc>
        <w:tc>
          <w:tcPr/>
          <w:p w:rsidR="00000000" w:rsidDel="00000000" w:rsidP="00000000" w:rsidRDefault="00000000" w:rsidRPr="00000000" w14:paraId="00000048">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2</w:t>
            </w:r>
          </w:p>
        </w:tc>
        <w:tc>
          <w:tcPr/>
          <w:p w:rsidR="00000000" w:rsidDel="00000000" w:rsidP="00000000" w:rsidRDefault="00000000" w:rsidRPr="00000000" w14:paraId="00000049">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3</w:t>
            </w:r>
          </w:p>
        </w:tc>
        <w:tc>
          <w:tcPr/>
          <w:p w:rsidR="00000000" w:rsidDel="00000000" w:rsidP="00000000" w:rsidRDefault="00000000" w:rsidRPr="00000000" w14:paraId="0000004A">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w:t>
            </w:r>
          </w:p>
        </w:tc>
        <w:tc>
          <w:tcPr/>
          <w:p w:rsidR="00000000" w:rsidDel="00000000" w:rsidP="00000000" w:rsidRDefault="00000000" w:rsidRPr="00000000" w14:paraId="0000004B">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w:t>
            </w:r>
          </w:p>
        </w:tc>
        <w:tc>
          <w:tcPr/>
          <w:p w:rsidR="00000000" w:rsidDel="00000000" w:rsidP="00000000" w:rsidRDefault="00000000" w:rsidRPr="00000000" w14:paraId="0000004C">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w:t>
            </w:r>
          </w:p>
        </w:tc>
        <w:tc>
          <w:tcPr/>
          <w:p w:rsidR="00000000" w:rsidDel="00000000" w:rsidP="00000000" w:rsidRDefault="00000000" w:rsidRPr="00000000" w14:paraId="0000004D">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w:t>
            </w:r>
          </w:p>
        </w:tc>
        <w:tc>
          <w:tcPr/>
          <w:p w:rsidR="00000000" w:rsidDel="00000000" w:rsidP="00000000" w:rsidRDefault="00000000" w:rsidRPr="00000000" w14:paraId="0000004E">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w:t>
            </w:r>
          </w:p>
        </w:tc>
        <w:tc>
          <w:tcPr/>
          <w:p w:rsidR="00000000" w:rsidDel="00000000" w:rsidP="00000000" w:rsidRDefault="00000000" w:rsidRPr="00000000" w14:paraId="0000004F">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w:t>
            </w:r>
          </w:p>
        </w:tc>
      </w:tr>
      <w:tr>
        <w:trPr>
          <w:cantSplit w:val="0"/>
          <w:tblHeader w:val="0"/>
        </w:trPr>
        <w:tc>
          <w:tcPr/>
          <w:p w:rsidR="00000000" w:rsidDel="00000000" w:rsidP="00000000" w:rsidRDefault="00000000" w:rsidRPr="00000000" w14:paraId="00000050">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Mukavemet</w:t>
            </w:r>
          </w:p>
        </w:tc>
        <w:tc>
          <w:tcPr/>
          <w:p w:rsidR="00000000" w:rsidDel="00000000" w:rsidP="00000000" w:rsidRDefault="00000000" w:rsidRPr="00000000" w14:paraId="00000051">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52">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53">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54">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55">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56">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57">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Y</w:t>
            </w:r>
          </w:p>
        </w:tc>
        <w:tc>
          <w:tcPr/>
          <w:p w:rsidR="00000000" w:rsidDel="00000000" w:rsidP="00000000" w:rsidRDefault="00000000" w:rsidRPr="00000000" w14:paraId="00000058">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Y</w:t>
            </w:r>
          </w:p>
        </w:tc>
        <w:tc>
          <w:tcPr/>
          <w:p w:rsidR="00000000" w:rsidDel="00000000" w:rsidP="00000000" w:rsidRDefault="00000000" w:rsidRPr="00000000" w14:paraId="00000059">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D</w:t>
            </w:r>
          </w:p>
        </w:tc>
        <w:tc>
          <w:tcPr/>
          <w:p w:rsidR="00000000" w:rsidDel="00000000" w:rsidP="00000000" w:rsidRDefault="00000000" w:rsidRPr="00000000" w14:paraId="0000005A">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5B">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5C">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5D">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5E">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5F">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r>
      <w:tr>
        <w:trPr>
          <w:cantSplit w:val="0"/>
          <w:tblHeader w:val="0"/>
        </w:trPr>
        <w:tc>
          <w:tcPr/>
          <w:p w:rsidR="00000000" w:rsidDel="00000000" w:rsidP="00000000" w:rsidRDefault="00000000" w:rsidRPr="00000000" w14:paraId="00000060">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Süneklik</w:t>
            </w:r>
          </w:p>
        </w:tc>
        <w:tc>
          <w:tcPr/>
          <w:p w:rsidR="00000000" w:rsidDel="00000000" w:rsidP="00000000" w:rsidRDefault="00000000" w:rsidRPr="00000000" w14:paraId="00000061">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2">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3">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64">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65">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66">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7">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D</w:t>
            </w:r>
          </w:p>
        </w:tc>
        <w:tc>
          <w:tcPr/>
          <w:p w:rsidR="00000000" w:rsidDel="00000000" w:rsidP="00000000" w:rsidRDefault="00000000" w:rsidRPr="00000000" w14:paraId="00000068">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Y</w:t>
            </w:r>
          </w:p>
        </w:tc>
        <w:tc>
          <w:tcPr/>
          <w:p w:rsidR="00000000" w:rsidDel="00000000" w:rsidP="00000000" w:rsidRDefault="00000000" w:rsidRPr="00000000" w14:paraId="00000069">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Y</w:t>
            </w:r>
          </w:p>
        </w:tc>
        <w:tc>
          <w:tcPr/>
          <w:p w:rsidR="00000000" w:rsidDel="00000000" w:rsidP="00000000" w:rsidRDefault="00000000" w:rsidRPr="00000000" w14:paraId="0000006A">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B">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C">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6D">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E">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6F">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r>
      <w:tr>
        <w:trPr>
          <w:cantSplit w:val="0"/>
          <w:tblHeader w:val="0"/>
        </w:trPr>
        <w:tc>
          <w:tcPr/>
          <w:p w:rsidR="00000000" w:rsidDel="00000000" w:rsidP="00000000" w:rsidRDefault="00000000" w:rsidRPr="00000000" w14:paraId="00000070">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Tokluk</w:t>
            </w:r>
          </w:p>
        </w:tc>
        <w:tc>
          <w:tcPr/>
          <w:p w:rsidR="00000000" w:rsidDel="00000000" w:rsidP="00000000" w:rsidRDefault="00000000" w:rsidRPr="00000000" w14:paraId="00000071">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72">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3">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4">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5">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6">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77">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D</w:t>
            </w:r>
          </w:p>
        </w:tc>
        <w:tc>
          <w:tcPr/>
          <w:p w:rsidR="00000000" w:rsidDel="00000000" w:rsidP="00000000" w:rsidRDefault="00000000" w:rsidRPr="00000000" w14:paraId="00000078">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Y</w:t>
            </w:r>
          </w:p>
        </w:tc>
        <w:tc>
          <w:tcPr/>
          <w:p w:rsidR="00000000" w:rsidDel="00000000" w:rsidP="00000000" w:rsidRDefault="00000000" w:rsidRPr="00000000" w14:paraId="00000079">
            <w:pPr>
              <w:pageBreakBefore w:val="0"/>
              <w:jc w:val="both"/>
              <w:rPr>
                <w:rFonts w:ascii="Calibri" w:cs="Calibri" w:eastAsia="Calibri" w:hAnsi="Calibri"/>
                <w:b w:val="1"/>
                <w:sz w:val="12"/>
                <w:szCs w:val="12"/>
              </w:rPr>
            </w:pPr>
            <w:r w:rsidDel="00000000" w:rsidR="00000000" w:rsidRPr="00000000">
              <w:rPr>
                <w:rFonts w:ascii="Calibri" w:cs="Calibri" w:eastAsia="Calibri" w:hAnsi="Calibri"/>
                <w:b w:val="1"/>
                <w:sz w:val="12"/>
                <w:szCs w:val="12"/>
                <w:rtl w:val="0"/>
              </w:rPr>
              <w:t xml:space="preserve">D</w:t>
            </w:r>
          </w:p>
        </w:tc>
        <w:tc>
          <w:tcPr/>
          <w:p w:rsidR="00000000" w:rsidDel="00000000" w:rsidP="00000000" w:rsidRDefault="00000000" w:rsidRPr="00000000" w14:paraId="0000007A">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7B">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C">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D">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D</w:t>
            </w:r>
          </w:p>
        </w:tc>
        <w:tc>
          <w:tcPr/>
          <w:p w:rsidR="00000000" w:rsidDel="00000000" w:rsidP="00000000" w:rsidRDefault="00000000" w:rsidRPr="00000000" w14:paraId="0000007E">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c>
          <w:tcPr/>
          <w:p w:rsidR="00000000" w:rsidDel="00000000" w:rsidP="00000000" w:rsidRDefault="00000000" w:rsidRPr="00000000" w14:paraId="0000007F">
            <w:pPr>
              <w:pageBreakBefore w:val="0"/>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Y</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 yüksek   D: düşük</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Mühendislik malzemeleriyle ilgili olarak aşağıda verilenlerden hangileri doğrudur? (10P)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Malzemede plastik deformasyon, çekme dayanımından sonra başlar.</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Dayanımı yüksek malzemeler darbeye karşı direnci zayıf olurken düşük dayanımlı malzemelerin darbe dirençleri yüksek olabilir.</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Kopma dayanımından daha düşük zorlanma durumlarında hasar gerçekleşmez.</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Sünek-gevrek geçiş sıcaklığı ne kadar yüksekse o kadar iyidir.</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Düşük sıcaklık her ne kadar sünekliği azaltsa da yorulma dayanımını artırıcı yönde rol oynar.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 III ve V</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II, IV ve V</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ff0000"/>
          <w:sz w:val="16"/>
          <w:szCs w:val="16"/>
          <w:u w:val="none"/>
          <w:shd w:fill="auto" w:val="clear"/>
          <w:vertAlign w:val="baseline"/>
          <w:rtl w:val="0"/>
        </w:rPr>
        <w:t xml:space="preserve">II ve V</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 II ve IV</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III, IV ve V</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8">
      <w:pPr>
        <w:pageBreakBefore w:val="0"/>
        <w:numPr>
          <w:ilvl w:val="0"/>
          <w:numId w:val="8"/>
        </w:numPr>
        <w:spacing w:after="0" w:lineRule="auto"/>
        <w:ind w:left="720" w:hanging="360"/>
        <w:jc w:val="both"/>
        <w:rPr>
          <w:sz w:val="16"/>
          <w:szCs w:val="16"/>
        </w:rPr>
      </w:pPr>
      <w:r w:rsidDel="00000000" w:rsidR="00000000" w:rsidRPr="00000000">
        <w:rPr>
          <w:sz w:val="16"/>
          <w:szCs w:val="16"/>
          <w:rtl w:val="0"/>
        </w:rPr>
        <w:t xml:space="preserve">Aşağıdaki birimlerden hangisi diğerlerine eşit değildir? (10P)</w:t>
      </w:r>
    </w:p>
    <w:p w:rsidR="00000000" w:rsidDel="00000000" w:rsidP="00000000" w:rsidRDefault="00000000" w:rsidRPr="00000000" w14:paraId="00000099">
      <w:pPr>
        <w:pageBreakBefore w:val="0"/>
        <w:spacing w:after="0" w:lineRule="auto"/>
        <w:ind w:left="720"/>
        <w:jc w:val="both"/>
        <w:rPr>
          <w:sz w:val="16"/>
          <w:szCs w:val="16"/>
        </w:rPr>
      </w:pPr>
      <w:r w:rsidDel="00000000" w:rsidR="00000000" w:rsidRPr="00000000">
        <w:rPr>
          <w:rtl w:val="0"/>
        </w:rPr>
      </w:r>
    </w:p>
    <w:p w:rsidR="00000000" w:rsidDel="00000000" w:rsidP="00000000" w:rsidRDefault="00000000" w:rsidRPr="00000000" w14:paraId="0000009A">
      <w:pPr>
        <w:pageBreakBefore w:val="0"/>
        <w:numPr>
          <w:ilvl w:val="7"/>
          <w:numId w:val="7"/>
        </w:numPr>
        <w:spacing w:after="0" w:lineRule="auto"/>
        <w:ind w:left="1134" w:hanging="360"/>
        <w:jc w:val="both"/>
        <w:rPr>
          <w:sz w:val="16"/>
          <w:szCs w:val="16"/>
        </w:rPr>
      </w:pPr>
      <w:r w:rsidDel="00000000" w:rsidR="00000000" w:rsidRPr="00000000">
        <w:rPr>
          <w:sz w:val="16"/>
          <w:szCs w:val="16"/>
          <w:rtl w:val="0"/>
        </w:rPr>
        <w:t xml:space="preserve">daN/mm</w:t>
      </w:r>
      <w:r w:rsidDel="00000000" w:rsidR="00000000" w:rsidRPr="00000000">
        <w:rPr>
          <w:sz w:val="16"/>
          <w:szCs w:val="16"/>
          <w:vertAlign w:val="superscript"/>
          <w:rtl w:val="0"/>
        </w:rPr>
        <w:t xml:space="preserve">2</w:t>
      </w:r>
      <w:r w:rsidDel="00000000" w:rsidR="00000000" w:rsidRPr="00000000">
        <w:rPr>
          <w:sz w:val="16"/>
          <w:szCs w:val="16"/>
          <w:rtl w:val="0"/>
        </w:rPr>
        <w:t xml:space="preserve">     </w:t>
      </w:r>
    </w:p>
    <w:p w:rsidR="00000000" w:rsidDel="00000000" w:rsidP="00000000" w:rsidRDefault="00000000" w:rsidRPr="00000000" w14:paraId="0000009B">
      <w:pPr>
        <w:pageBreakBefore w:val="0"/>
        <w:numPr>
          <w:ilvl w:val="7"/>
          <w:numId w:val="7"/>
        </w:numPr>
        <w:spacing w:after="0" w:lineRule="auto"/>
        <w:ind w:left="1134" w:hanging="360"/>
        <w:jc w:val="both"/>
        <w:rPr>
          <w:sz w:val="16"/>
          <w:szCs w:val="16"/>
        </w:rPr>
      </w:pPr>
      <w:r w:rsidDel="00000000" w:rsidR="00000000" w:rsidRPr="00000000">
        <w:rPr>
          <w:sz w:val="16"/>
          <w:szCs w:val="16"/>
          <w:rtl w:val="0"/>
        </w:rPr>
        <w:t xml:space="preserve">kgf/mm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9C">
      <w:pPr>
        <w:pageBreakBefore w:val="0"/>
        <w:numPr>
          <w:ilvl w:val="7"/>
          <w:numId w:val="7"/>
        </w:numPr>
        <w:spacing w:after="0" w:lineRule="auto"/>
        <w:ind w:left="1134" w:hanging="360"/>
        <w:jc w:val="both"/>
        <w:rPr>
          <w:sz w:val="16"/>
          <w:szCs w:val="16"/>
        </w:rPr>
      </w:pPr>
      <w:r w:rsidDel="00000000" w:rsidR="00000000" w:rsidRPr="00000000">
        <w:rPr>
          <w:sz w:val="16"/>
          <w:szCs w:val="16"/>
          <w:rtl w:val="0"/>
        </w:rPr>
        <w:t xml:space="preserve">10N/mm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9D">
      <w:pPr>
        <w:pageBreakBefore w:val="0"/>
        <w:numPr>
          <w:ilvl w:val="7"/>
          <w:numId w:val="7"/>
        </w:numPr>
        <w:spacing w:after="0" w:lineRule="auto"/>
        <w:ind w:left="1134" w:hanging="360"/>
        <w:jc w:val="both"/>
        <w:rPr>
          <w:sz w:val="16"/>
          <w:szCs w:val="16"/>
        </w:rPr>
      </w:pPr>
      <w:r w:rsidDel="00000000" w:rsidR="00000000" w:rsidRPr="00000000">
        <w:rPr>
          <w:sz w:val="16"/>
          <w:szCs w:val="16"/>
          <w:rtl w:val="0"/>
        </w:rPr>
        <w:t xml:space="preserve">1000N/cm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9E">
      <w:pPr>
        <w:pageBreakBefore w:val="0"/>
        <w:numPr>
          <w:ilvl w:val="7"/>
          <w:numId w:val="7"/>
        </w:numPr>
        <w:spacing w:after="0" w:lineRule="auto"/>
        <w:ind w:left="1134" w:hanging="360"/>
        <w:jc w:val="both"/>
        <w:rPr>
          <w:color w:val="ff0000"/>
          <w:sz w:val="16"/>
          <w:szCs w:val="16"/>
        </w:rPr>
      </w:pPr>
      <w:r w:rsidDel="00000000" w:rsidR="00000000" w:rsidRPr="00000000">
        <w:rPr>
          <w:color w:val="ff0000"/>
          <w:sz w:val="16"/>
          <w:szCs w:val="16"/>
          <w:rtl w:val="0"/>
        </w:rPr>
        <w:t xml:space="preserve">1000daN/dm</w:t>
      </w:r>
      <w:r w:rsidDel="00000000" w:rsidR="00000000" w:rsidRPr="00000000">
        <w:rPr>
          <w:color w:val="ff0000"/>
          <w:sz w:val="16"/>
          <w:szCs w:val="16"/>
          <w:vertAlign w:val="superscript"/>
          <w:rtl w:val="0"/>
        </w:rPr>
        <w:t xml:space="preserve">2</w:t>
      </w:r>
      <w:r w:rsidDel="00000000" w:rsidR="00000000" w:rsidRPr="00000000">
        <w:rPr>
          <w:rtl w:val="0"/>
        </w:rPr>
      </w:r>
    </w:p>
    <w:p w:rsidR="00000000" w:rsidDel="00000000" w:rsidP="00000000" w:rsidRDefault="00000000" w:rsidRPr="00000000" w14:paraId="0000009F">
      <w:pPr>
        <w:pageBreakBefore w:val="0"/>
        <w:ind w:left="1134"/>
        <w:jc w:val="both"/>
        <w:rPr>
          <w:sz w:val="16"/>
          <w:szCs w:val="1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Yorulma ile ilgili olarak aşağıda verilenlerden hangisi yanlıştır? (10P)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Ferro metallerde yorulma dayanım sınırı belirgin olmasına rağmen demir dışı metallerde belirgin değildir.</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Yorulmayı geciktirmek istiyorsak malzeme yüzeyi parlatılmalı ve sertleştirilmelidir.</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Çekme dayanımı yüksek olan malzemenin yorulma dayanımı da yüksektir.</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Ortalama gerilmenin yorulma dayanımını yükseltici etkisi vardır.</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Yorulma dayanım sınırının altında kalmak şartıyla, gerilme genliği (σ</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g</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arttıkça ömürde bir azalma olmaz.</w:t>
      </w:r>
    </w:p>
    <w:p w:rsidR="00000000" w:rsidDel="00000000" w:rsidP="00000000" w:rsidRDefault="00000000" w:rsidRPr="00000000" w14:paraId="000000A7">
      <w:pPr>
        <w:pageBreakBefore w:val="0"/>
        <w:spacing w:after="0" w:lineRule="auto"/>
        <w:rPr>
          <w:sz w:val="16"/>
          <w:szCs w:val="16"/>
        </w:rPr>
      </w:pPr>
      <w:r w:rsidDel="00000000" w:rsidR="00000000" w:rsidRPr="00000000">
        <w:rPr>
          <w:rtl w:val="0"/>
        </w:rPr>
      </w:r>
    </w:p>
    <w:p w:rsidR="00000000" w:rsidDel="00000000" w:rsidP="00000000" w:rsidRDefault="00000000" w:rsidRPr="00000000" w14:paraId="000000A8">
      <w:pPr>
        <w:pageBreakBefore w:val="0"/>
        <w:spacing w:after="0" w:lineRule="auto"/>
        <w:jc w:val="right"/>
        <w:rPr>
          <w:sz w:val="16"/>
          <w:szCs w:val="16"/>
        </w:rPr>
      </w:pPr>
      <w:r w:rsidDel="00000000" w:rsidR="00000000" w:rsidRPr="00000000">
        <w:rPr>
          <w:rtl w:val="0"/>
        </w:rPr>
      </w:r>
    </w:p>
    <w:tbl>
      <w:tblPr>
        <w:tblStyle w:val="Table2"/>
        <w:tblW w:w="326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
        <w:gridCol w:w="586"/>
        <w:gridCol w:w="572"/>
        <w:gridCol w:w="559"/>
        <w:gridCol w:w="544"/>
        <w:gridCol w:w="544"/>
        <w:tblGridChange w:id="0">
          <w:tblGrid>
            <w:gridCol w:w="458"/>
            <w:gridCol w:w="586"/>
            <w:gridCol w:w="572"/>
            <w:gridCol w:w="559"/>
            <w:gridCol w:w="544"/>
            <w:gridCol w:w="544"/>
          </w:tblGrid>
        </w:tblGridChange>
      </w:tblGrid>
      <w:tr>
        <w:trPr>
          <w:cantSplit w:val="0"/>
          <w:tblHeader w:val="0"/>
        </w:trPr>
        <w:tc>
          <w:tcPr>
            <w:vAlign w:val="center"/>
          </w:tcPr>
          <w:p w:rsidR="00000000" w:rsidDel="00000000" w:rsidP="00000000" w:rsidRDefault="00000000" w:rsidRPr="00000000" w14:paraId="000000A9">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AA">
            <w:pPr>
              <w:pageBreakBefore w:val="0"/>
              <w:tabs>
                <w:tab w:val="left" w:leader="none" w:pos="1198"/>
              </w:tabs>
              <w:jc w:val="center"/>
              <w:rPr>
                <w:sz w:val="16"/>
                <w:szCs w:val="16"/>
              </w:rPr>
            </w:pPr>
            <w:r w:rsidDel="00000000" w:rsidR="00000000" w:rsidRPr="00000000">
              <w:rPr>
                <w:sz w:val="16"/>
                <w:szCs w:val="16"/>
                <w:rtl w:val="0"/>
              </w:rPr>
              <w:t xml:space="preserve">a</w:t>
            </w:r>
          </w:p>
        </w:tc>
        <w:tc>
          <w:tcPr>
            <w:vAlign w:val="center"/>
          </w:tcPr>
          <w:p w:rsidR="00000000" w:rsidDel="00000000" w:rsidP="00000000" w:rsidRDefault="00000000" w:rsidRPr="00000000" w14:paraId="000000AB">
            <w:pPr>
              <w:pageBreakBefore w:val="0"/>
              <w:tabs>
                <w:tab w:val="left" w:leader="none" w:pos="1198"/>
              </w:tabs>
              <w:jc w:val="center"/>
              <w:rPr>
                <w:sz w:val="16"/>
                <w:szCs w:val="16"/>
              </w:rPr>
            </w:pPr>
            <w:r w:rsidDel="00000000" w:rsidR="00000000" w:rsidRPr="00000000">
              <w:rPr>
                <w:sz w:val="16"/>
                <w:szCs w:val="16"/>
                <w:rtl w:val="0"/>
              </w:rPr>
              <w:t xml:space="preserve">b</w:t>
            </w:r>
          </w:p>
        </w:tc>
        <w:tc>
          <w:tcPr>
            <w:vAlign w:val="center"/>
          </w:tcPr>
          <w:p w:rsidR="00000000" w:rsidDel="00000000" w:rsidP="00000000" w:rsidRDefault="00000000" w:rsidRPr="00000000" w14:paraId="000000AC">
            <w:pPr>
              <w:pageBreakBefore w:val="0"/>
              <w:tabs>
                <w:tab w:val="left" w:leader="none" w:pos="1198"/>
              </w:tabs>
              <w:jc w:val="center"/>
              <w:rPr>
                <w:sz w:val="16"/>
                <w:szCs w:val="16"/>
              </w:rPr>
            </w:pPr>
            <w:r w:rsidDel="00000000" w:rsidR="00000000" w:rsidRPr="00000000">
              <w:rPr>
                <w:sz w:val="16"/>
                <w:szCs w:val="16"/>
                <w:rtl w:val="0"/>
              </w:rPr>
              <w:t xml:space="preserve">c</w:t>
            </w:r>
          </w:p>
        </w:tc>
        <w:tc>
          <w:tcPr>
            <w:vAlign w:val="center"/>
          </w:tcPr>
          <w:p w:rsidR="00000000" w:rsidDel="00000000" w:rsidP="00000000" w:rsidRDefault="00000000" w:rsidRPr="00000000" w14:paraId="000000AD">
            <w:pPr>
              <w:pageBreakBefore w:val="0"/>
              <w:tabs>
                <w:tab w:val="left" w:leader="none" w:pos="1198"/>
              </w:tabs>
              <w:jc w:val="cente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AE">
            <w:pPr>
              <w:pageBreakBefore w:val="0"/>
              <w:tabs>
                <w:tab w:val="left" w:leader="none" w:pos="1198"/>
              </w:tabs>
              <w:jc w:val="center"/>
              <w:rPr>
                <w:sz w:val="16"/>
                <w:szCs w:val="16"/>
              </w:rPr>
            </w:pPr>
            <w:r w:rsidDel="00000000" w:rsidR="00000000" w:rsidRPr="00000000">
              <w:rPr>
                <w:sz w:val="16"/>
                <w:szCs w:val="16"/>
                <w:rtl w:val="0"/>
              </w:rPr>
              <w:t xml:space="preserve">e</w:t>
            </w:r>
          </w:p>
        </w:tc>
      </w:tr>
      <w:tr>
        <w:trPr>
          <w:cantSplit w:val="0"/>
          <w:tblHeader w:val="0"/>
        </w:trPr>
        <w:tc>
          <w:tcPr>
            <w:vAlign w:val="center"/>
          </w:tcPr>
          <w:p w:rsidR="00000000" w:rsidDel="00000000" w:rsidP="00000000" w:rsidRDefault="00000000" w:rsidRPr="00000000" w14:paraId="000000AF">
            <w:pPr>
              <w:pageBreakBefore w:val="0"/>
              <w:tabs>
                <w:tab w:val="left" w:leader="none" w:pos="1198"/>
              </w:tabs>
              <w:jc w:val="center"/>
              <w:rPr>
                <w:sz w:val="16"/>
                <w:szCs w:val="16"/>
              </w:rPr>
            </w:pPr>
            <w:r w:rsidDel="00000000" w:rsidR="00000000" w:rsidRPr="00000000">
              <w:rPr>
                <w:sz w:val="16"/>
                <w:szCs w:val="16"/>
                <w:rtl w:val="0"/>
              </w:rPr>
              <w:t xml:space="preserve">1</w:t>
            </w:r>
          </w:p>
        </w:tc>
        <w:tc>
          <w:tcPr>
            <w:shd w:fill="7f7f7f" w:val="clear"/>
            <w:vAlign w:val="center"/>
          </w:tcPr>
          <w:p w:rsidR="00000000" w:rsidDel="00000000" w:rsidP="00000000" w:rsidRDefault="00000000" w:rsidRPr="00000000" w14:paraId="000000B0">
            <w:pPr>
              <w:pageBreakBefore w:val="0"/>
              <w:tabs>
                <w:tab w:val="left" w:leader="none" w:pos="1198"/>
              </w:tabs>
              <w:jc w:val="center"/>
              <w:rPr>
                <w:sz w:val="16"/>
                <w:szCs w:val="16"/>
              </w:rPr>
            </w:pPr>
            <w:r w:rsidDel="00000000" w:rsidR="00000000" w:rsidRPr="00000000">
              <w:rPr>
                <w:rtl w:val="0"/>
              </w:rPr>
            </w:r>
          </w:p>
        </w:tc>
        <w:tc>
          <w:tcPr>
            <w:shd w:fill="7f7f7f" w:val="clear"/>
            <w:vAlign w:val="center"/>
          </w:tcPr>
          <w:p w:rsidR="00000000" w:rsidDel="00000000" w:rsidP="00000000" w:rsidRDefault="00000000" w:rsidRPr="00000000" w14:paraId="000000B1">
            <w:pPr>
              <w:pageBreakBefore w:val="0"/>
              <w:tabs>
                <w:tab w:val="left" w:leader="none" w:pos="1198"/>
              </w:tabs>
              <w:jc w:val="center"/>
              <w:rPr>
                <w:sz w:val="16"/>
                <w:szCs w:val="16"/>
              </w:rPr>
            </w:pPr>
            <w:r w:rsidDel="00000000" w:rsidR="00000000" w:rsidRPr="00000000">
              <w:rPr>
                <w:rtl w:val="0"/>
              </w:rPr>
            </w:r>
          </w:p>
        </w:tc>
        <w:tc>
          <w:tcPr>
            <w:shd w:fill="7f7f7f" w:val="clear"/>
            <w:vAlign w:val="center"/>
          </w:tcPr>
          <w:p w:rsidR="00000000" w:rsidDel="00000000" w:rsidP="00000000" w:rsidRDefault="00000000" w:rsidRPr="00000000" w14:paraId="000000B2">
            <w:pPr>
              <w:pageBreakBefore w:val="0"/>
              <w:tabs>
                <w:tab w:val="left" w:leader="none" w:pos="1198"/>
              </w:tabs>
              <w:jc w:val="center"/>
              <w:rPr>
                <w:sz w:val="16"/>
                <w:szCs w:val="16"/>
              </w:rPr>
            </w:pPr>
            <w:r w:rsidDel="00000000" w:rsidR="00000000" w:rsidRPr="00000000">
              <w:rPr>
                <w:rtl w:val="0"/>
              </w:rPr>
            </w:r>
          </w:p>
        </w:tc>
        <w:tc>
          <w:tcPr>
            <w:shd w:fill="7f7f7f" w:val="clear"/>
            <w:vAlign w:val="center"/>
          </w:tcPr>
          <w:p w:rsidR="00000000" w:rsidDel="00000000" w:rsidP="00000000" w:rsidRDefault="00000000" w:rsidRPr="00000000" w14:paraId="000000B3">
            <w:pPr>
              <w:pageBreakBefore w:val="0"/>
              <w:tabs>
                <w:tab w:val="left" w:leader="none" w:pos="1198"/>
              </w:tabs>
              <w:jc w:val="center"/>
              <w:rPr>
                <w:sz w:val="16"/>
                <w:szCs w:val="16"/>
              </w:rPr>
            </w:pPr>
            <w:r w:rsidDel="00000000" w:rsidR="00000000" w:rsidRPr="00000000">
              <w:rPr>
                <w:rtl w:val="0"/>
              </w:rPr>
            </w:r>
          </w:p>
        </w:tc>
        <w:tc>
          <w:tcPr>
            <w:shd w:fill="7f7f7f" w:val="clear"/>
          </w:tcPr>
          <w:p w:rsidR="00000000" w:rsidDel="00000000" w:rsidP="00000000" w:rsidRDefault="00000000" w:rsidRPr="00000000" w14:paraId="000000B4">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5">
            <w:pPr>
              <w:pageBreakBefore w:val="0"/>
              <w:tabs>
                <w:tab w:val="left" w:leader="none" w:pos="1198"/>
              </w:tabs>
              <w:jc w:val="center"/>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0B6">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B7">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B8">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B9">
            <w:pPr>
              <w:pageBreakBefore w:val="0"/>
              <w:tabs>
                <w:tab w:val="left" w:leader="none" w:pos="1198"/>
              </w:tabs>
              <w:jc w:val="center"/>
              <w:rPr>
                <w:sz w:val="16"/>
                <w:szCs w:val="16"/>
              </w:rPr>
            </w:pPr>
            <w:r w:rsidDel="00000000" w:rsidR="00000000" w:rsidRPr="00000000">
              <w:rPr>
                <w:rtl w:val="0"/>
              </w:rPr>
            </w:r>
          </w:p>
        </w:tc>
        <w:tc>
          <w:tcPr/>
          <w:p w:rsidR="00000000" w:rsidDel="00000000" w:rsidP="00000000" w:rsidRDefault="00000000" w:rsidRPr="00000000" w14:paraId="000000BA">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B">
            <w:pPr>
              <w:pageBreakBefore w:val="0"/>
              <w:tabs>
                <w:tab w:val="left" w:leader="none" w:pos="1198"/>
              </w:tabs>
              <w:jc w:val="center"/>
              <w:rPr>
                <w:sz w:val="16"/>
                <w:szCs w:val="16"/>
              </w:rPr>
            </w:pPr>
            <w:r w:rsidDel="00000000" w:rsidR="00000000" w:rsidRPr="00000000">
              <w:rPr>
                <w:sz w:val="16"/>
                <w:szCs w:val="16"/>
                <w:rtl w:val="0"/>
              </w:rPr>
              <w:t xml:space="preserve">3</w:t>
            </w:r>
          </w:p>
        </w:tc>
        <w:tc>
          <w:tcPr>
            <w:vAlign w:val="center"/>
          </w:tcPr>
          <w:p w:rsidR="00000000" w:rsidDel="00000000" w:rsidP="00000000" w:rsidRDefault="00000000" w:rsidRPr="00000000" w14:paraId="000000BC">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BD">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BE">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BF">
            <w:pPr>
              <w:pageBreakBefore w:val="0"/>
              <w:tabs>
                <w:tab w:val="left" w:leader="none" w:pos="1198"/>
              </w:tabs>
              <w:jc w:val="center"/>
              <w:rPr>
                <w:sz w:val="16"/>
                <w:szCs w:val="16"/>
              </w:rPr>
            </w:pPr>
            <w:r w:rsidDel="00000000" w:rsidR="00000000" w:rsidRPr="00000000">
              <w:rPr>
                <w:rtl w:val="0"/>
              </w:rPr>
            </w:r>
          </w:p>
        </w:tc>
        <w:tc>
          <w:tcPr/>
          <w:p w:rsidR="00000000" w:rsidDel="00000000" w:rsidP="00000000" w:rsidRDefault="00000000" w:rsidRPr="00000000" w14:paraId="000000C0">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pageBreakBefore w:val="0"/>
              <w:tabs>
                <w:tab w:val="left" w:leader="none" w:pos="1198"/>
              </w:tabs>
              <w:jc w:val="center"/>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0C2">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3">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4">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5">
            <w:pPr>
              <w:pageBreakBefore w:val="0"/>
              <w:tabs>
                <w:tab w:val="left" w:leader="none" w:pos="1198"/>
              </w:tabs>
              <w:jc w:val="center"/>
              <w:rPr>
                <w:sz w:val="16"/>
                <w:szCs w:val="16"/>
              </w:rPr>
            </w:pPr>
            <w:r w:rsidDel="00000000" w:rsidR="00000000" w:rsidRPr="00000000">
              <w:rPr>
                <w:rtl w:val="0"/>
              </w:rPr>
            </w:r>
          </w:p>
        </w:tc>
        <w:tc>
          <w:tcPr/>
          <w:p w:rsidR="00000000" w:rsidDel="00000000" w:rsidP="00000000" w:rsidRDefault="00000000" w:rsidRPr="00000000" w14:paraId="000000C6">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pageBreakBefore w:val="0"/>
              <w:tabs>
                <w:tab w:val="left" w:leader="none" w:pos="1198"/>
              </w:tabs>
              <w:jc w:val="center"/>
              <w:rPr>
                <w:sz w:val="16"/>
                <w:szCs w:val="16"/>
              </w:rPr>
            </w:pPr>
            <w:r w:rsidDel="00000000" w:rsidR="00000000" w:rsidRPr="00000000">
              <w:rPr>
                <w:sz w:val="16"/>
                <w:szCs w:val="16"/>
                <w:rtl w:val="0"/>
              </w:rPr>
              <w:t xml:space="preserve">5</w:t>
            </w:r>
          </w:p>
        </w:tc>
        <w:tc>
          <w:tcPr>
            <w:vAlign w:val="center"/>
          </w:tcPr>
          <w:p w:rsidR="00000000" w:rsidDel="00000000" w:rsidP="00000000" w:rsidRDefault="00000000" w:rsidRPr="00000000" w14:paraId="000000C8">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9">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A">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B">
            <w:pPr>
              <w:pageBreakBefore w:val="0"/>
              <w:tabs>
                <w:tab w:val="left" w:leader="none" w:pos="1198"/>
              </w:tabs>
              <w:jc w:val="center"/>
              <w:rPr>
                <w:sz w:val="16"/>
                <w:szCs w:val="16"/>
              </w:rPr>
            </w:pPr>
            <w:r w:rsidDel="00000000" w:rsidR="00000000" w:rsidRPr="00000000">
              <w:rPr>
                <w:rtl w:val="0"/>
              </w:rPr>
            </w:r>
          </w:p>
        </w:tc>
        <w:tc>
          <w:tcPr/>
          <w:p w:rsidR="00000000" w:rsidDel="00000000" w:rsidP="00000000" w:rsidRDefault="00000000" w:rsidRPr="00000000" w14:paraId="000000CC">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D">
            <w:pPr>
              <w:pageBreakBefore w:val="0"/>
              <w:tabs>
                <w:tab w:val="left" w:leader="none" w:pos="1198"/>
              </w:tabs>
              <w:jc w:val="center"/>
              <w:rPr>
                <w:sz w:val="16"/>
                <w:szCs w:val="16"/>
              </w:rPr>
            </w:pPr>
            <w:r w:rsidDel="00000000" w:rsidR="00000000" w:rsidRPr="00000000">
              <w:rPr>
                <w:sz w:val="16"/>
                <w:szCs w:val="16"/>
                <w:rtl w:val="0"/>
              </w:rPr>
              <w:t xml:space="preserve">6</w:t>
            </w:r>
          </w:p>
        </w:tc>
        <w:tc>
          <w:tcPr>
            <w:vAlign w:val="center"/>
          </w:tcPr>
          <w:p w:rsidR="00000000" w:rsidDel="00000000" w:rsidP="00000000" w:rsidRDefault="00000000" w:rsidRPr="00000000" w14:paraId="000000CE">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CF">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D0">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D1">
            <w:pPr>
              <w:pageBreakBefore w:val="0"/>
              <w:tabs>
                <w:tab w:val="left" w:leader="none" w:pos="1198"/>
              </w:tabs>
              <w:jc w:val="center"/>
              <w:rPr>
                <w:sz w:val="16"/>
                <w:szCs w:val="16"/>
              </w:rPr>
            </w:pPr>
            <w:r w:rsidDel="00000000" w:rsidR="00000000" w:rsidRPr="00000000">
              <w:rPr>
                <w:rtl w:val="0"/>
              </w:rPr>
            </w:r>
          </w:p>
        </w:tc>
        <w:tc>
          <w:tcPr/>
          <w:p w:rsidR="00000000" w:rsidDel="00000000" w:rsidP="00000000" w:rsidRDefault="00000000" w:rsidRPr="00000000" w14:paraId="000000D2">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3">
            <w:pPr>
              <w:pageBreakBefore w:val="0"/>
              <w:tabs>
                <w:tab w:val="left" w:leader="none" w:pos="1198"/>
              </w:tabs>
              <w:jc w:val="center"/>
              <w:rPr>
                <w:sz w:val="16"/>
                <w:szCs w:val="16"/>
              </w:rPr>
            </w:pPr>
            <w:r w:rsidDel="00000000" w:rsidR="00000000" w:rsidRPr="00000000">
              <w:rPr>
                <w:sz w:val="16"/>
                <w:szCs w:val="16"/>
                <w:rtl w:val="0"/>
              </w:rPr>
              <w:t xml:space="preserve">7</w:t>
            </w:r>
          </w:p>
        </w:tc>
        <w:tc>
          <w:tcPr>
            <w:vAlign w:val="center"/>
          </w:tcPr>
          <w:p w:rsidR="00000000" w:rsidDel="00000000" w:rsidP="00000000" w:rsidRDefault="00000000" w:rsidRPr="00000000" w14:paraId="000000D4">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D5">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D6">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D7">
            <w:pPr>
              <w:pageBreakBefore w:val="0"/>
              <w:tabs>
                <w:tab w:val="left" w:leader="none" w:pos="1198"/>
              </w:tabs>
              <w:jc w:val="center"/>
              <w:rPr>
                <w:sz w:val="16"/>
                <w:szCs w:val="16"/>
              </w:rPr>
            </w:pPr>
            <w:r w:rsidDel="00000000" w:rsidR="00000000" w:rsidRPr="00000000">
              <w:rPr>
                <w:rtl w:val="0"/>
              </w:rPr>
            </w:r>
          </w:p>
        </w:tc>
        <w:tc>
          <w:tcPr/>
          <w:p w:rsidR="00000000" w:rsidDel="00000000" w:rsidP="00000000" w:rsidRDefault="00000000" w:rsidRPr="00000000" w14:paraId="000000D8">
            <w:pPr>
              <w:pageBreakBefore w:val="0"/>
              <w:tabs>
                <w:tab w:val="left" w:leader="none" w:pos="1198"/>
              </w:tabs>
              <w:jc w:val="center"/>
              <w:rPr>
                <w:sz w:val="16"/>
                <w:szCs w:val="16"/>
              </w:rPr>
            </w:pPr>
            <w:r w:rsidDel="00000000" w:rsidR="00000000" w:rsidRPr="00000000">
              <w:rPr>
                <w:rtl w:val="0"/>
              </w:rPr>
            </w:r>
          </w:p>
        </w:tc>
      </w:tr>
    </w:tbl>
    <w:p w:rsidR="00000000" w:rsidDel="00000000" w:rsidP="00000000" w:rsidRDefault="00000000" w:rsidRPr="00000000" w14:paraId="000000D9">
      <w:pPr>
        <w:pageBreakBefore w:val="0"/>
        <w:spacing w:after="0" w:lineRule="auto"/>
        <w:jc w:val="both"/>
        <w:rPr>
          <w:sz w:val="14"/>
          <w:szCs w:val="14"/>
        </w:rPr>
      </w:pPr>
      <w:r w:rsidDel="00000000" w:rsidR="00000000" w:rsidRPr="00000000">
        <w:rPr>
          <w:rtl w:val="0"/>
        </w:rPr>
      </w:r>
    </w:p>
    <w:p w:rsidR="00000000" w:rsidDel="00000000" w:rsidP="00000000" w:rsidRDefault="00000000" w:rsidRPr="00000000" w14:paraId="000000DA">
      <w:pPr>
        <w:pageBreakBefore w:val="0"/>
        <w:spacing w:after="0" w:lineRule="auto"/>
        <w:rPr>
          <w:sz w:val="16"/>
          <w:szCs w:val="16"/>
        </w:rPr>
      </w:pPr>
      <w:r w:rsidDel="00000000" w:rsidR="00000000" w:rsidRPr="00000000">
        <w:rPr>
          <w:rtl w:val="0"/>
        </w:rPr>
      </w:r>
    </w:p>
    <w:p w:rsidR="00000000" w:rsidDel="00000000" w:rsidP="00000000" w:rsidRDefault="00000000" w:rsidRPr="00000000" w14:paraId="000000DB">
      <w:pPr>
        <w:pageBreakBefore w:val="0"/>
        <w:spacing w:after="0" w:lineRule="auto"/>
        <w:jc w:val="right"/>
        <w:rPr>
          <w:sz w:val="16"/>
          <w:szCs w:val="16"/>
        </w:rPr>
      </w:pPr>
      <w:r w:rsidDel="00000000" w:rsidR="00000000" w:rsidRPr="00000000">
        <w:rPr>
          <w:rtl w:val="0"/>
        </w:rPr>
      </w:r>
    </w:p>
    <w:p w:rsidR="00000000" w:rsidDel="00000000" w:rsidP="00000000" w:rsidRDefault="00000000" w:rsidRPr="00000000" w14:paraId="000000DC">
      <w:pPr>
        <w:pageBreakBefore w:val="0"/>
        <w:spacing w:after="0" w:lineRule="auto"/>
        <w:jc w:val="right"/>
        <w:rPr>
          <w:sz w:val="16"/>
          <w:szCs w:val="16"/>
        </w:rPr>
      </w:pPr>
      <w:r w:rsidDel="00000000" w:rsidR="00000000" w:rsidRPr="00000000">
        <w:rPr>
          <w:sz w:val="16"/>
          <w:szCs w:val="16"/>
          <w:rtl w:val="0"/>
        </w:rPr>
        <w:t xml:space="preserve">Öğr.Gör. Bilal ÇOLAK</w:t>
      </w:r>
    </w:p>
    <w:p w:rsidR="00000000" w:rsidDel="00000000" w:rsidP="00000000" w:rsidRDefault="00000000" w:rsidRPr="00000000" w14:paraId="000000DD">
      <w:pPr>
        <w:pageBreakBefore w:val="0"/>
        <w:spacing w:after="0" w:lineRule="auto"/>
        <w:jc w:val="right"/>
        <w:rPr>
          <w:sz w:val="16"/>
          <w:szCs w:val="16"/>
        </w:rPr>
      </w:pPr>
      <w:r w:rsidDel="00000000" w:rsidR="00000000" w:rsidRPr="00000000">
        <w:rPr>
          <w:sz w:val="16"/>
          <w:szCs w:val="16"/>
          <w:rtl w:val="0"/>
        </w:rPr>
        <w:t xml:space="preserve">Sınav süresi 45dk</w:t>
      </w:r>
    </w:p>
    <w:p w:rsidR="00000000" w:rsidDel="00000000" w:rsidP="00000000" w:rsidRDefault="00000000" w:rsidRPr="00000000" w14:paraId="000000DE">
      <w:pPr>
        <w:pageBreakBefore w:val="0"/>
        <w:spacing w:after="0" w:lineRule="auto"/>
        <w:jc w:val="right"/>
        <w:rPr>
          <w:sz w:val="16"/>
          <w:szCs w:val="16"/>
        </w:rPr>
      </w:pPr>
      <w:r w:rsidDel="00000000" w:rsidR="00000000" w:rsidRPr="00000000">
        <w:rPr>
          <w:sz w:val="16"/>
          <w:szCs w:val="16"/>
          <w:rtl w:val="0"/>
        </w:rPr>
        <w:t xml:space="preserve">Başarılar</w:t>
      </w:r>
    </w:p>
    <w:p w:rsidR="00000000" w:rsidDel="00000000" w:rsidP="00000000" w:rsidRDefault="00000000" w:rsidRPr="00000000" w14:paraId="000000DF">
      <w:pPr>
        <w:pageBreakBefore w:val="0"/>
        <w:tabs>
          <w:tab w:val="left" w:leader="none" w:pos="1198"/>
        </w:tabs>
        <w:rPr>
          <w:sz w:val="16"/>
          <w:szCs w:val="16"/>
        </w:rPr>
      </w:pPr>
      <w:r w:rsidDel="00000000" w:rsidR="00000000" w:rsidRPr="00000000">
        <w:rPr>
          <w:rtl w:val="0"/>
        </w:rPr>
      </w:r>
    </w:p>
    <w:sectPr>
      <w:type w:val="continuous"/>
      <w:pgSz w:h="16838" w:w="11906" w:orient="portrait"/>
      <w:pgMar w:bottom="1411" w:top="1170" w:left="1008" w:right="720" w:header="706" w:footer="706"/>
      <w:cols w:equalWidth="0" w:num="2">
        <w:col w:space="708" w:w="4735"/>
        <w:col w:space="0" w:w="47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righ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4">
    <w:lvl w:ilvl="0">
      <w:start w:val="1"/>
      <w:numFmt w:val="lowerLetter"/>
      <w:lvlText w:val="%1)"/>
      <w:lvlJc w:val="left"/>
      <w:pPr>
        <w:ind w:left="1724" w:hanging="360"/>
      </w:pPr>
      <w:rPr/>
    </w:lvl>
    <w:lvl w:ilvl="1">
      <w:start w:val="1"/>
      <w:numFmt w:val="lowerLetter"/>
      <w:lvlText w:val="%2."/>
      <w:lvlJc w:val="left"/>
      <w:pPr>
        <w:ind w:left="2444" w:hanging="360"/>
      </w:pPr>
      <w:rPr/>
    </w:lvl>
    <w:lvl w:ilvl="2">
      <w:start w:val="1"/>
      <w:numFmt w:val="lowerRoman"/>
      <w:lvlText w:val="%3."/>
      <w:lvlJc w:val="right"/>
      <w:pPr>
        <w:ind w:left="3164" w:hanging="180"/>
      </w:pPr>
      <w:rPr/>
    </w:lvl>
    <w:lvl w:ilvl="3">
      <w:start w:val="1"/>
      <w:numFmt w:val="decimal"/>
      <w:lvlText w:val="%4."/>
      <w:lvlJc w:val="left"/>
      <w:pPr>
        <w:ind w:left="3884" w:hanging="360"/>
      </w:pPr>
      <w:rPr/>
    </w:lvl>
    <w:lvl w:ilvl="4">
      <w:start w:val="1"/>
      <w:numFmt w:val="lowerLetter"/>
      <w:lvlText w:val="%5."/>
      <w:lvlJc w:val="left"/>
      <w:pPr>
        <w:ind w:left="4604" w:hanging="360"/>
      </w:pPr>
      <w:rPr/>
    </w:lvl>
    <w:lvl w:ilvl="5">
      <w:start w:val="1"/>
      <w:numFmt w:val="lowerRoman"/>
      <w:lvlText w:val="%6."/>
      <w:lvlJc w:val="right"/>
      <w:pPr>
        <w:ind w:left="5324" w:hanging="180"/>
      </w:pPr>
      <w:rPr/>
    </w:lvl>
    <w:lvl w:ilvl="6">
      <w:start w:val="1"/>
      <w:numFmt w:val="decimal"/>
      <w:lvlText w:val="%7."/>
      <w:lvlJc w:val="left"/>
      <w:pPr>
        <w:ind w:left="6044" w:hanging="360"/>
      </w:pPr>
      <w:rPr/>
    </w:lvl>
    <w:lvl w:ilvl="7">
      <w:start w:val="1"/>
      <w:numFmt w:val="lowerLetter"/>
      <w:lvlText w:val="%8."/>
      <w:lvlJc w:val="left"/>
      <w:pPr>
        <w:ind w:left="6764" w:hanging="360"/>
      </w:pPr>
      <w:rPr/>
    </w:lvl>
    <w:lvl w:ilvl="8">
      <w:start w:val="1"/>
      <w:numFmt w:val="lowerRoman"/>
      <w:lvlText w:val="%9."/>
      <w:lvlJc w:val="right"/>
      <w:pPr>
        <w:ind w:left="7484"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