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103" w:rsidRPr="00606103" w:rsidRDefault="00606103" w:rsidP="00606103">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606103">
        <w:rPr>
          <w:rFonts w:ascii="Verdana" w:eastAsia="Times New Roman" w:hAnsi="Verdana" w:cs="Times New Roman"/>
          <w:b/>
          <w:bCs/>
          <w:color w:val="000000"/>
          <w:kern w:val="36"/>
          <w:sz w:val="25"/>
          <w:szCs w:val="25"/>
          <w:lang w:eastAsia="tr-TR"/>
        </w:rPr>
        <w:t>MSP430 Uyg.6 – Yürüyen Işık Uygulaması</w:t>
      </w:r>
    </w:p>
    <w:p w:rsidR="00606103" w:rsidRPr="00606103" w:rsidRDefault="00606103" w:rsidP="00606103">
      <w:pPr>
        <w:shd w:val="clear" w:color="auto" w:fill="FFFFFF"/>
        <w:spacing w:after="150" w:line="240" w:lineRule="auto"/>
        <w:rPr>
          <w:rFonts w:ascii="Verdana" w:eastAsia="Times New Roman" w:hAnsi="Verdana" w:cs="Times New Roman"/>
          <w:color w:val="999999"/>
          <w:spacing w:val="15"/>
          <w:sz w:val="17"/>
          <w:szCs w:val="17"/>
          <w:lang w:eastAsia="tr-TR"/>
        </w:rPr>
      </w:pPr>
      <w:r w:rsidRPr="00606103">
        <w:rPr>
          <w:rFonts w:ascii="Verdana" w:eastAsia="Times New Roman" w:hAnsi="Verdana" w:cs="Times New Roman"/>
          <w:color w:val="999999"/>
          <w:spacing w:val="15"/>
          <w:sz w:val="17"/>
          <w:szCs w:val="17"/>
          <w:lang w:eastAsia="tr-TR"/>
        </w:rPr>
        <w:t>Ferudun GÖKCEGÖZ, 04 Ağustos 2011, Perşembe</w:t>
      </w: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color w:val="000000"/>
          <w:sz w:val="18"/>
          <w:szCs w:val="18"/>
          <w:lang w:eastAsia="tr-TR"/>
        </w:rPr>
        <w:t>Altıncı dersimizle herkese merhaba arkadaşlar. Bu dersimizde de yürüyen ışık uygulaması yapacağız. Belki birçok arkadaşımız daha önce bu uygulamayı PIC mikrodenetleyicileri ile gerçekleştirmiştir. Bizde MSP430 mikrodenetleyicileri ile gerçekleştireceğiz. Aslında tüm msp430 derslerindeki amacım şu. Yapılan her uygulama bütün mikrodenetleyicilerle gerçekleştirilebilir. Mesele hangi mikrodenetleyiciyi kullandığınız değil, kullandığınız mcu ile ne yaptığınız. Görülüyor ki, birçok kişi mikrodenetleyicileri PIC ten ibaret görüyorlar. İsteğim bu bakış açısını bir nebze kırmak…</w:t>
      </w: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b/>
          <w:bCs/>
          <w:color w:val="000000"/>
          <w:sz w:val="18"/>
          <w:szCs w:val="18"/>
          <w:lang w:eastAsia="tr-TR"/>
        </w:rPr>
        <w:t>Uygulamamıza ait devre şemamızı vererek yazımıza başlayalım.</w:t>
      </w: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noProof/>
          <w:color w:val="000000"/>
          <w:sz w:val="18"/>
          <w:szCs w:val="18"/>
          <w:lang w:eastAsia="tr-TR"/>
        </w:rPr>
        <w:drawing>
          <wp:inline distT="0" distB="0" distL="0" distR="0">
            <wp:extent cx="6198766" cy="2853061"/>
            <wp:effectExtent l="0" t="0" r="0" b="4445"/>
            <wp:docPr id="19" name="Picture 19" descr="http://www.mcu-turkey.com/wp-content/uploads/2011/08/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cu-turkey.com/wp-content/uploads/2011/08/01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9712" cy="2858099"/>
                    </a:xfrm>
                    <a:prstGeom prst="rect">
                      <a:avLst/>
                    </a:prstGeom>
                    <a:noFill/>
                    <a:ln>
                      <a:noFill/>
                    </a:ln>
                  </pic:spPr>
                </pic:pic>
              </a:graphicData>
            </a:graphic>
          </wp:inline>
        </w:drawing>
      </w: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color w:val="000000"/>
          <w:sz w:val="18"/>
          <w:szCs w:val="18"/>
          <w:lang w:eastAsia="tr-TR"/>
        </w:rPr>
        <w:t>Görüldüğü gibi devremizde P3 portuna bağlı, 8 adet led bulunmaktadır. Yazılım ile ledleri LSB den MSB ye, daha sonrada MSB den LSB ye doğru sıra ile yakacağız. Yazılımımızı da vererek anlatıma geçelim.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606103" w:rsidRPr="00606103" w:rsidTr="00606103">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606103" w:rsidRPr="00606103" w:rsidRDefault="00606103" w:rsidP="00606103">
            <w:pPr>
              <w:spacing w:before="150" w:after="150" w:line="240" w:lineRule="auto"/>
              <w:rPr>
                <w:rFonts w:ascii="Times New Roman" w:eastAsia="Times New Roman" w:hAnsi="Times New Roman" w:cs="Times New Roman"/>
                <w:sz w:val="24"/>
                <w:szCs w:val="24"/>
                <w:lang w:eastAsia="tr-TR"/>
              </w:rPr>
            </w:pPr>
            <w:r w:rsidRPr="00606103">
              <w:rPr>
                <w:rFonts w:ascii="Times New Roman" w:eastAsia="Times New Roman" w:hAnsi="Times New Roman" w:cs="Times New Roman"/>
                <w:sz w:val="24"/>
                <w:szCs w:val="24"/>
                <w:lang w:eastAsia="tr-TR"/>
              </w:rPr>
              <w:fldChar w:fldCharType="begin"/>
            </w:r>
            <w:r w:rsidRPr="00606103">
              <w:rPr>
                <w:rFonts w:ascii="Times New Roman" w:eastAsia="Times New Roman" w:hAnsi="Times New Roman" w:cs="Times New Roman"/>
                <w:sz w:val="24"/>
                <w:szCs w:val="24"/>
                <w:lang w:eastAsia="tr-TR"/>
              </w:rPr>
              <w:instrText xml:space="preserve"> HYPERLINK "http://www.mcu-turkey.com/msp430-uyg-6/" \l "codesyntax_1" \o "Click to show/hide code block" </w:instrText>
            </w:r>
            <w:r w:rsidRPr="00606103">
              <w:rPr>
                <w:rFonts w:ascii="Times New Roman" w:eastAsia="Times New Roman" w:hAnsi="Times New Roman" w:cs="Times New Roman"/>
                <w:sz w:val="24"/>
                <w:szCs w:val="24"/>
                <w:lang w:eastAsia="tr-TR"/>
              </w:rPr>
              <w:fldChar w:fldCharType="separate"/>
            </w:r>
            <w:r w:rsidRPr="00606103">
              <w:rPr>
                <w:rFonts w:ascii="Times New Roman" w:eastAsia="Times New Roman" w:hAnsi="Times New Roman" w:cs="Times New Roman"/>
                <w:b/>
                <w:bCs/>
                <w:color w:val="C15A5A"/>
                <w:sz w:val="24"/>
                <w:szCs w:val="24"/>
                <w:lang w:eastAsia="tr-TR"/>
              </w:rPr>
              <w:t>Source code</w:t>
            </w:r>
            <w:r w:rsidRPr="00606103">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606103" w:rsidRPr="00606103" w:rsidRDefault="00606103" w:rsidP="00606103">
            <w:pPr>
              <w:spacing w:before="150" w:after="150" w:line="240" w:lineRule="auto"/>
              <w:rPr>
                <w:rFonts w:ascii="Times New Roman" w:eastAsia="Times New Roman" w:hAnsi="Times New Roman" w:cs="Times New Roman"/>
                <w:sz w:val="24"/>
                <w:szCs w:val="24"/>
                <w:lang w:eastAsia="tr-TR"/>
              </w:rPr>
            </w:pPr>
            <w:r w:rsidRPr="00606103">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8" name="Picture 18"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06103">
              <w:rPr>
                <w:rFonts w:ascii="Times New Roman" w:eastAsia="Times New Roman" w:hAnsi="Times New Roman" w:cs="Times New Roman"/>
                <w:sz w:val="24"/>
                <w:szCs w:val="24"/>
                <w:lang w:eastAsia="tr-TR"/>
              </w:rPr>
              <w:t> </w:t>
            </w:r>
            <w:r w:rsidRPr="00606103">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7" name="Picture 17"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06103">
              <w:rPr>
                <w:rFonts w:ascii="Times New Roman" w:eastAsia="Times New Roman" w:hAnsi="Times New Roman" w:cs="Times New Roman"/>
                <w:sz w:val="24"/>
                <w:szCs w:val="24"/>
                <w:lang w:eastAsia="tr-TR"/>
              </w:rPr>
              <w:t> </w:t>
            </w:r>
            <w:r w:rsidRPr="00606103">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6" name="Picture 16"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606103">
              <w:rPr>
                <w:rFonts w:ascii="Times New Roman" w:eastAsia="Times New Roman" w:hAnsi="Times New Roman" w:cs="Times New Roman"/>
                <w:sz w:val="24"/>
                <w:szCs w:val="24"/>
                <w:lang w:eastAsia="tr-TR"/>
              </w:rPr>
              <w:t> </w:t>
            </w:r>
          </w:p>
        </w:tc>
      </w:tr>
    </w:tbl>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606103">
        <w:rPr>
          <w:rFonts w:ascii="Courier New" w:eastAsia="Times New Roman" w:hAnsi="Courier New" w:cs="Courier New"/>
          <w:i/>
          <w:iCs/>
          <w:color w:val="666666"/>
          <w:sz w:val="18"/>
          <w:szCs w:val="18"/>
          <w:lang w:eastAsia="tr-TR"/>
        </w:rPr>
        <w:t>#include "io430.h"</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606103">
        <w:rPr>
          <w:rFonts w:ascii="Courier New" w:eastAsia="Times New Roman" w:hAnsi="Courier New" w:cs="Courier New"/>
          <w:i/>
          <w:iCs/>
          <w:color w:val="666666"/>
          <w:sz w:val="18"/>
          <w:szCs w:val="18"/>
          <w:lang w:eastAsia="tr-TR"/>
        </w:rPr>
        <w:t>#include "in430.h"</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unsigned char i</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void delay </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000000"/>
          <w:sz w:val="18"/>
          <w:szCs w:val="18"/>
          <w:lang w:eastAsia="tr-TR"/>
        </w:rPr>
        <w:t>void</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unsigned int j</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B1B100"/>
          <w:sz w:val="18"/>
          <w:szCs w:val="18"/>
          <w:lang w:eastAsia="tr-TR"/>
        </w:rPr>
        <w:t>for</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CC66CC"/>
          <w:sz w:val="18"/>
          <w:szCs w:val="18"/>
          <w:lang w:eastAsia="tr-TR"/>
        </w:rPr>
        <w:t>40000</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9900"/>
          <w:sz w:val="18"/>
          <w:szCs w:val="18"/>
          <w:lang w:eastAsia="tr-TR"/>
        </w:rPr>
        <w:lastRenderedPageBreak/>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void main</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000000"/>
          <w:sz w:val="18"/>
          <w:szCs w:val="18"/>
          <w:lang w:eastAsia="tr-TR"/>
        </w:rPr>
        <w:t xml:space="preserve"> void </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WDTCTL </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 xml:space="preserve"> WDTPW </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 xml:space="preserve"> WDTHOLD</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DCOCTL</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CALDCO_1MHZ</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BCSCTL1</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CALBC1_1MHZ</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P3OUT </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208080"/>
          <w:sz w:val="18"/>
          <w:szCs w:val="18"/>
          <w:lang w:eastAsia="tr-TR"/>
        </w:rPr>
        <w:t>0x00</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P3DIR </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208080"/>
          <w:sz w:val="18"/>
          <w:szCs w:val="18"/>
          <w:lang w:eastAsia="tr-TR"/>
        </w:rPr>
        <w:t>0xFF</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B1B100"/>
          <w:sz w:val="18"/>
          <w:szCs w:val="18"/>
          <w:lang w:eastAsia="tr-TR"/>
        </w:rPr>
        <w:t>for</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i</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208080"/>
          <w:sz w:val="18"/>
          <w:szCs w:val="18"/>
          <w:lang w:eastAsia="tr-TR"/>
        </w:rPr>
        <w:t>0x01</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B1B100"/>
          <w:sz w:val="18"/>
          <w:szCs w:val="18"/>
          <w:lang w:eastAsia="tr-TR"/>
        </w:rPr>
        <w:t>for</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CC66CC"/>
          <w:sz w:val="18"/>
          <w:szCs w:val="18"/>
          <w:lang w:eastAsia="tr-TR"/>
        </w:rPr>
        <w:t>0</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&lt;</w:t>
      </w:r>
      <w:r w:rsidRPr="00606103">
        <w:rPr>
          <w:rFonts w:ascii="Courier New" w:eastAsia="Times New Roman" w:hAnsi="Courier New" w:cs="Courier New"/>
          <w:color w:val="CC66CC"/>
          <w:sz w:val="18"/>
          <w:szCs w:val="18"/>
          <w:lang w:eastAsia="tr-TR"/>
        </w:rPr>
        <w:t>7</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P3OUT </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 xml:space="preserve"> i</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i </w:t>
      </w:r>
      <w:r w:rsidRPr="00606103">
        <w:rPr>
          <w:rFonts w:ascii="Courier New" w:eastAsia="Times New Roman" w:hAnsi="Courier New" w:cs="Courier New"/>
          <w:color w:val="339933"/>
          <w:sz w:val="18"/>
          <w:szCs w:val="18"/>
          <w:lang w:eastAsia="tr-TR"/>
        </w:rPr>
        <w:t>&lt;&lt;=</w:t>
      </w:r>
      <w:r w:rsidRPr="00606103">
        <w:rPr>
          <w:rFonts w:ascii="Courier New" w:eastAsia="Times New Roman" w:hAnsi="Courier New" w:cs="Courier New"/>
          <w:color w:val="CC66CC"/>
          <w:sz w:val="18"/>
          <w:szCs w:val="18"/>
          <w:lang w:eastAsia="tr-TR"/>
        </w:rPr>
        <w:t>1</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delay</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i</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208080"/>
          <w:sz w:val="18"/>
          <w:szCs w:val="18"/>
          <w:lang w:eastAsia="tr-TR"/>
        </w:rPr>
        <w:t>0x80</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B1B100"/>
          <w:sz w:val="18"/>
          <w:szCs w:val="18"/>
          <w:lang w:eastAsia="tr-TR"/>
        </w:rPr>
        <w:t>for</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CC66CC"/>
          <w:sz w:val="18"/>
          <w:szCs w:val="18"/>
          <w:lang w:eastAsia="tr-TR"/>
        </w:rPr>
        <w:t>0</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&lt;</w:t>
      </w:r>
      <w:r w:rsidRPr="00606103">
        <w:rPr>
          <w:rFonts w:ascii="Courier New" w:eastAsia="Times New Roman" w:hAnsi="Courier New" w:cs="Courier New"/>
          <w:color w:val="CC66CC"/>
          <w:sz w:val="18"/>
          <w:szCs w:val="18"/>
          <w:lang w:eastAsia="tr-TR"/>
        </w:rPr>
        <w:t>7</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j</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P3OUT </w:t>
      </w:r>
      <w:r w:rsidRPr="00606103">
        <w:rPr>
          <w:rFonts w:ascii="Courier New" w:eastAsia="Times New Roman" w:hAnsi="Courier New" w:cs="Courier New"/>
          <w:color w:val="339933"/>
          <w:sz w:val="18"/>
          <w:szCs w:val="18"/>
          <w:lang w:eastAsia="tr-TR"/>
        </w:rPr>
        <w:t>=</w:t>
      </w:r>
      <w:r w:rsidRPr="00606103">
        <w:rPr>
          <w:rFonts w:ascii="Courier New" w:eastAsia="Times New Roman" w:hAnsi="Courier New" w:cs="Courier New"/>
          <w:color w:val="000000"/>
          <w:sz w:val="18"/>
          <w:szCs w:val="18"/>
          <w:lang w:eastAsia="tr-TR"/>
        </w:rPr>
        <w:t xml:space="preserve"> i</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i </w:t>
      </w:r>
      <w:r w:rsidRPr="00606103">
        <w:rPr>
          <w:rFonts w:ascii="Courier New" w:eastAsia="Times New Roman" w:hAnsi="Courier New" w:cs="Courier New"/>
          <w:color w:val="339933"/>
          <w:sz w:val="18"/>
          <w:szCs w:val="18"/>
          <w:lang w:eastAsia="tr-TR"/>
        </w:rPr>
        <w:t>&gt;&gt;=</w:t>
      </w:r>
      <w:r w:rsidRPr="00606103">
        <w:rPr>
          <w:rFonts w:ascii="Courier New" w:eastAsia="Times New Roman" w:hAnsi="Courier New" w:cs="Courier New"/>
          <w:color w:val="CC66CC"/>
          <w:sz w:val="18"/>
          <w:szCs w:val="18"/>
          <w:lang w:eastAsia="tr-TR"/>
        </w:rPr>
        <w:t>1</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delay</w:t>
      </w:r>
      <w:r w:rsidRPr="00606103">
        <w:rPr>
          <w:rFonts w:ascii="Courier New" w:eastAsia="Times New Roman" w:hAnsi="Courier New" w:cs="Courier New"/>
          <w:color w:val="009900"/>
          <w:sz w:val="18"/>
          <w:szCs w:val="18"/>
          <w:lang w:eastAsia="tr-TR"/>
        </w:rPr>
        <w:t>()</w:t>
      </w:r>
      <w:r w:rsidRPr="00606103">
        <w:rPr>
          <w:rFonts w:ascii="Courier New" w:eastAsia="Times New Roman" w:hAnsi="Courier New" w:cs="Courier New"/>
          <w:color w:val="339933"/>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t xml:space="preserve">      </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0000"/>
          <w:sz w:val="18"/>
          <w:szCs w:val="18"/>
          <w:lang w:eastAsia="tr-TR"/>
        </w:rPr>
        <w:lastRenderedPageBreak/>
        <w:t xml:space="preserve">    </w:t>
      </w:r>
      <w:r w:rsidRPr="00606103">
        <w:rPr>
          <w:rFonts w:ascii="Courier New" w:eastAsia="Times New Roman" w:hAnsi="Courier New" w:cs="Courier New"/>
          <w:color w:val="009900"/>
          <w:sz w:val="18"/>
          <w:szCs w:val="18"/>
          <w:lang w:eastAsia="tr-TR"/>
        </w:rPr>
        <w:t>}</w:t>
      </w:r>
    </w:p>
    <w:p w:rsidR="00606103" w:rsidRPr="00606103" w:rsidRDefault="00606103" w:rsidP="00606103">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606103">
        <w:rPr>
          <w:rFonts w:ascii="Courier New" w:eastAsia="Times New Roman" w:hAnsi="Courier New" w:cs="Courier New"/>
          <w:color w:val="009900"/>
          <w:sz w:val="18"/>
          <w:szCs w:val="18"/>
          <w:lang w:eastAsia="tr-TR"/>
        </w:rPr>
        <w:t>}</w:t>
      </w:r>
    </w:p>
    <w:p w:rsid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color w:val="000000"/>
          <w:sz w:val="18"/>
          <w:szCs w:val="18"/>
          <w:lang w:eastAsia="tr-TR"/>
        </w:rPr>
        <w:t>Yazılımı incelediğimizde, ilk olarak “i,j” olarak iki adet değişkenimiz tanımlanmakta. Bu değişkenlerimizi main fonksiyonundaki sonsuz döngüde kullanılmak üzere tanımlanmıştır.</w:t>
      </w: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color w:val="000000"/>
          <w:sz w:val="18"/>
          <w:szCs w:val="18"/>
          <w:lang w:eastAsia="tr-TR"/>
        </w:rPr>
        <w:t>Main fonksiyonuna geldiğimizde, ilk olarak her zamanki gibi WDT ve Clock ayarlamaları ardından da port şartlandırmaları yapılmıştır. Port ayarlarına göz atacak olursak, ilk olarak P3 portu temizlenmiş ve tüm pinleri çıkış olarak şartlanmıştır. Daha sonra ise sonsuz döngüye girilmiştir.</w:t>
      </w: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color w:val="000000"/>
          <w:sz w:val="18"/>
          <w:szCs w:val="18"/>
          <w:lang w:eastAsia="tr-TR"/>
        </w:rPr>
        <w:t>Sonsuz döngüde ise; global olarak tanımladığımız i değişkenine 0×01 yüklenmiş. Daha sonra 7 kez tekrarlanacak olan bir for döngüsüne girilmiştir. Bu ilk for döngüsünde, 0×01 değeri yüklenen i değişkeni, her seferinde P3 portuna gönderilmiş ve bir bit sola kaydırılmıştır. Ve ardından da gecikme fonksiyonu çağırılmıştır. Kaydırma işlemi sırasında ilk olarak 0×01 değerini yüklediğimiz “i” değişkeni sıra ile “0×01, 0×02, 0×04, 0×08, 0×10, 0×20, 0×40″ değerlerini almaktadır. for döngüsü 7 kez tekrarlandıktan sonra,  i değişkenine 0×80 değeri yüklenmiştir. Bu seferde sıra ile, “0×80, 0×40, 0×20, 0×10, 0×08, 0×04, 0×02″ değerlerini alarak Lojik 1 seviyesindeki 1 bit, msb den lsb ye doğru kaydırılmaktadır. Daha sonra sonsuz döngünün içinde, tekrar başa gelinerek, lsb den msb ye, sonrada msb den lsb ye doğru bir kaydırma işlemi süregelmektedir.</w:t>
      </w: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i/>
          <w:iCs/>
          <w:color w:val="000000"/>
          <w:sz w:val="18"/>
          <w:szCs w:val="18"/>
          <w:lang w:eastAsia="tr-TR"/>
        </w:rPr>
        <w:t>Aşağıdaki gif animasyonunu tıklayarak, uygulamanın çalışmasını animasyon olarak gözleyebilirsiniz.</w:t>
      </w:r>
    </w:p>
    <w:p w:rsid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i/>
          <w:iCs/>
          <w:noProof/>
          <w:color w:val="000000"/>
          <w:sz w:val="18"/>
          <w:szCs w:val="18"/>
          <w:lang w:eastAsia="tr-TR"/>
        </w:rPr>
        <w:drawing>
          <wp:inline distT="0" distB="0" distL="0" distR="0">
            <wp:extent cx="5773626" cy="3605965"/>
            <wp:effectExtent l="0" t="0" r="0" b="0"/>
            <wp:docPr id="15" name="Picture 15" descr="http://www.mcu-turkey.com/wp-content/uploads/2011/08/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cu-turkey.com/wp-content/uploads/2011/08/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006" cy="3612448"/>
                    </a:xfrm>
                    <a:prstGeom prst="rect">
                      <a:avLst/>
                    </a:prstGeom>
                    <a:noFill/>
                    <a:ln>
                      <a:noFill/>
                    </a:ln>
                  </pic:spPr>
                </pic:pic>
              </a:graphicData>
            </a:graphic>
          </wp:inline>
        </w:drawing>
      </w:r>
    </w:p>
    <w:p w:rsid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1" w:name="_GoBack"/>
      <w:bookmarkEnd w:id="1"/>
    </w:p>
    <w:p w:rsidR="00606103" w:rsidRPr="00606103" w:rsidRDefault="00606103" w:rsidP="00606103">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606103">
        <w:rPr>
          <w:rFonts w:ascii="Verdana" w:eastAsia="Times New Roman" w:hAnsi="Verdana" w:cs="Times New Roman"/>
          <w:color w:val="000000"/>
          <w:sz w:val="18"/>
          <w:szCs w:val="18"/>
          <w:lang w:eastAsia="tr-TR"/>
        </w:rPr>
        <w:lastRenderedPageBreak/>
        <w:t>Bu uygulamadaki yazılımla alakalı söyleyeceklerim bu kadar. Ve geldik bir yazımızın daha sonuna.  Bir sonraki uygulamamızda Seven Segment kullanarak 0-F arası bir sayıcı uygulamamız olacak. Vakit ayırıp takip eden arkadaşlara teşekkürler.. Bir sonraki yazımızda görüşmek üzere. Şimdilik Hoşçakalın..</w:t>
      </w:r>
    </w:p>
    <w:p w:rsidR="00606103" w:rsidRPr="00606103" w:rsidRDefault="00606103" w:rsidP="00606103">
      <w:pPr>
        <w:shd w:val="clear" w:color="auto" w:fill="FFFFFF"/>
        <w:spacing w:before="240" w:after="240" w:line="267" w:lineRule="atLeast"/>
        <w:rPr>
          <w:rFonts w:ascii="Verdana" w:eastAsia="Times New Roman" w:hAnsi="Verdana" w:cs="Times New Roman"/>
          <w:color w:val="000000"/>
          <w:sz w:val="18"/>
          <w:szCs w:val="18"/>
          <w:lang w:eastAsia="tr-TR"/>
        </w:rPr>
      </w:pPr>
      <w:r w:rsidRPr="00606103">
        <w:rPr>
          <w:rFonts w:ascii="Verdana" w:eastAsia="Times New Roman" w:hAnsi="Verdana" w:cs="Times New Roman"/>
          <w:b/>
          <w:bCs/>
          <w:i/>
          <w:iCs/>
          <w:color w:val="666699"/>
          <w:sz w:val="18"/>
          <w:szCs w:val="18"/>
          <w:lang w:eastAsia="tr-TR"/>
        </w:rPr>
        <w:t>Ferudun GÖKCEGÖZ</w:t>
      </w:r>
    </w:p>
    <w:p w:rsidR="00606103" w:rsidRPr="00606103" w:rsidRDefault="00606103" w:rsidP="00606103">
      <w:pPr>
        <w:shd w:val="clear" w:color="auto" w:fill="FFFFFF"/>
        <w:spacing w:before="240" w:after="240" w:line="267" w:lineRule="atLeast"/>
        <w:rPr>
          <w:rFonts w:ascii="Verdana" w:eastAsia="Times New Roman" w:hAnsi="Verdana" w:cs="Times New Roman"/>
          <w:color w:val="000000"/>
          <w:sz w:val="18"/>
          <w:szCs w:val="18"/>
          <w:lang w:eastAsia="tr-TR"/>
        </w:rPr>
      </w:pPr>
      <w:r w:rsidRPr="00606103">
        <w:rPr>
          <w:rFonts w:ascii="Verdana" w:eastAsia="Times New Roman" w:hAnsi="Verdana" w:cs="Times New Roman"/>
          <w:b/>
          <w:bCs/>
          <w:i/>
          <w:iCs/>
          <w:color w:val="666699"/>
          <w:sz w:val="18"/>
          <w:szCs w:val="18"/>
          <w:lang w:eastAsia="tr-TR"/>
        </w:rPr>
        <w:t>fgokcegoz@yahoo.com</w:t>
      </w:r>
    </w:p>
    <w:p w:rsidR="00F73A9E" w:rsidRPr="00606103" w:rsidRDefault="00F73A9E" w:rsidP="00606103"/>
    <w:sectPr w:rsidR="00F73A9E" w:rsidRPr="006061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9E"/>
    <w:rsid w:val="00606103"/>
    <w:rsid w:val="00B0499E"/>
    <w:rsid w:val="00F73A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F6C23-B27E-4186-8BA9-208DEED9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103"/>
    <w:pPr>
      <w:spacing w:line="256" w:lineRule="auto"/>
    </w:pPr>
  </w:style>
  <w:style w:type="paragraph" w:styleId="Heading1">
    <w:name w:val="heading 1"/>
    <w:basedOn w:val="Normal"/>
    <w:link w:val="Heading1Char"/>
    <w:uiPriority w:val="9"/>
    <w:qFormat/>
    <w:rsid w:val="006061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103"/>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0610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606103"/>
    <w:rPr>
      <w:b/>
      <w:bCs/>
    </w:rPr>
  </w:style>
  <w:style w:type="character" w:styleId="Hyperlink">
    <w:name w:val="Hyperlink"/>
    <w:basedOn w:val="DefaultParagraphFont"/>
    <w:uiPriority w:val="99"/>
    <w:semiHidden/>
    <w:unhideWhenUsed/>
    <w:rsid w:val="00606103"/>
    <w:rPr>
      <w:color w:val="0000FF"/>
      <w:u w:val="single"/>
    </w:rPr>
  </w:style>
  <w:style w:type="paragraph" w:styleId="HTMLPreformatted">
    <w:name w:val="HTML Preformatted"/>
    <w:basedOn w:val="Normal"/>
    <w:link w:val="HTMLPreformattedChar"/>
    <w:uiPriority w:val="99"/>
    <w:semiHidden/>
    <w:unhideWhenUsed/>
    <w:rsid w:val="00606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06103"/>
    <w:rPr>
      <w:rFonts w:ascii="Courier New" w:eastAsia="Times New Roman" w:hAnsi="Courier New" w:cs="Courier New"/>
      <w:sz w:val="20"/>
      <w:szCs w:val="20"/>
      <w:lang w:eastAsia="tr-TR"/>
    </w:rPr>
  </w:style>
  <w:style w:type="character" w:customStyle="1" w:styleId="co2">
    <w:name w:val="co2"/>
    <w:basedOn w:val="DefaultParagraphFont"/>
    <w:rsid w:val="00606103"/>
  </w:style>
  <w:style w:type="character" w:customStyle="1" w:styleId="sy0">
    <w:name w:val="sy0"/>
    <w:basedOn w:val="DefaultParagraphFont"/>
    <w:rsid w:val="00606103"/>
  </w:style>
  <w:style w:type="character" w:customStyle="1" w:styleId="br0">
    <w:name w:val="br0"/>
    <w:basedOn w:val="DefaultParagraphFont"/>
    <w:rsid w:val="00606103"/>
  </w:style>
  <w:style w:type="character" w:customStyle="1" w:styleId="nu0">
    <w:name w:val="nu0"/>
    <w:basedOn w:val="DefaultParagraphFont"/>
    <w:rsid w:val="00606103"/>
  </w:style>
  <w:style w:type="character" w:customStyle="1" w:styleId="kw1">
    <w:name w:val="kw1"/>
    <w:basedOn w:val="DefaultParagraphFont"/>
    <w:rsid w:val="00606103"/>
  </w:style>
  <w:style w:type="character" w:customStyle="1" w:styleId="kw2">
    <w:name w:val="kw2"/>
    <w:basedOn w:val="DefaultParagraphFont"/>
    <w:rsid w:val="00606103"/>
  </w:style>
  <w:style w:type="character" w:customStyle="1" w:styleId="nu12">
    <w:name w:val="nu12"/>
    <w:basedOn w:val="DefaultParagraphFont"/>
    <w:rsid w:val="00606103"/>
  </w:style>
  <w:style w:type="character" w:styleId="Emphasis">
    <w:name w:val="Emphasis"/>
    <w:basedOn w:val="DefaultParagraphFont"/>
    <w:uiPriority w:val="20"/>
    <w:qFormat/>
    <w:rsid w:val="006061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3605">
      <w:bodyDiv w:val="1"/>
      <w:marLeft w:val="0"/>
      <w:marRight w:val="0"/>
      <w:marTop w:val="0"/>
      <w:marBottom w:val="0"/>
      <w:divBdr>
        <w:top w:val="none" w:sz="0" w:space="0" w:color="auto"/>
        <w:left w:val="none" w:sz="0" w:space="0" w:color="auto"/>
        <w:bottom w:val="none" w:sz="0" w:space="0" w:color="auto"/>
        <w:right w:val="none" w:sz="0" w:space="0" w:color="auto"/>
      </w:divBdr>
    </w:div>
    <w:div w:id="680470974">
      <w:bodyDiv w:val="1"/>
      <w:marLeft w:val="0"/>
      <w:marRight w:val="0"/>
      <w:marTop w:val="0"/>
      <w:marBottom w:val="0"/>
      <w:divBdr>
        <w:top w:val="none" w:sz="0" w:space="0" w:color="auto"/>
        <w:left w:val="none" w:sz="0" w:space="0" w:color="auto"/>
        <w:bottom w:val="none" w:sz="0" w:space="0" w:color="auto"/>
        <w:right w:val="none" w:sz="0" w:space="0" w:color="auto"/>
      </w:divBdr>
      <w:divsChild>
        <w:div w:id="17702946">
          <w:marLeft w:val="0"/>
          <w:marRight w:val="0"/>
          <w:marTop w:val="75"/>
          <w:marBottom w:val="150"/>
          <w:divBdr>
            <w:top w:val="none" w:sz="0" w:space="0" w:color="auto"/>
            <w:left w:val="none" w:sz="0" w:space="0" w:color="auto"/>
            <w:bottom w:val="none" w:sz="0" w:space="0" w:color="auto"/>
            <w:right w:val="none" w:sz="0" w:space="0" w:color="auto"/>
          </w:divBdr>
        </w:div>
        <w:div w:id="1914318513">
          <w:marLeft w:val="0"/>
          <w:marRight w:val="0"/>
          <w:marTop w:val="0"/>
          <w:marBottom w:val="0"/>
          <w:divBdr>
            <w:top w:val="none" w:sz="0" w:space="0" w:color="auto"/>
            <w:left w:val="none" w:sz="0" w:space="0" w:color="auto"/>
            <w:bottom w:val="none" w:sz="0" w:space="0" w:color="auto"/>
            <w:right w:val="none" w:sz="0" w:space="0" w:color="auto"/>
          </w:divBdr>
          <w:divsChild>
            <w:div w:id="855119647">
              <w:marLeft w:val="0"/>
              <w:marRight w:val="0"/>
              <w:marTop w:val="120"/>
              <w:marBottom w:val="120"/>
              <w:divBdr>
                <w:top w:val="single" w:sz="6" w:space="0" w:color="C3CBD1"/>
                <w:left w:val="single" w:sz="12" w:space="11" w:color="C3CBD1"/>
                <w:bottom w:val="single" w:sz="6" w:space="0" w:color="C3CBD1"/>
                <w:right w:val="single" w:sz="6" w:space="0" w:color="C3CBD1"/>
              </w:divBdr>
            </w:div>
            <w:div w:id="123935395">
              <w:marLeft w:val="0"/>
              <w:marRight w:val="0"/>
              <w:marTop w:val="120"/>
              <w:marBottom w:val="120"/>
              <w:divBdr>
                <w:top w:val="none" w:sz="0" w:space="0" w:color="auto"/>
                <w:left w:val="none" w:sz="0" w:space="0" w:color="auto"/>
                <w:bottom w:val="none" w:sz="0" w:space="0" w:color="auto"/>
                <w:right w:val="none" w:sz="0" w:space="0" w:color="auto"/>
              </w:divBdr>
            </w:div>
          </w:divsChild>
        </w:div>
        <w:div w:id="1989748893">
          <w:marLeft w:val="0"/>
          <w:marRight w:val="0"/>
          <w:marTop w:val="0"/>
          <w:marBottom w:val="0"/>
          <w:divBdr>
            <w:top w:val="none" w:sz="0" w:space="0" w:color="auto"/>
            <w:left w:val="none" w:sz="0" w:space="0" w:color="auto"/>
            <w:bottom w:val="none" w:sz="0" w:space="0" w:color="auto"/>
            <w:right w:val="none" w:sz="0" w:space="0" w:color="auto"/>
          </w:divBdr>
          <w:divsChild>
            <w:div w:id="766922925">
              <w:marLeft w:val="0"/>
              <w:marRight w:val="0"/>
              <w:marTop w:val="120"/>
              <w:marBottom w:val="120"/>
              <w:divBdr>
                <w:top w:val="single" w:sz="6" w:space="0" w:color="C3CBD1"/>
                <w:left w:val="single" w:sz="12" w:space="11" w:color="C3CBD1"/>
                <w:bottom w:val="single" w:sz="6" w:space="0" w:color="C3CBD1"/>
                <w:right w:val="single" w:sz="6" w:space="0" w:color="C3CBD1"/>
              </w:divBdr>
            </w:div>
            <w:div w:id="4501702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4661870">
      <w:bodyDiv w:val="1"/>
      <w:marLeft w:val="0"/>
      <w:marRight w:val="0"/>
      <w:marTop w:val="0"/>
      <w:marBottom w:val="0"/>
      <w:divBdr>
        <w:top w:val="none" w:sz="0" w:space="0" w:color="auto"/>
        <w:left w:val="none" w:sz="0" w:space="0" w:color="auto"/>
        <w:bottom w:val="none" w:sz="0" w:space="0" w:color="auto"/>
        <w:right w:val="none" w:sz="0" w:space="0" w:color="auto"/>
      </w:divBdr>
      <w:divsChild>
        <w:div w:id="2138911178">
          <w:marLeft w:val="0"/>
          <w:marRight w:val="0"/>
          <w:marTop w:val="75"/>
          <w:marBottom w:val="150"/>
          <w:divBdr>
            <w:top w:val="none" w:sz="0" w:space="0" w:color="auto"/>
            <w:left w:val="none" w:sz="0" w:space="0" w:color="auto"/>
            <w:bottom w:val="none" w:sz="0" w:space="0" w:color="auto"/>
            <w:right w:val="none" w:sz="0" w:space="0" w:color="auto"/>
          </w:divBdr>
        </w:div>
        <w:div w:id="944075923">
          <w:marLeft w:val="0"/>
          <w:marRight w:val="0"/>
          <w:marTop w:val="0"/>
          <w:marBottom w:val="0"/>
          <w:divBdr>
            <w:top w:val="none" w:sz="0" w:space="0" w:color="auto"/>
            <w:left w:val="none" w:sz="0" w:space="0" w:color="auto"/>
            <w:bottom w:val="none" w:sz="0" w:space="0" w:color="auto"/>
            <w:right w:val="none" w:sz="0" w:space="0" w:color="auto"/>
          </w:divBdr>
          <w:divsChild>
            <w:div w:id="310449693">
              <w:marLeft w:val="0"/>
              <w:marRight w:val="0"/>
              <w:marTop w:val="120"/>
              <w:marBottom w:val="120"/>
              <w:divBdr>
                <w:top w:val="single" w:sz="6" w:space="0" w:color="C3CBD1"/>
                <w:left w:val="single" w:sz="12" w:space="11" w:color="C3CBD1"/>
                <w:bottom w:val="single" w:sz="6" w:space="0" w:color="C3CBD1"/>
                <w:right w:val="single" w:sz="6" w:space="0" w:color="C3CBD1"/>
              </w:divBdr>
            </w:div>
            <w:div w:id="1726757840">
              <w:marLeft w:val="0"/>
              <w:marRight w:val="0"/>
              <w:marTop w:val="120"/>
              <w:marBottom w:val="120"/>
              <w:divBdr>
                <w:top w:val="none" w:sz="0" w:space="0" w:color="auto"/>
                <w:left w:val="none" w:sz="0" w:space="0" w:color="auto"/>
                <w:bottom w:val="none" w:sz="0" w:space="0" w:color="auto"/>
                <w:right w:val="none" w:sz="0" w:space="0" w:color="auto"/>
              </w:divBdr>
            </w:div>
          </w:divsChild>
        </w:div>
        <w:div w:id="631711090">
          <w:marLeft w:val="0"/>
          <w:marRight w:val="0"/>
          <w:marTop w:val="0"/>
          <w:marBottom w:val="0"/>
          <w:divBdr>
            <w:top w:val="none" w:sz="0" w:space="0" w:color="auto"/>
            <w:left w:val="none" w:sz="0" w:space="0" w:color="auto"/>
            <w:bottom w:val="none" w:sz="0" w:space="0" w:color="auto"/>
            <w:right w:val="none" w:sz="0" w:space="0" w:color="auto"/>
          </w:divBdr>
          <w:divsChild>
            <w:div w:id="908223317">
              <w:marLeft w:val="0"/>
              <w:marRight w:val="0"/>
              <w:marTop w:val="120"/>
              <w:marBottom w:val="120"/>
              <w:divBdr>
                <w:top w:val="single" w:sz="6" w:space="0" w:color="C3CBD1"/>
                <w:left w:val="single" w:sz="12" w:space="11" w:color="C3CBD1"/>
                <w:bottom w:val="single" w:sz="6" w:space="0" w:color="C3CBD1"/>
                <w:right w:val="single" w:sz="6" w:space="0" w:color="C3CBD1"/>
              </w:divBdr>
            </w:div>
            <w:div w:id="1504660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1024989">
      <w:bodyDiv w:val="1"/>
      <w:marLeft w:val="0"/>
      <w:marRight w:val="0"/>
      <w:marTop w:val="0"/>
      <w:marBottom w:val="0"/>
      <w:divBdr>
        <w:top w:val="none" w:sz="0" w:space="0" w:color="auto"/>
        <w:left w:val="none" w:sz="0" w:space="0" w:color="auto"/>
        <w:bottom w:val="none" w:sz="0" w:space="0" w:color="auto"/>
        <w:right w:val="none" w:sz="0" w:space="0" w:color="auto"/>
      </w:divBdr>
      <w:divsChild>
        <w:div w:id="1781028877">
          <w:marLeft w:val="0"/>
          <w:marRight w:val="0"/>
          <w:marTop w:val="75"/>
          <w:marBottom w:val="150"/>
          <w:divBdr>
            <w:top w:val="none" w:sz="0" w:space="0" w:color="auto"/>
            <w:left w:val="none" w:sz="0" w:space="0" w:color="auto"/>
            <w:bottom w:val="none" w:sz="0" w:space="0" w:color="auto"/>
            <w:right w:val="none" w:sz="0" w:space="0" w:color="auto"/>
          </w:divBdr>
        </w:div>
        <w:div w:id="649409571">
          <w:marLeft w:val="0"/>
          <w:marRight w:val="0"/>
          <w:marTop w:val="0"/>
          <w:marBottom w:val="0"/>
          <w:divBdr>
            <w:top w:val="none" w:sz="0" w:space="0" w:color="auto"/>
            <w:left w:val="none" w:sz="0" w:space="0" w:color="auto"/>
            <w:bottom w:val="none" w:sz="0" w:space="0" w:color="auto"/>
            <w:right w:val="none" w:sz="0" w:space="0" w:color="auto"/>
          </w:divBdr>
          <w:divsChild>
            <w:div w:id="1730298824">
              <w:marLeft w:val="0"/>
              <w:marRight w:val="0"/>
              <w:marTop w:val="120"/>
              <w:marBottom w:val="120"/>
              <w:divBdr>
                <w:top w:val="single" w:sz="6" w:space="0" w:color="C3CBD1"/>
                <w:left w:val="single" w:sz="12" w:space="11" w:color="C3CBD1"/>
                <w:bottom w:val="single" w:sz="6" w:space="0" w:color="C3CBD1"/>
                <w:right w:val="single" w:sz="6" w:space="0" w:color="C3CBD1"/>
              </w:divBdr>
            </w:div>
            <w:div w:id="18120165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mcu-turkey.com/msp430-uyg-6/#codesyntax_1" TargetMode="External"/><Relationship Id="rId10" Type="http://schemas.openxmlformats.org/officeDocument/2006/relationships/image" Target="media/image5.gif"/><Relationship Id="rId4" Type="http://schemas.openxmlformats.org/officeDocument/2006/relationships/image" Target="media/image1.png"/><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2013-06-03T11:54:00Z</dcterms:created>
  <dcterms:modified xsi:type="dcterms:W3CDTF">2013-06-03T11:56:00Z</dcterms:modified>
</cp:coreProperties>
</file>