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FC8" w:rsidRPr="000B1FC8" w:rsidRDefault="000B1FC8" w:rsidP="000B1FC8">
      <w:pPr>
        <w:shd w:val="clear" w:color="auto" w:fill="FFFFFF"/>
        <w:spacing w:after="0" w:line="240" w:lineRule="atLeast"/>
        <w:outlineLvl w:val="0"/>
        <w:rPr>
          <w:rFonts w:ascii="Verdana" w:eastAsia="Times New Roman" w:hAnsi="Verdana" w:cs="Times New Roman"/>
          <w:b/>
          <w:bCs/>
          <w:color w:val="000000"/>
          <w:kern w:val="36"/>
          <w:sz w:val="25"/>
          <w:szCs w:val="25"/>
          <w:lang w:eastAsia="tr-TR"/>
        </w:rPr>
      </w:pPr>
      <w:r w:rsidRPr="000B1FC8">
        <w:rPr>
          <w:rFonts w:ascii="Verdana" w:eastAsia="Times New Roman" w:hAnsi="Verdana" w:cs="Times New Roman"/>
          <w:b/>
          <w:bCs/>
          <w:color w:val="000000"/>
          <w:kern w:val="36"/>
          <w:sz w:val="25"/>
          <w:szCs w:val="25"/>
          <w:lang w:eastAsia="tr-TR"/>
        </w:rPr>
        <w:t>4-7-Segment Uygulaması</w:t>
      </w:r>
    </w:p>
    <w:p w:rsidR="000B1FC8" w:rsidRPr="000B1FC8" w:rsidRDefault="000B1FC8" w:rsidP="000B1FC8">
      <w:pPr>
        <w:shd w:val="clear" w:color="auto" w:fill="FFFFFF"/>
        <w:spacing w:after="150" w:line="240" w:lineRule="auto"/>
        <w:rPr>
          <w:rFonts w:ascii="Verdana" w:eastAsia="Times New Roman" w:hAnsi="Verdana" w:cs="Times New Roman"/>
          <w:color w:val="999999"/>
          <w:spacing w:val="15"/>
          <w:sz w:val="17"/>
          <w:szCs w:val="17"/>
          <w:lang w:eastAsia="tr-TR"/>
        </w:rPr>
      </w:pPr>
      <w:r w:rsidRPr="000B1FC8">
        <w:rPr>
          <w:rFonts w:ascii="Verdana" w:eastAsia="Times New Roman" w:hAnsi="Verdana" w:cs="Times New Roman"/>
          <w:color w:val="999999"/>
          <w:spacing w:val="15"/>
          <w:sz w:val="17"/>
          <w:szCs w:val="17"/>
          <w:lang w:eastAsia="tr-TR"/>
        </w:rPr>
        <w:t>Muhammed Fatih İNANÇ, 08 Aralık 2012, Cumartesi</w:t>
      </w:r>
    </w:p>
    <w:p w:rsidR="000B1FC8" w:rsidRDefault="000B1FC8" w:rsidP="000B1FC8">
      <w:pPr>
        <w:shd w:val="clear" w:color="auto" w:fill="FFFFFF"/>
        <w:spacing w:before="240" w:after="240" w:line="240" w:lineRule="atLeast"/>
        <w:jc w:val="center"/>
        <w:rPr>
          <w:rFonts w:ascii="Verdana" w:eastAsia="Times New Roman" w:hAnsi="Verdana" w:cs="Times New Roman"/>
          <w:color w:val="000000"/>
          <w:sz w:val="18"/>
          <w:szCs w:val="18"/>
          <w:lang w:eastAsia="tr-TR"/>
        </w:rPr>
      </w:pPr>
      <w:r w:rsidRPr="000B1FC8">
        <w:rPr>
          <w:rFonts w:ascii="Verdana" w:eastAsia="Times New Roman" w:hAnsi="Verdana" w:cs="Times New Roman"/>
          <w:noProof/>
          <w:color w:val="000000"/>
          <w:sz w:val="18"/>
          <w:szCs w:val="18"/>
          <w:lang w:eastAsia="tr-TR"/>
        </w:rPr>
        <w:drawing>
          <wp:inline distT="0" distB="0" distL="0" distR="0">
            <wp:extent cx="1962150" cy="1476375"/>
            <wp:effectExtent l="0" t="0" r="0" b="9525"/>
            <wp:docPr id="4" name="Picture 4" descr="http://www.mcu-turkey.com/wp-content/uploads/2012/11/4-7-seg_kuc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2/11/4-7-seg_kucu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476375"/>
                    </a:xfrm>
                    <a:prstGeom prst="rect">
                      <a:avLst/>
                    </a:prstGeom>
                    <a:noFill/>
                    <a:ln>
                      <a:noFill/>
                    </a:ln>
                  </pic:spPr>
                </pic:pic>
              </a:graphicData>
            </a:graphic>
          </wp:inline>
        </w:drawing>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Bu uygulama notunda MSP430 Geliştirme Kiti üzerinde 7-Segment Uygulamasının nasıl yapılacağını inceleyeceğiz.</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Bu uygulamada gerçekleştirilmesi amaçlanan işlem, kit üzerinde bulunan “7-Segment” kısmındaki 4 adet 7 parçalı göstergeyi “sütun tarama sistemi” ile kontrol etmektir.</w:t>
      </w:r>
    </w:p>
    <w:p w:rsidR="000B1FC8" w:rsidRPr="000B1FC8" w:rsidRDefault="000B1FC8" w:rsidP="000B1FC8">
      <w:pPr>
        <w:shd w:val="clear" w:color="auto" w:fill="FFFFFF"/>
        <w:spacing w:before="150" w:after="150" w:line="240" w:lineRule="atLeast"/>
        <w:outlineLvl w:val="2"/>
        <w:rPr>
          <w:rFonts w:ascii="Verdana" w:eastAsia="Times New Roman" w:hAnsi="Verdana" w:cs="Times New Roman"/>
          <w:b/>
          <w:bCs/>
          <w:color w:val="000000"/>
          <w:sz w:val="27"/>
          <w:szCs w:val="27"/>
          <w:lang w:eastAsia="tr-TR"/>
        </w:rPr>
      </w:pPr>
      <w:r w:rsidRPr="000B1FC8">
        <w:rPr>
          <w:rFonts w:ascii="Verdana" w:eastAsia="Times New Roman" w:hAnsi="Verdana" w:cs="Times New Roman"/>
          <w:b/>
          <w:bCs/>
          <w:color w:val="339966"/>
          <w:sz w:val="27"/>
          <w:szCs w:val="27"/>
          <w:lang w:eastAsia="tr-TR"/>
        </w:rPr>
        <w:t>Portların Ayarlanması</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Ayarlanması gereken switchler;</w:t>
      </w:r>
    </w:p>
    <w:p w:rsidR="000B1FC8" w:rsidRPr="000B1FC8" w:rsidRDefault="000B1FC8" w:rsidP="000B1FC8">
      <w:pPr>
        <w:numPr>
          <w:ilvl w:val="0"/>
          <w:numId w:val="1"/>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SW1 tümü </w:t>
      </w:r>
      <w:r w:rsidRPr="000B1FC8">
        <w:rPr>
          <w:rFonts w:ascii="Verdana" w:eastAsia="Times New Roman" w:hAnsi="Verdana" w:cs="Times New Roman"/>
          <w:b/>
          <w:bCs/>
          <w:color w:val="000000"/>
          <w:sz w:val="18"/>
          <w:szCs w:val="18"/>
          <w:lang w:eastAsia="tr-TR"/>
        </w:rPr>
        <w:t>açık</w:t>
      </w:r>
      <w:r w:rsidRPr="000B1FC8">
        <w:rPr>
          <w:rFonts w:ascii="Verdana" w:eastAsia="Times New Roman" w:hAnsi="Verdana" w:cs="Times New Roman"/>
          <w:color w:val="000000"/>
          <w:sz w:val="18"/>
          <w:szCs w:val="18"/>
          <w:lang w:eastAsia="tr-TR"/>
        </w:rPr>
        <w:t> konumda</w:t>
      </w:r>
    </w:p>
    <w:p w:rsidR="000B1FC8" w:rsidRPr="000B1FC8" w:rsidRDefault="000B1FC8" w:rsidP="000B1FC8">
      <w:pPr>
        <w:numPr>
          <w:ilvl w:val="0"/>
          <w:numId w:val="1"/>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Diğer tüm switchler </w:t>
      </w:r>
      <w:r w:rsidRPr="000B1FC8">
        <w:rPr>
          <w:rFonts w:ascii="Verdana" w:eastAsia="Times New Roman" w:hAnsi="Verdana" w:cs="Times New Roman"/>
          <w:b/>
          <w:bCs/>
          <w:color w:val="000000"/>
          <w:sz w:val="18"/>
          <w:szCs w:val="18"/>
          <w:lang w:eastAsia="tr-TR"/>
        </w:rPr>
        <w:t>kapalı</w:t>
      </w:r>
      <w:r w:rsidRPr="000B1FC8">
        <w:rPr>
          <w:rFonts w:ascii="Verdana" w:eastAsia="Times New Roman" w:hAnsi="Verdana" w:cs="Times New Roman"/>
          <w:color w:val="000000"/>
          <w:sz w:val="18"/>
          <w:szCs w:val="18"/>
          <w:lang w:eastAsia="tr-TR"/>
        </w:rPr>
        <w:t> konumda</w:t>
      </w:r>
    </w:p>
    <w:p w:rsidR="000B1FC8" w:rsidRPr="000B1FC8" w:rsidRDefault="000B1FC8" w:rsidP="000B1FC8">
      <w:pPr>
        <w:numPr>
          <w:ilvl w:val="0"/>
          <w:numId w:val="1"/>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LaunchPad üzerindeki J3 konnektöründen TXD ve RXD jumperlerı </w:t>
      </w:r>
      <w:r w:rsidRPr="000B1FC8">
        <w:rPr>
          <w:rFonts w:ascii="Verdana" w:eastAsia="Times New Roman" w:hAnsi="Verdana" w:cs="Times New Roman"/>
          <w:b/>
          <w:bCs/>
          <w:color w:val="000000"/>
          <w:sz w:val="18"/>
          <w:szCs w:val="18"/>
          <w:lang w:eastAsia="tr-TR"/>
        </w:rPr>
        <w:t>çıkarılmalıdır.</w:t>
      </w:r>
    </w:p>
    <w:p w:rsidR="000B1FC8" w:rsidRPr="000B1FC8" w:rsidRDefault="000B1FC8" w:rsidP="000B1FC8">
      <w:pPr>
        <w:shd w:val="clear" w:color="auto" w:fill="FFFFFF"/>
        <w:spacing w:before="100" w:beforeAutospacing="1" w:after="100" w:afterAutospacing="1" w:line="240" w:lineRule="atLeast"/>
        <w:ind w:left="720"/>
        <w:rPr>
          <w:rFonts w:ascii="Verdana" w:eastAsia="Times New Roman" w:hAnsi="Verdana" w:cs="Times New Roman"/>
          <w:color w:val="000000"/>
          <w:sz w:val="18"/>
          <w:szCs w:val="18"/>
          <w:lang w:eastAsia="tr-TR"/>
        </w:rPr>
      </w:pPr>
    </w:p>
    <w:p w:rsidR="000B1FC8" w:rsidRDefault="000B1FC8" w:rsidP="000B1FC8">
      <w:pPr>
        <w:shd w:val="clear" w:color="auto" w:fill="FFFFFF"/>
        <w:spacing w:before="240" w:after="240" w:line="240" w:lineRule="atLeast"/>
        <w:jc w:val="center"/>
        <w:rPr>
          <w:rFonts w:ascii="Verdana" w:eastAsia="Times New Roman" w:hAnsi="Verdana" w:cs="Times New Roman"/>
          <w:color w:val="000000"/>
          <w:sz w:val="18"/>
          <w:szCs w:val="18"/>
          <w:lang w:eastAsia="tr-TR"/>
        </w:rPr>
      </w:pPr>
      <w:r w:rsidRPr="000B1FC8">
        <w:rPr>
          <w:rFonts w:ascii="Verdana" w:eastAsia="Times New Roman" w:hAnsi="Verdana" w:cs="Times New Roman"/>
          <w:b/>
          <w:bCs/>
          <w:noProof/>
          <w:color w:val="C15A5A"/>
          <w:sz w:val="18"/>
          <w:szCs w:val="18"/>
          <w:lang w:eastAsia="tr-TR"/>
        </w:rPr>
        <w:drawing>
          <wp:inline distT="0" distB="0" distL="0" distR="0">
            <wp:extent cx="2933700" cy="2828925"/>
            <wp:effectExtent l="0" t="0" r="0" b="9525"/>
            <wp:docPr id="3" name="Picture 3" descr="http://www.mcu-turkey.com/wp-content/uploads/2012/11/4-seg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2/11/4-seg_sw.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828925"/>
                    </a:xfrm>
                    <a:prstGeom prst="rect">
                      <a:avLst/>
                    </a:prstGeom>
                    <a:noFill/>
                    <a:ln>
                      <a:noFill/>
                    </a:ln>
                  </pic:spPr>
                </pic:pic>
              </a:graphicData>
            </a:graphic>
          </wp:inline>
        </w:drawing>
      </w:r>
    </w:p>
    <w:p w:rsidR="000B1FC8" w:rsidRPr="000B1FC8" w:rsidRDefault="000B1FC8" w:rsidP="000B1FC8">
      <w:pPr>
        <w:shd w:val="clear" w:color="auto" w:fill="FFFFFF"/>
        <w:spacing w:before="240" w:after="240" w:line="240" w:lineRule="atLeast"/>
        <w:jc w:val="center"/>
        <w:rPr>
          <w:rFonts w:ascii="Verdana" w:eastAsia="Times New Roman" w:hAnsi="Verdana" w:cs="Times New Roman"/>
          <w:color w:val="000000"/>
          <w:sz w:val="18"/>
          <w:szCs w:val="18"/>
          <w:lang w:eastAsia="tr-TR"/>
        </w:rPr>
      </w:pPr>
      <w:r w:rsidRPr="000B1FC8">
        <w:rPr>
          <w:rFonts w:ascii="Verdana" w:eastAsia="Times New Roman" w:hAnsi="Verdana" w:cs="Times New Roman"/>
          <w:b/>
          <w:bCs/>
          <w:noProof/>
          <w:color w:val="C15A5A"/>
          <w:sz w:val="18"/>
          <w:szCs w:val="18"/>
          <w:lang w:eastAsia="tr-TR"/>
        </w:rPr>
        <w:lastRenderedPageBreak/>
        <w:drawing>
          <wp:inline distT="0" distB="0" distL="0" distR="0">
            <wp:extent cx="6467475" cy="4522710"/>
            <wp:effectExtent l="0" t="0" r="0" b="0"/>
            <wp:docPr id="2" name="Picture 2" descr="http://www.mcu-turkey.com/wp-content/uploads/2012/11/4-seg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2/11/4-seg_sch.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769" cy="4523615"/>
                    </a:xfrm>
                    <a:prstGeom prst="rect">
                      <a:avLst/>
                    </a:prstGeom>
                    <a:noFill/>
                    <a:ln>
                      <a:noFill/>
                    </a:ln>
                  </pic:spPr>
                </pic:pic>
              </a:graphicData>
            </a:graphic>
          </wp:inline>
        </w:drawing>
      </w:r>
    </w:p>
    <w:p w:rsidR="000B1FC8" w:rsidRDefault="000B1FC8" w:rsidP="000B1FC8">
      <w:pPr>
        <w:shd w:val="clear" w:color="auto" w:fill="FFFFFF"/>
        <w:spacing w:before="150" w:after="150" w:line="240" w:lineRule="atLeast"/>
        <w:outlineLvl w:val="2"/>
        <w:rPr>
          <w:rFonts w:ascii="Verdana" w:eastAsia="Times New Roman" w:hAnsi="Verdana" w:cs="Times New Roman"/>
          <w:b/>
          <w:bCs/>
          <w:color w:val="339966"/>
          <w:sz w:val="27"/>
          <w:szCs w:val="27"/>
          <w:lang w:eastAsia="tr-TR"/>
        </w:rPr>
      </w:pPr>
    </w:p>
    <w:p w:rsidR="000B1FC8" w:rsidRPr="000B1FC8" w:rsidRDefault="000B1FC8" w:rsidP="000B1FC8">
      <w:pPr>
        <w:shd w:val="clear" w:color="auto" w:fill="FFFFFF"/>
        <w:spacing w:before="150" w:after="150" w:line="240" w:lineRule="atLeast"/>
        <w:outlineLvl w:val="2"/>
        <w:rPr>
          <w:rFonts w:ascii="Verdana" w:eastAsia="Times New Roman" w:hAnsi="Verdana" w:cs="Times New Roman"/>
          <w:b/>
          <w:bCs/>
          <w:color w:val="000000"/>
          <w:sz w:val="27"/>
          <w:szCs w:val="27"/>
          <w:lang w:eastAsia="tr-TR"/>
        </w:rPr>
      </w:pPr>
      <w:r w:rsidRPr="000B1FC8">
        <w:rPr>
          <w:rFonts w:ascii="Verdana" w:eastAsia="Times New Roman" w:hAnsi="Verdana" w:cs="Times New Roman"/>
          <w:b/>
          <w:bCs/>
          <w:color w:val="339966"/>
          <w:sz w:val="27"/>
          <w:szCs w:val="27"/>
          <w:lang w:eastAsia="tr-TR"/>
        </w:rPr>
        <w:t>Uygulamanın Çalışması</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Bu uygulamada mikrodenetleyicinin pinlerine bağlanmış 4 lü 7 segment display kontrol edilmektedir. 4 lü 7 Segment display’in 8 adet </w:t>
      </w:r>
      <w:r w:rsidRPr="000B1FC8">
        <w:rPr>
          <w:rFonts w:ascii="Verdana" w:eastAsia="Times New Roman" w:hAnsi="Verdana" w:cs="Times New Roman"/>
          <w:i/>
          <w:iCs/>
          <w:color w:val="000000"/>
          <w:sz w:val="18"/>
          <w:szCs w:val="18"/>
          <w:lang w:eastAsia="tr-TR"/>
        </w:rPr>
        <w:t>segment, </w:t>
      </w:r>
      <w:r w:rsidRPr="000B1FC8">
        <w:rPr>
          <w:rFonts w:ascii="Verdana" w:eastAsia="Times New Roman" w:hAnsi="Verdana" w:cs="Times New Roman"/>
          <w:color w:val="000000"/>
          <w:sz w:val="18"/>
          <w:szCs w:val="18"/>
          <w:lang w:eastAsia="tr-TR"/>
        </w:rPr>
        <w:t>4 adet ise </w:t>
      </w:r>
      <w:r w:rsidRPr="000B1FC8">
        <w:rPr>
          <w:rFonts w:ascii="Verdana" w:eastAsia="Times New Roman" w:hAnsi="Verdana" w:cs="Times New Roman"/>
          <w:i/>
          <w:iCs/>
          <w:color w:val="000000"/>
          <w:sz w:val="18"/>
          <w:szCs w:val="18"/>
          <w:lang w:eastAsia="tr-TR"/>
        </w:rPr>
        <w:t>satır </w:t>
      </w:r>
      <w:r w:rsidRPr="000B1FC8">
        <w:rPr>
          <w:rFonts w:ascii="Verdana" w:eastAsia="Times New Roman" w:hAnsi="Verdana" w:cs="Times New Roman"/>
          <w:color w:val="000000"/>
          <w:sz w:val="18"/>
          <w:szCs w:val="18"/>
          <w:lang w:eastAsia="tr-TR"/>
        </w:rPr>
        <w:t>seçme pinleri bulunmaktadır. 8 adet </w:t>
      </w:r>
      <w:r w:rsidRPr="000B1FC8">
        <w:rPr>
          <w:rFonts w:ascii="Verdana" w:eastAsia="Times New Roman" w:hAnsi="Verdana" w:cs="Times New Roman"/>
          <w:i/>
          <w:iCs/>
          <w:color w:val="000000"/>
          <w:sz w:val="18"/>
          <w:szCs w:val="18"/>
          <w:lang w:eastAsia="tr-TR"/>
        </w:rPr>
        <w:t>segment </w:t>
      </w:r>
      <w:r w:rsidRPr="000B1FC8">
        <w:rPr>
          <w:rFonts w:ascii="Verdana" w:eastAsia="Times New Roman" w:hAnsi="Verdana" w:cs="Times New Roman"/>
          <w:color w:val="000000"/>
          <w:sz w:val="18"/>
          <w:szCs w:val="18"/>
          <w:lang w:eastAsia="tr-TR"/>
        </w:rPr>
        <w:t>pinlerinin 7 si segmentler, 1 i de nokta segmenti içinidir. Ve bu pinlerin tamamı 4 adet farklı 7 segment displayde paralel bağlanmış şekildedir.</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Aksi takdirde tüm segmentlerin kontrolü için 4*8 = 32 adet pin kullanılmak zorunda kalınacaktır. Bu sayede mikrodenetleyici pinlerinden tasarruf edilerek sadece görüntülemek istenilen segment seçildiğinde o segmentin LED leri yanmaktadır.</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Fakat bu yöntemde her seferinde yanlızca 1 segment seçilebildiği için o an seçilen segment yanmakta ve diğerleri sönük durumda kalmaktadır. Bunu aşabilmek için çok hızlı bir şekilde segment seçimlerini güncellemek gerekmektedir. Eğer çok hızlı bir şekilde segmentler güncellenirse bu frekans insan gözünün algılayabileceğinden daha yüksek olduğu için tüm segmentleri yanıyomuş gibi görürüz. Bu yönteme </w:t>
      </w:r>
      <w:r w:rsidRPr="000B1FC8">
        <w:rPr>
          <w:rFonts w:ascii="Verdana" w:eastAsia="Times New Roman" w:hAnsi="Verdana" w:cs="Times New Roman"/>
          <w:b/>
          <w:bCs/>
          <w:i/>
          <w:iCs/>
          <w:color w:val="000000"/>
          <w:sz w:val="18"/>
          <w:szCs w:val="18"/>
          <w:lang w:eastAsia="tr-TR"/>
        </w:rPr>
        <w:t>satır tarama </w:t>
      </w:r>
      <w:r w:rsidRPr="000B1FC8">
        <w:rPr>
          <w:rFonts w:ascii="Verdana" w:eastAsia="Times New Roman" w:hAnsi="Verdana" w:cs="Times New Roman"/>
          <w:color w:val="000000"/>
          <w:sz w:val="18"/>
          <w:szCs w:val="18"/>
          <w:lang w:eastAsia="tr-TR"/>
        </w:rPr>
        <w:t>yöntemi denilmektedir.</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Program içerisinde toplam 2 farklı zaman rutini bulunmaktadır. Bunlardan biri 5mS lik zaman periyodunda çalışmakta, diğeri ise 50mS lik zaman periyodunda çalışmaktadır. 5mS lik zaman periyodu satır tarama işlemini gerçekleştirirken 50mS lik zaman periyodu ise sayma hızını belirlemektedir.</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Programın tamamında gecikme kullanımından kaçınılmıştır. Bu sayede mikrodenetleyici yanlıca gerekli zamanlarda uykudan uyanarak gerekli işlemleri gerçekleştirmektedir.</w:t>
      </w:r>
    </w:p>
    <w:p w:rsidR="000B1FC8" w:rsidRPr="000B1FC8" w:rsidRDefault="000B1FC8" w:rsidP="000B1FC8">
      <w:pPr>
        <w:shd w:val="clear" w:color="auto" w:fill="FFFFFF"/>
        <w:spacing w:before="150" w:after="150" w:line="240" w:lineRule="atLeast"/>
        <w:outlineLvl w:val="2"/>
        <w:rPr>
          <w:rFonts w:ascii="Verdana" w:eastAsia="Times New Roman" w:hAnsi="Verdana" w:cs="Times New Roman"/>
          <w:b/>
          <w:bCs/>
          <w:color w:val="000000"/>
          <w:sz w:val="27"/>
          <w:szCs w:val="27"/>
          <w:lang w:eastAsia="tr-TR"/>
        </w:rPr>
      </w:pPr>
      <w:r w:rsidRPr="000B1FC8">
        <w:rPr>
          <w:rFonts w:ascii="Verdana" w:eastAsia="Times New Roman" w:hAnsi="Verdana" w:cs="Times New Roman"/>
          <w:b/>
          <w:bCs/>
          <w:color w:val="339966"/>
          <w:sz w:val="27"/>
          <w:szCs w:val="27"/>
          <w:lang w:eastAsia="tr-TR"/>
        </w:rPr>
        <w:lastRenderedPageBreak/>
        <w:t>Uygulama Kodu</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//LaunchPad Üzerindeki TXD ve RXD Jumplerlarını Çıkarınız</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#include "msp430.h"</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#define   SEGMENT0   BIT0       // P2.0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#define   SEGMENT1   BIT1       // P2.1</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#define   SEGMENT2   BIT2       // P2.2</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#define   SEGMENT3   BIT3       // P2.3</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const unsigned char segment[]={0x3F,0x06,0x5B,0x4F,0x66,0x6D,0x7D,0x07,0x7F,0x6F};</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unsigned int sayi=0,i=0;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void main( void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WDTCTL = WDTPW + WDTHOLD;</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BCSCTL1 = CALBC1_1MHZ;</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DCOCTL  = CALDCO_1MHZ;</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__delay_cycles(1000000);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P1DIR = 0xFF;                      // P1 Tum Pinler Çikis</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P2DIR = BIT0 + BIT1 + BIT2 + BIT3; // Segment Seçme Pinleri</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P1OUT = 0x00;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0x00;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TA0CTL   = MC_1 + TASSEL_2;</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TA0CCR0  = 5000 - 1;</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TA0CCTL0 = CCIE;</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TA1CTL   = MC_1 + TASSEL_2;</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TA1CCR0  = 50000 - 1;</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TA1CCTL0 = CCIE;</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__bis_SR_register(LPM1_bits + GIE);</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#pragma vector=TIMER1_A0_VECTOR</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__interrupt void TA1_A0_ISR(void)</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sayi++;</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if(sayi &gt; 9999)</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sayi=0;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#pragma vector=TIMER0_A0_VECTOR</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__interrupt void TA0_A0_ISR(void)</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i++;</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switch(i)</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case 1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lastRenderedPageBreak/>
        <w:t xml:space="preserve">      P2OUT = 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P1OUT = segment[sayi/1000];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SEGMENT0;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break;</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case 2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P1OUT = segment[(sayi/100)%10];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SEGMENT1;</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break;</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case 3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P1OUT = segment[(sayi/10)%10];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SEGMENT2;</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break;</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case 4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P1OUT = segment[(sayi%10)];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P2OUT = SEGMENT3;</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i = 0;</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break;</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 xml:space="preserve">  }</w:t>
      </w:r>
    </w:p>
    <w:p w:rsidR="000B1FC8" w:rsidRPr="000B1FC8" w:rsidRDefault="000B1FC8" w:rsidP="000B1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lang w:eastAsia="tr-TR"/>
        </w:rPr>
      </w:pPr>
      <w:r w:rsidRPr="000B1FC8">
        <w:rPr>
          <w:rFonts w:ascii="Courier New" w:eastAsia="Times New Roman" w:hAnsi="Courier New" w:cs="Courier New"/>
          <w:color w:val="000000"/>
          <w:sz w:val="18"/>
          <w:szCs w:val="18"/>
          <w:lang w:eastAsia="tr-TR"/>
        </w:rPr>
        <w:t>}</w:t>
      </w:r>
    </w:p>
    <w:p w:rsidR="000B1FC8" w:rsidRPr="000B1FC8" w:rsidRDefault="000B1FC8" w:rsidP="000B1FC8">
      <w:pPr>
        <w:numPr>
          <w:ilvl w:val="0"/>
          <w:numId w:val="2"/>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22.Satırda P1 portunun tüm pinleri çıkış olarak ayarlanıyor.</w:t>
      </w:r>
    </w:p>
    <w:p w:rsidR="000B1FC8" w:rsidRPr="000B1FC8" w:rsidRDefault="000B1FC8" w:rsidP="000B1FC8">
      <w:pPr>
        <w:numPr>
          <w:ilvl w:val="0"/>
          <w:numId w:val="2"/>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23.Satırda P2 portunun yanlızca ilk 4 pini(P2.0-P2.3) çıkış olarak ayarlanıyor.</w:t>
      </w:r>
    </w:p>
    <w:p w:rsidR="000B1FC8" w:rsidRPr="000B1FC8" w:rsidRDefault="000B1FC8" w:rsidP="000B1FC8">
      <w:pPr>
        <w:numPr>
          <w:ilvl w:val="0"/>
          <w:numId w:val="2"/>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25 ve 26.Satırda P1 ve P2 portlarının ikisi de sıfırlanıyor.</w:t>
      </w:r>
    </w:p>
    <w:p w:rsidR="000B1FC8" w:rsidRPr="000B1FC8" w:rsidRDefault="000B1FC8" w:rsidP="000B1FC8">
      <w:pPr>
        <w:numPr>
          <w:ilvl w:val="0"/>
          <w:numId w:val="3"/>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28.Satırda </w:t>
      </w:r>
      <w:r w:rsidRPr="000B1FC8">
        <w:rPr>
          <w:rFonts w:ascii="Verdana" w:eastAsia="Times New Roman" w:hAnsi="Verdana" w:cs="Times New Roman"/>
          <w:b/>
          <w:bCs/>
          <w:color w:val="000000"/>
          <w:sz w:val="18"/>
          <w:szCs w:val="18"/>
          <w:lang w:eastAsia="tr-TR"/>
        </w:rPr>
        <w:t>TA0</w:t>
      </w:r>
      <w:r w:rsidRPr="000B1FC8">
        <w:rPr>
          <w:rFonts w:ascii="Verdana" w:eastAsia="Times New Roman" w:hAnsi="Verdana" w:cs="Times New Roman"/>
          <w:color w:val="000000"/>
          <w:sz w:val="18"/>
          <w:szCs w:val="18"/>
          <w:lang w:eastAsia="tr-TR"/>
        </w:rPr>
        <w:t>(Timer_A0) </w:t>
      </w:r>
      <w:r w:rsidRPr="000B1FC8">
        <w:rPr>
          <w:rFonts w:ascii="Verdana" w:eastAsia="Times New Roman" w:hAnsi="Verdana" w:cs="Times New Roman"/>
          <w:b/>
          <w:bCs/>
          <w:color w:val="000000"/>
          <w:sz w:val="18"/>
          <w:szCs w:val="18"/>
          <w:lang w:eastAsia="tr-TR"/>
        </w:rPr>
        <w:t>5mS</w:t>
      </w:r>
      <w:r w:rsidRPr="000B1FC8">
        <w:rPr>
          <w:rFonts w:ascii="Verdana" w:eastAsia="Times New Roman" w:hAnsi="Verdana" w:cs="Times New Roman"/>
          <w:color w:val="000000"/>
          <w:sz w:val="18"/>
          <w:szCs w:val="18"/>
          <w:lang w:eastAsia="tr-TR"/>
        </w:rPr>
        <w:t> de bir kez kesme vektörüne dallanacak şekilde ayarlanıyor.</w:t>
      </w:r>
    </w:p>
    <w:p w:rsidR="000B1FC8" w:rsidRPr="000B1FC8" w:rsidRDefault="000B1FC8" w:rsidP="000B1FC8">
      <w:pPr>
        <w:numPr>
          <w:ilvl w:val="0"/>
          <w:numId w:val="3"/>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32.Satırda </w:t>
      </w:r>
      <w:r w:rsidRPr="000B1FC8">
        <w:rPr>
          <w:rFonts w:ascii="Verdana" w:eastAsia="Times New Roman" w:hAnsi="Verdana" w:cs="Times New Roman"/>
          <w:b/>
          <w:bCs/>
          <w:color w:val="000000"/>
          <w:sz w:val="18"/>
          <w:szCs w:val="18"/>
          <w:lang w:eastAsia="tr-TR"/>
        </w:rPr>
        <w:t>TA1</w:t>
      </w:r>
      <w:r w:rsidRPr="000B1FC8">
        <w:rPr>
          <w:rFonts w:ascii="Verdana" w:eastAsia="Times New Roman" w:hAnsi="Verdana" w:cs="Times New Roman"/>
          <w:color w:val="000000"/>
          <w:sz w:val="18"/>
          <w:szCs w:val="18"/>
          <w:lang w:eastAsia="tr-TR"/>
        </w:rPr>
        <w:t>(Timer_A1) </w:t>
      </w:r>
      <w:r w:rsidRPr="000B1FC8">
        <w:rPr>
          <w:rFonts w:ascii="Verdana" w:eastAsia="Times New Roman" w:hAnsi="Verdana" w:cs="Times New Roman"/>
          <w:b/>
          <w:bCs/>
          <w:color w:val="000000"/>
          <w:sz w:val="18"/>
          <w:szCs w:val="18"/>
          <w:lang w:eastAsia="tr-TR"/>
        </w:rPr>
        <w:t>50mS</w:t>
      </w:r>
      <w:r w:rsidRPr="000B1FC8">
        <w:rPr>
          <w:rFonts w:ascii="Verdana" w:eastAsia="Times New Roman" w:hAnsi="Verdana" w:cs="Times New Roman"/>
          <w:color w:val="000000"/>
          <w:sz w:val="18"/>
          <w:szCs w:val="18"/>
          <w:lang w:eastAsia="tr-TR"/>
        </w:rPr>
        <w:t> de bir kez kesme vektörüne dallanacak şekilde ayarlanıyor.</w:t>
      </w:r>
    </w:p>
    <w:p w:rsidR="000B1FC8" w:rsidRPr="000B1FC8" w:rsidRDefault="000B1FC8" w:rsidP="000B1FC8">
      <w:pPr>
        <w:numPr>
          <w:ilvl w:val="0"/>
          <w:numId w:val="4"/>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36.Satırda MCU, LPM1 düşük güç moduna alınarak timer kesmelerinin oluşması bekleniyor.</w:t>
      </w:r>
    </w:p>
    <w:p w:rsidR="000B1FC8" w:rsidRPr="000B1FC8" w:rsidRDefault="000B1FC8" w:rsidP="000B1FC8">
      <w:pPr>
        <w:numPr>
          <w:ilvl w:val="0"/>
          <w:numId w:val="5"/>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40.Satırdaki </w:t>
      </w:r>
      <w:r w:rsidRPr="000B1FC8">
        <w:rPr>
          <w:rFonts w:ascii="Verdana" w:eastAsia="Times New Roman" w:hAnsi="Verdana" w:cs="Times New Roman"/>
          <w:i/>
          <w:iCs/>
          <w:color w:val="000000"/>
          <w:sz w:val="18"/>
          <w:szCs w:val="18"/>
          <w:lang w:eastAsia="tr-TR"/>
        </w:rPr>
        <w:t>TA1_A0_ISR </w:t>
      </w:r>
      <w:r w:rsidRPr="000B1FC8">
        <w:rPr>
          <w:rFonts w:ascii="Verdana" w:eastAsia="Times New Roman" w:hAnsi="Verdana" w:cs="Times New Roman"/>
          <w:color w:val="000000"/>
          <w:sz w:val="18"/>
          <w:szCs w:val="18"/>
          <w:lang w:eastAsia="tr-TR"/>
        </w:rPr>
        <w:t>kesme vektörü </w:t>
      </w:r>
      <w:r w:rsidRPr="000B1FC8">
        <w:rPr>
          <w:rFonts w:ascii="Verdana" w:eastAsia="Times New Roman" w:hAnsi="Verdana" w:cs="Times New Roman"/>
          <w:b/>
          <w:bCs/>
          <w:color w:val="000000"/>
          <w:sz w:val="18"/>
          <w:szCs w:val="18"/>
          <w:lang w:eastAsia="tr-TR"/>
        </w:rPr>
        <w:t>50mS</w:t>
      </w:r>
      <w:r w:rsidRPr="000B1FC8">
        <w:rPr>
          <w:rFonts w:ascii="Verdana" w:eastAsia="Times New Roman" w:hAnsi="Verdana" w:cs="Times New Roman"/>
          <w:color w:val="000000"/>
          <w:sz w:val="18"/>
          <w:szCs w:val="18"/>
          <w:lang w:eastAsia="tr-TR"/>
        </w:rPr>
        <w:t> lik kesme vektörüdür. Her 50mS lik zaman diliminde </w:t>
      </w:r>
      <w:r w:rsidRPr="000B1FC8">
        <w:rPr>
          <w:rFonts w:ascii="Verdana" w:eastAsia="Times New Roman" w:hAnsi="Verdana" w:cs="Times New Roman"/>
          <w:i/>
          <w:iCs/>
          <w:color w:val="000000"/>
          <w:sz w:val="18"/>
          <w:szCs w:val="18"/>
          <w:lang w:eastAsia="tr-TR"/>
        </w:rPr>
        <w:t>sayi </w:t>
      </w:r>
      <w:r w:rsidRPr="000B1FC8">
        <w:rPr>
          <w:rFonts w:ascii="Verdana" w:eastAsia="Times New Roman" w:hAnsi="Verdana" w:cs="Times New Roman"/>
          <w:color w:val="000000"/>
          <w:sz w:val="18"/>
          <w:szCs w:val="18"/>
          <w:lang w:eastAsia="tr-TR"/>
        </w:rPr>
        <w:t>isimli değişken 1 arttırılıyor. Eğer </w:t>
      </w:r>
      <w:r w:rsidRPr="000B1FC8">
        <w:rPr>
          <w:rFonts w:ascii="Verdana" w:eastAsia="Times New Roman" w:hAnsi="Verdana" w:cs="Times New Roman"/>
          <w:i/>
          <w:iCs/>
          <w:color w:val="000000"/>
          <w:sz w:val="18"/>
          <w:szCs w:val="18"/>
          <w:lang w:eastAsia="tr-TR"/>
        </w:rPr>
        <w:t>sayi </w:t>
      </w:r>
      <w:r w:rsidRPr="000B1FC8">
        <w:rPr>
          <w:rFonts w:ascii="Verdana" w:eastAsia="Times New Roman" w:hAnsi="Verdana" w:cs="Times New Roman"/>
          <w:color w:val="000000"/>
          <w:sz w:val="18"/>
          <w:szCs w:val="18"/>
          <w:lang w:eastAsia="tr-TR"/>
        </w:rPr>
        <w:t>değişkeni 9999 a ulaşmışsa sıfırlanıyor.</w:t>
      </w:r>
    </w:p>
    <w:p w:rsidR="000B1FC8" w:rsidRPr="000B1FC8" w:rsidRDefault="000B1FC8" w:rsidP="000B1FC8">
      <w:pPr>
        <w:numPr>
          <w:ilvl w:val="0"/>
          <w:numId w:val="6"/>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49.Satırdaki </w:t>
      </w:r>
      <w:r w:rsidRPr="000B1FC8">
        <w:rPr>
          <w:rFonts w:ascii="Verdana" w:eastAsia="Times New Roman" w:hAnsi="Verdana" w:cs="Times New Roman"/>
          <w:i/>
          <w:iCs/>
          <w:color w:val="000000"/>
          <w:sz w:val="18"/>
          <w:szCs w:val="18"/>
          <w:lang w:eastAsia="tr-TR"/>
        </w:rPr>
        <w:t>TA0_A0_ISR </w:t>
      </w:r>
      <w:r w:rsidRPr="000B1FC8">
        <w:rPr>
          <w:rFonts w:ascii="Verdana" w:eastAsia="Times New Roman" w:hAnsi="Verdana" w:cs="Times New Roman"/>
          <w:color w:val="000000"/>
          <w:sz w:val="18"/>
          <w:szCs w:val="18"/>
          <w:lang w:eastAsia="tr-TR"/>
        </w:rPr>
        <w:t>kesme vektörü </w:t>
      </w:r>
      <w:r w:rsidRPr="000B1FC8">
        <w:rPr>
          <w:rFonts w:ascii="Verdana" w:eastAsia="Times New Roman" w:hAnsi="Verdana" w:cs="Times New Roman"/>
          <w:b/>
          <w:bCs/>
          <w:color w:val="000000"/>
          <w:sz w:val="18"/>
          <w:szCs w:val="18"/>
          <w:lang w:eastAsia="tr-TR"/>
        </w:rPr>
        <w:t>5mS</w:t>
      </w:r>
      <w:r w:rsidRPr="000B1FC8">
        <w:rPr>
          <w:rFonts w:ascii="Verdana" w:eastAsia="Times New Roman" w:hAnsi="Verdana" w:cs="Times New Roman"/>
          <w:color w:val="000000"/>
          <w:sz w:val="18"/>
          <w:szCs w:val="18"/>
          <w:lang w:eastAsia="tr-TR"/>
        </w:rPr>
        <w:t> lik kesme vektörüdür. Bu vektör içerisinde </w:t>
      </w:r>
      <w:r w:rsidRPr="000B1FC8">
        <w:rPr>
          <w:rFonts w:ascii="Verdana" w:eastAsia="Times New Roman" w:hAnsi="Verdana" w:cs="Times New Roman"/>
          <w:i/>
          <w:iCs/>
          <w:color w:val="000000"/>
          <w:sz w:val="18"/>
          <w:szCs w:val="18"/>
          <w:lang w:eastAsia="tr-TR"/>
        </w:rPr>
        <w:t>i </w:t>
      </w:r>
      <w:r w:rsidRPr="000B1FC8">
        <w:rPr>
          <w:rFonts w:ascii="Verdana" w:eastAsia="Times New Roman" w:hAnsi="Verdana" w:cs="Times New Roman"/>
          <w:color w:val="000000"/>
          <w:sz w:val="18"/>
          <w:szCs w:val="18"/>
          <w:lang w:eastAsia="tr-TR"/>
        </w:rPr>
        <w:t>değişkeninin durumuna göre hangi segmentin seçileceğine karar veriliyor.</w:t>
      </w:r>
    </w:p>
    <w:p w:rsidR="000B1FC8" w:rsidRPr="000B1FC8" w:rsidRDefault="000B1FC8" w:rsidP="000B1FC8">
      <w:pPr>
        <w:numPr>
          <w:ilvl w:val="0"/>
          <w:numId w:val="7"/>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tr-TR"/>
        </w:rPr>
      </w:pPr>
      <w:r w:rsidRPr="000B1FC8">
        <w:rPr>
          <w:rFonts w:ascii="Verdana" w:eastAsia="Times New Roman" w:hAnsi="Verdana" w:cs="Times New Roman"/>
          <w:color w:val="000000"/>
          <w:sz w:val="18"/>
          <w:szCs w:val="18"/>
          <w:lang w:eastAsia="tr-TR"/>
        </w:rPr>
        <w:t>53.Satırda </w:t>
      </w:r>
      <w:r w:rsidRPr="000B1FC8">
        <w:rPr>
          <w:rFonts w:ascii="Verdana" w:eastAsia="Times New Roman" w:hAnsi="Verdana" w:cs="Times New Roman"/>
          <w:i/>
          <w:iCs/>
          <w:color w:val="000000"/>
          <w:sz w:val="18"/>
          <w:szCs w:val="18"/>
          <w:lang w:eastAsia="tr-TR"/>
        </w:rPr>
        <w:t>i </w:t>
      </w:r>
      <w:r w:rsidRPr="000B1FC8">
        <w:rPr>
          <w:rFonts w:ascii="Verdana" w:eastAsia="Times New Roman" w:hAnsi="Verdana" w:cs="Times New Roman"/>
          <w:color w:val="000000"/>
          <w:sz w:val="18"/>
          <w:szCs w:val="18"/>
          <w:lang w:eastAsia="tr-TR"/>
        </w:rPr>
        <w:t>değişkeninin durumuna göre kontrol sorgusu </w:t>
      </w:r>
      <w:r w:rsidRPr="000B1FC8">
        <w:rPr>
          <w:rFonts w:ascii="Verdana" w:eastAsia="Times New Roman" w:hAnsi="Verdana" w:cs="Times New Roman"/>
          <w:i/>
          <w:iCs/>
          <w:color w:val="000000"/>
          <w:sz w:val="18"/>
          <w:szCs w:val="18"/>
          <w:lang w:eastAsia="tr-TR"/>
        </w:rPr>
        <w:t>switch </w:t>
      </w:r>
      <w:r w:rsidRPr="000B1FC8">
        <w:rPr>
          <w:rFonts w:ascii="Verdana" w:eastAsia="Times New Roman" w:hAnsi="Verdana" w:cs="Times New Roman"/>
          <w:color w:val="000000"/>
          <w:sz w:val="18"/>
          <w:szCs w:val="18"/>
          <w:lang w:eastAsia="tr-TR"/>
        </w:rPr>
        <w:t>yapısı ile başlatılıyor. Ve </w:t>
      </w:r>
      <w:r w:rsidRPr="000B1FC8">
        <w:rPr>
          <w:rFonts w:ascii="Verdana" w:eastAsia="Times New Roman" w:hAnsi="Verdana" w:cs="Times New Roman"/>
          <w:i/>
          <w:iCs/>
          <w:color w:val="000000"/>
          <w:sz w:val="18"/>
          <w:szCs w:val="18"/>
          <w:lang w:eastAsia="tr-TR"/>
        </w:rPr>
        <w:t>sayi </w:t>
      </w:r>
      <w:r w:rsidRPr="000B1FC8">
        <w:rPr>
          <w:rFonts w:ascii="Verdana" w:eastAsia="Times New Roman" w:hAnsi="Verdana" w:cs="Times New Roman"/>
          <w:color w:val="000000"/>
          <w:sz w:val="18"/>
          <w:szCs w:val="18"/>
          <w:lang w:eastAsia="tr-TR"/>
        </w:rPr>
        <w:t>değişkeninin o anki değerine göre basamaklara ayırma işlemi yapılarak her 5mS de bir basamak segmentlerde gösteriliyor. 5mS yeteri kadar az bir süre olduğu için gözümüz tüm segmentleri yanıyormuş gibi görüyor.</w:t>
      </w:r>
    </w:p>
    <w:p w:rsidR="000B1FC8" w:rsidRPr="000B1FC8" w:rsidRDefault="000B1FC8" w:rsidP="000B1FC8">
      <w:pPr>
        <w:shd w:val="clear" w:color="auto" w:fill="FFFFFF"/>
        <w:spacing w:before="240" w:after="240" w:line="240" w:lineRule="atLeast"/>
        <w:rPr>
          <w:rFonts w:ascii="Verdana" w:eastAsia="Times New Roman" w:hAnsi="Verdana" w:cs="Times New Roman"/>
          <w:color w:val="000000"/>
          <w:sz w:val="18"/>
          <w:szCs w:val="18"/>
          <w:lang w:eastAsia="tr-TR"/>
        </w:rPr>
      </w:pPr>
      <w:bookmarkStart w:id="0" w:name="_GoBack"/>
      <w:r w:rsidRPr="000B1FC8">
        <w:rPr>
          <w:rFonts w:ascii="Verdana" w:eastAsia="Times New Roman" w:hAnsi="Verdana" w:cs="Times New Roman"/>
          <w:b/>
          <w:bCs/>
          <w:noProof/>
          <w:color w:val="A03333"/>
          <w:sz w:val="18"/>
          <w:szCs w:val="18"/>
          <w:lang w:eastAsia="tr-TR"/>
        </w:rPr>
        <w:lastRenderedPageBreak/>
        <w:drawing>
          <wp:inline distT="0" distB="0" distL="0" distR="0">
            <wp:extent cx="6096000" cy="4572000"/>
            <wp:effectExtent l="0" t="0" r="0" b="0"/>
            <wp:docPr id="1" name="Picture 1" descr="http://www.mcu-turkey.com/wp-content/uploads/2012/12/DSCN2670-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2/12/DSCN2670-1024x768.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bookmarkEnd w:id="0"/>
    </w:p>
    <w:p w:rsidR="00E05E36" w:rsidRDefault="00E05E36"/>
    <w:sectPr w:rsidR="00E05E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0CB0"/>
    <w:multiLevelType w:val="multilevel"/>
    <w:tmpl w:val="E3E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42BE3"/>
    <w:multiLevelType w:val="multilevel"/>
    <w:tmpl w:val="C80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A04FE"/>
    <w:multiLevelType w:val="multilevel"/>
    <w:tmpl w:val="822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91154C"/>
    <w:multiLevelType w:val="multilevel"/>
    <w:tmpl w:val="4EE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C365F"/>
    <w:multiLevelType w:val="multilevel"/>
    <w:tmpl w:val="28EC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E4886"/>
    <w:multiLevelType w:val="multilevel"/>
    <w:tmpl w:val="0A0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0D5388"/>
    <w:multiLevelType w:val="multilevel"/>
    <w:tmpl w:val="7A3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DB"/>
    <w:rsid w:val="000B1FC8"/>
    <w:rsid w:val="008C54DB"/>
    <w:rsid w:val="00E05E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E0804-89EB-4960-B749-F0345FC6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F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link w:val="Heading3Char"/>
    <w:uiPriority w:val="9"/>
    <w:qFormat/>
    <w:rsid w:val="000B1FC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C8"/>
    <w:rPr>
      <w:rFonts w:ascii="Times New Roman" w:eastAsia="Times New Roman" w:hAnsi="Times New Roman" w:cs="Times New Roman"/>
      <w:b/>
      <w:bCs/>
      <w:kern w:val="36"/>
      <w:sz w:val="48"/>
      <w:szCs w:val="48"/>
      <w:lang w:eastAsia="tr-TR"/>
    </w:rPr>
  </w:style>
  <w:style w:type="character" w:customStyle="1" w:styleId="Heading3Char">
    <w:name w:val="Heading 3 Char"/>
    <w:basedOn w:val="DefaultParagraphFont"/>
    <w:link w:val="Heading3"/>
    <w:uiPriority w:val="9"/>
    <w:rsid w:val="000B1FC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B1FC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0B1FC8"/>
    <w:rPr>
      <w:b/>
      <w:bCs/>
    </w:rPr>
  </w:style>
  <w:style w:type="character" w:customStyle="1" w:styleId="apple-converted-space">
    <w:name w:val="apple-converted-space"/>
    <w:basedOn w:val="DefaultParagraphFont"/>
    <w:rsid w:val="000B1FC8"/>
  </w:style>
  <w:style w:type="character" w:styleId="Emphasis">
    <w:name w:val="Emphasis"/>
    <w:basedOn w:val="DefaultParagraphFont"/>
    <w:uiPriority w:val="20"/>
    <w:qFormat/>
    <w:rsid w:val="000B1FC8"/>
    <w:rPr>
      <w:i/>
      <w:iCs/>
    </w:rPr>
  </w:style>
  <w:style w:type="paragraph" w:styleId="HTMLPreformatted">
    <w:name w:val="HTML Preformatted"/>
    <w:basedOn w:val="Normal"/>
    <w:link w:val="HTMLPreformattedChar"/>
    <w:uiPriority w:val="99"/>
    <w:semiHidden/>
    <w:unhideWhenUsed/>
    <w:rsid w:val="000B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0B1FC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487511">
      <w:bodyDiv w:val="1"/>
      <w:marLeft w:val="0"/>
      <w:marRight w:val="0"/>
      <w:marTop w:val="0"/>
      <w:marBottom w:val="0"/>
      <w:divBdr>
        <w:top w:val="none" w:sz="0" w:space="0" w:color="auto"/>
        <w:left w:val="none" w:sz="0" w:space="0" w:color="auto"/>
        <w:bottom w:val="none" w:sz="0" w:space="0" w:color="auto"/>
        <w:right w:val="none" w:sz="0" w:space="0" w:color="auto"/>
      </w:divBdr>
      <w:divsChild>
        <w:div w:id="1867331416">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uploads/2012/11/4-seg_sch.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u-turkey.com/wp-content/uploads/2012/11/4-seg_sw.png"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www.mcu-turkey.com/wp-content/uploads/2012/12/DSCN2670.jp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2013-05-30T07:53:00Z</dcterms:created>
  <dcterms:modified xsi:type="dcterms:W3CDTF">2013-05-30T07:55:00Z</dcterms:modified>
</cp:coreProperties>
</file>