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B8BB9" w14:textId="77777777" w:rsidR="00A135D6" w:rsidRDefault="00A135D6" w:rsidP="00A135D6">
      <w:pPr>
        <w:pStyle w:val="Heading1"/>
      </w:pPr>
      <w:r>
        <w:t>3 Evaluation of Existing Applications</w:t>
      </w:r>
    </w:p>
    <w:p w14:paraId="2B02E19F" w14:textId="58E42F2A" w:rsidR="00A135D6" w:rsidRDefault="00110007" w:rsidP="00A135D6">
      <w:r>
        <w:t xml:space="preserve">After building the foundation </w:t>
      </w:r>
      <w:r w:rsidR="00C31514">
        <w:rPr>
          <w:color w:val="FF0000"/>
        </w:rPr>
        <w:t>by giving an overview about</w:t>
      </w:r>
      <w:r w:rsidRPr="00110007">
        <w:rPr>
          <w:color w:val="FF0000"/>
        </w:rPr>
        <w:t xml:space="preserve"> the</w:t>
      </w:r>
      <w:r w:rsidR="00A135D6" w:rsidRPr="00110007">
        <w:rPr>
          <w:color w:val="FF0000"/>
        </w:rPr>
        <w:t xml:space="preserve"> </w:t>
      </w:r>
      <w:r w:rsidR="00A135D6">
        <w:t>related work on personalized mass email communication, this section will evaluate existing systems available in the market.</w:t>
      </w:r>
    </w:p>
    <w:p w14:paraId="28966DD3" w14:textId="014BBD0F" w:rsidR="00A135D6" w:rsidRDefault="00A135D6" w:rsidP="00A135D6">
      <w:pPr>
        <w:pStyle w:val="Heading2"/>
      </w:pPr>
      <w:r>
        <w:t>3.1 Application Categories and Their Relation with</w:t>
      </w:r>
      <w:r w:rsidR="00110007">
        <w:t xml:space="preserve"> </w:t>
      </w:r>
      <w:r w:rsidR="00110007" w:rsidRPr="00110007">
        <w:rPr>
          <w:color w:val="FF0000"/>
        </w:rPr>
        <w:t>(to?</w:t>
      </w:r>
      <w:r w:rsidR="00110007">
        <w:rPr>
          <w:color w:val="FF0000"/>
        </w:rPr>
        <w:t xml:space="preserve"> With is just for people or?</w:t>
      </w:r>
      <w:r w:rsidR="00110007" w:rsidRPr="00110007">
        <w:rPr>
          <w:color w:val="FF0000"/>
        </w:rPr>
        <w:t>)</w:t>
      </w:r>
      <w:r w:rsidRPr="00110007">
        <w:rPr>
          <w:color w:val="FF0000"/>
        </w:rPr>
        <w:t xml:space="preserve"> </w:t>
      </w:r>
      <w:r>
        <w:t>The Thesis</w:t>
      </w:r>
    </w:p>
    <w:p w14:paraId="0E61134B" w14:textId="0BD248A5" w:rsidR="00A135D6" w:rsidRDefault="00A135D6" w:rsidP="00A135D6">
      <w:r>
        <w:t xml:space="preserve">There are three different application </w:t>
      </w:r>
      <w:r w:rsidR="00110007">
        <w:t>categories that are related with</w:t>
      </w:r>
      <w:r w:rsidR="00EF391F">
        <w:t xml:space="preserve"> this thesis, and </w:t>
      </w:r>
      <w:r w:rsidR="00EF391F" w:rsidRPr="00EF391F">
        <w:rPr>
          <w:color w:val="FF0000"/>
        </w:rPr>
        <w:t>focus</w:t>
      </w:r>
      <w:r>
        <w:t xml:space="preserve"> on email communication di</w:t>
      </w:r>
      <w:r w:rsidR="00110007">
        <w:t xml:space="preserve">rectly or indirectly. </w:t>
      </w:r>
      <w:r w:rsidR="00110007" w:rsidRPr="00110007">
        <w:rPr>
          <w:color w:val="FF0000"/>
        </w:rPr>
        <w:t>The</w:t>
      </w:r>
      <w:r w:rsidR="00110007">
        <w:t xml:space="preserve"> </w:t>
      </w:r>
      <w:r w:rsidR="00110007">
        <w:rPr>
          <w:color w:val="FF0000"/>
        </w:rPr>
        <w:t>f</w:t>
      </w:r>
      <w:r w:rsidR="00110007" w:rsidRPr="00110007">
        <w:rPr>
          <w:color w:val="FF0000"/>
        </w:rPr>
        <w:t>ollowing</w:t>
      </w:r>
      <w:r>
        <w:t xml:space="preserve"> section will give a brief descriptio</w:t>
      </w:r>
      <w:r w:rsidR="00C31514">
        <w:t xml:space="preserve">n </w:t>
      </w:r>
      <w:r w:rsidR="00C31514" w:rsidRPr="00C31514">
        <w:rPr>
          <w:color w:val="FF0000"/>
        </w:rPr>
        <w:t xml:space="preserve">of the </w:t>
      </w:r>
      <w:proofErr w:type="gramStart"/>
      <w:r w:rsidR="00C31514" w:rsidRPr="00C31514">
        <w:rPr>
          <w:color w:val="FF0000"/>
        </w:rPr>
        <w:t>categories ,</w:t>
      </w:r>
      <w:proofErr w:type="gramEnd"/>
      <w:r w:rsidR="00C31514" w:rsidRPr="00C31514">
        <w:rPr>
          <w:color w:val="FF0000"/>
        </w:rPr>
        <w:t xml:space="preserve"> introduce </w:t>
      </w:r>
      <w:r w:rsidR="00C31514">
        <w:t>their</w:t>
      </w:r>
      <w:r>
        <w:t xml:space="preserve"> product types, and their relation with this thesis:</w:t>
      </w:r>
    </w:p>
    <w:p w14:paraId="24FE4BC2" w14:textId="77777777" w:rsidR="00A135D6" w:rsidRDefault="00A135D6" w:rsidP="00A135D6">
      <w:pPr>
        <w:widowControl w:val="0"/>
        <w:autoSpaceDE w:val="0"/>
        <w:autoSpaceDN w:val="0"/>
        <w:adjustRightInd w:val="0"/>
        <w:rPr>
          <w:rFonts w:ascii="Times New Roman" w:hAnsi="Times New Roman" w:cs="Times New Roman"/>
          <w:sz w:val="22"/>
          <w:szCs w:val="22"/>
        </w:rPr>
      </w:pPr>
    </w:p>
    <w:p w14:paraId="7549794A" w14:textId="3D2DE6DC" w:rsidR="00A135D6" w:rsidRDefault="00A135D6" w:rsidP="00A135D6">
      <w:pPr>
        <w:pStyle w:val="Heading3"/>
      </w:pPr>
      <w:r>
        <w:t>3.1.1 Customer Relationship Management (CRM)</w:t>
      </w:r>
    </w:p>
    <w:p w14:paraId="079AFFA7" w14:textId="1D39A395" w:rsidR="00A135D6" w:rsidRDefault="00A135D6" w:rsidP="00271F5E">
      <w:r>
        <w:t>A CRM application helps to manage customer relationships effectivel</w:t>
      </w:r>
      <w:r w:rsidR="00EF391F">
        <w:t xml:space="preserve">y, which is a topic </w:t>
      </w:r>
      <w:r w:rsidR="00EF391F" w:rsidRPr="00EF391F">
        <w:rPr>
          <w:color w:val="FF0000"/>
        </w:rPr>
        <w:t>studied</w:t>
      </w:r>
      <w:r w:rsidRPr="00EF391F">
        <w:rPr>
          <w:color w:val="FF0000"/>
        </w:rPr>
        <w:t xml:space="preserve"> by </w:t>
      </w:r>
      <w:r>
        <w:t xml:space="preserve">academia and industry in recent years. Such applications play an important role in the marketing where organizations use more customer oriented instead of product or brand oriented marketing strategies. Therefore, each customer’s economic value is different to the company, and organizations’ customer relation strategies require </w:t>
      </w:r>
      <w:r w:rsidR="007F5B2C">
        <w:t>adapting</w:t>
      </w:r>
      <w:r>
        <w:t xml:space="preserve"> their customer offerings and communication strategy personalized according to </w:t>
      </w:r>
      <w:r w:rsidRPr="00C31514">
        <w:t>individual</w:t>
      </w:r>
      <w:r w:rsidRPr="00C31514">
        <w:rPr>
          <w:color w:val="FF0000"/>
        </w:rPr>
        <w:t xml:space="preserve"> customer</w:t>
      </w:r>
      <w:r w:rsidR="00C31514" w:rsidRPr="00C31514">
        <w:rPr>
          <w:color w:val="FF0000"/>
        </w:rPr>
        <w:t>s</w:t>
      </w:r>
      <w:r w:rsidRPr="00C31514">
        <w:rPr>
          <w:color w:val="FF0000"/>
        </w:rPr>
        <w:t xml:space="preserve"> </w:t>
      </w:r>
      <w:r>
        <w:t>(</w:t>
      </w:r>
      <w:proofErr w:type="spellStart"/>
      <w:r>
        <w:t>Reinartz</w:t>
      </w:r>
      <w:proofErr w:type="spellEnd"/>
      <w:r>
        <w:t xml:space="preserve"> et al., 2004).</w:t>
      </w:r>
    </w:p>
    <w:p w14:paraId="3B690E51" w14:textId="77777777" w:rsidR="00A135D6" w:rsidRDefault="00A135D6" w:rsidP="00A135D6">
      <w:pPr>
        <w:widowControl w:val="0"/>
        <w:autoSpaceDE w:val="0"/>
        <w:autoSpaceDN w:val="0"/>
        <w:adjustRightInd w:val="0"/>
        <w:rPr>
          <w:rFonts w:ascii="Times New Roman" w:hAnsi="Times New Roman" w:cs="Times New Roman"/>
          <w:sz w:val="22"/>
          <w:szCs w:val="22"/>
        </w:rPr>
      </w:pPr>
    </w:p>
    <w:p w14:paraId="1E9B3BB0" w14:textId="771458CA" w:rsidR="00A135D6" w:rsidRDefault="00A135D6" w:rsidP="00271F5E">
      <w:r>
        <w:t xml:space="preserve">One of the </w:t>
      </w:r>
      <w:r w:rsidR="007F5B2C">
        <w:t>reasons</w:t>
      </w:r>
      <w:r w:rsidR="00D221DC">
        <w:t xml:space="preserve"> why this thesis </w:t>
      </w:r>
      <w:r w:rsidR="00D221DC" w:rsidRPr="00D221DC">
        <w:rPr>
          <w:color w:val="FF0000"/>
        </w:rPr>
        <w:t>considers</w:t>
      </w:r>
      <w:r w:rsidRPr="00D221DC">
        <w:rPr>
          <w:color w:val="FF0000"/>
        </w:rPr>
        <w:t xml:space="preserve"> </w:t>
      </w:r>
      <w:r w:rsidR="00D221DC" w:rsidRPr="00D221DC">
        <w:rPr>
          <w:color w:val="FF0000"/>
        </w:rPr>
        <w:t xml:space="preserve">evaluating </w:t>
      </w:r>
      <w:r w:rsidRPr="00D221DC">
        <w:rPr>
          <w:color w:val="FF0000"/>
        </w:rPr>
        <w:t xml:space="preserve">CRM applications </w:t>
      </w:r>
      <w:r w:rsidR="00D221DC">
        <w:rPr>
          <w:color w:val="FF0000"/>
        </w:rPr>
        <w:t>is</w:t>
      </w:r>
      <w:r w:rsidR="00D221DC" w:rsidRPr="00D221DC">
        <w:rPr>
          <w:color w:val="FF0000"/>
        </w:rPr>
        <w:t xml:space="preserve"> their (applications = plural</w:t>
      </w:r>
      <w:r w:rsidR="00D221DC">
        <w:t>)</w:t>
      </w:r>
      <w:r w:rsidR="00C31514">
        <w:t xml:space="preserve"> communication</w:t>
      </w:r>
      <w:r w:rsidR="00C31514" w:rsidRPr="00C31514">
        <w:rPr>
          <w:color w:val="FF0000"/>
        </w:rPr>
        <w:t xml:space="preserve"> aspect</w:t>
      </w:r>
      <w:r w:rsidRPr="00C31514">
        <w:rPr>
          <w:color w:val="FF0000"/>
        </w:rPr>
        <w:t xml:space="preserve"> </w:t>
      </w:r>
      <w:r>
        <w:t>of a company with their clients. Another reason is, as it is mentioned at section 2.3, the adequate amount of personalization in emails is crucial on re</w:t>
      </w:r>
      <w:bookmarkStart w:id="0" w:name="_GoBack"/>
      <w:bookmarkEnd w:id="0"/>
      <w:r>
        <w:t>sponse rates, and people’s increased daily interactions with</w:t>
      </w:r>
      <w:r w:rsidRPr="00D221DC">
        <w:rPr>
          <w:color w:val="FF0000"/>
        </w:rPr>
        <w:t xml:space="preserve"> </w:t>
      </w:r>
      <w:r w:rsidR="00D221DC" w:rsidRPr="00D221DC">
        <w:rPr>
          <w:color w:val="FF0000"/>
        </w:rPr>
        <w:t xml:space="preserve">the </w:t>
      </w:r>
      <w:r>
        <w:t xml:space="preserve">digital world make the true </w:t>
      </w:r>
      <w:r w:rsidR="00D221DC">
        <w:t>authentic personalization</w:t>
      </w:r>
      <w:r>
        <w:t xml:space="preserve"> </w:t>
      </w:r>
      <w:r w:rsidRPr="00D221DC">
        <w:rPr>
          <w:color w:val="FF0000"/>
        </w:rPr>
        <w:t>rare</w:t>
      </w:r>
      <w:r w:rsidR="00D221DC" w:rsidRPr="00D221DC">
        <w:rPr>
          <w:color w:val="FF0000"/>
        </w:rPr>
        <w:t>r</w:t>
      </w:r>
      <w:r w:rsidR="00D221DC">
        <w:t xml:space="preserve">. </w:t>
      </w:r>
      <w:r w:rsidR="00D221DC" w:rsidRPr="00D221DC">
        <w:rPr>
          <w:color w:val="FF0000"/>
        </w:rPr>
        <w:t>Achieving</w:t>
      </w:r>
      <w:r w:rsidRPr="00D221DC">
        <w:rPr>
          <w:color w:val="FF0000"/>
        </w:rPr>
        <w:t xml:space="preserve"> </w:t>
      </w:r>
      <w:r>
        <w:t xml:space="preserve">such a level of personalization requires </w:t>
      </w:r>
      <w:r w:rsidRPr="00D221DC">
        <w:rPr>
          <w:color w:val="FF0000"/>
        </w:rPr>
        <w:t>getting</w:t>
      </w:r>
      <w:r w:rsidR="00D221DC" w:rsidRPr="00D221DC">
        <w:rPr>
          <w:color w:val="FF0000"/>
        </w:rPr>
        <w:t xml:space="preserve"> to</w:t>
      </w:r>
      <w:r w:rsidRPr="00D221DC">
        <w:rPr>
          <w:color w:val="FF0000"/>
        </w:rPr>
        <w:t xml:space="preserve"> know </w:t>
      </w:r>
      <w:r>
        <w:t>each recipient very well by considering not only the recent conversation, but</w:t>
      </w:r>
      <w:r w:rsidR="00D221DC">
        <w:t xml:space="preserve"> also earlier conversations</w:t>
      </w:r>
      <w:r w:rsidR="00D221DC" w:rsidRPr="00D221DC">
        <w:rPr>
          <w:color w:val="FF0000"/>
        </w:rPr>
        <w:t>. A</w:t>
      </w:r>
      <w:r w:rsidRPr="00D221DC">
        <w:rPr>
          <w:color w:val="FF0000"/>
        </w:rPr>
        <w:t xml:space="preserve">ll </w:t>
      </w:r>
      <w:r>
        <w:t xml:space="preserve">the information that might be extracted </w:t>
      </w:r>
      <w:r w:rsidR="00D221DC">
        <w:t xml:space="preserve">from those conversations </w:t>
      </w:r>
      <w:r w:rsidR="00D221DC" w:rsidRPr="00D221DC">
        <w:rPr>
          <w:color w:val="FF0000"/>
        </w:rPr>
        <w:t>helps</w:t>
      </w:r>
      <w:r>
        <w:t xml:space="preserve"> to build a relation with </w:t>
      </w:r>
      <w:r w:rsidR="00D221DC" w:rsidRPr="00D221DC">
        <w:rPr>
          <w:color w:val="FF0000"/>
        </w:rPr>
        <w:t>the</w:t>
      </w:r>
      <w:r w:rsidR="00D221DC">
        <w:t xml:space="preserve"> </w:t>
      </w:r>
      <w:r>
        <w:t xml:space="preserve">respondents. Since a CRM system aims to keep track of each customer history regarding a product or a brand, such a data store could be leveraged to add </w:t>
      </w:r>
      <w:r w:rsidR="00D221DC" w:rsidRPr="00D221DC">
        <w:rPr>
          <w:color w:val="FF0000"/>
        </w:rPr>
        <w:t>an</w:t>
      </w:r>
      <w:r w:rsidR="00D221DC">
        <w:t xml:space="preserve"> </w:t>
      </w:r>
      <w:r>
        <w:t xml:space="preserve">adequate amount of personalized information </w:t>
      </w:r>
      <w:r w:rsidRPr="00D221DC">
        <w:rPr>
          <w:color w:val="FF0000"/>
        </w:rPr>
        <w:t xml:space="preserve">to email </w:t>
      </w:r>
      <w:r>
        <w:t>conversation.</w:t>
      </w:r>
    </w:p>
    <w:p w14:paraId="00C4C276" w14:textId="77777777" w:rsidR="00A135D6" w:rsidRDefault="00A135D6" w:rsidP="00A135D6">
      <w:pPr>
        <w:widowControl w:val="0"/>
        <w:autoSpaceDE w:val="0"/>
        <w:autoSpaceDN w:val="0"/>
        <w:adjustRightInd w:val="0"/>
        <w:rPr>
          <w:rFonts w:ascii="Times New Roman" w:hAnsi="Times New Roman" w:cs="Times New Roman"/>
          <w:sz w:val="22"/>
          <w:szCs w:val="22"/>
        </w:rPr>
      </w:pPr>
    </w:p>
    <w:p w14:paraId="444D8410" w14:textId="77777777" w:rsidR="00A135D6" w:rsidRDefault="00A135D6" w:rsidP="00A135D6">
      <w:pPr>
        <w:pStyle w:val="Heading3"/>
      </w:pPr>
      <w:r>
        <w:t>3.1.2 Help Desk</w:t>
      </w:r>
    </w:p>
    <w:p w14:paraId="48571BCE" w14:textId="7EF4B9D6" w:rsidR="00A135D6" w:rsidRDefault="00A135D6" w:rsidP="00271F5E">
      <w:r>
        <w:t>Another application</w:t>
      </w:r>
      <w:r w:rsidR="00D221DC" w:rsidRPr="00D221DC">
        <w:rPr>
          <w:color w:val="FF0000"/>
        </w:rPr>
        <w:t xml:space="preserve"> form</w:t>
      </w:r>
      <w:r w:rsidRPr="00D221DC">
        <w:rPr>
          <w:color w:val="FF0000"/>
        </w:rPr>
        <w:t xml:space="preserve"> </w:t>
      </w:r>
      <w:r>
        <w:t>that focuses on a company and it</w:t>
      </w:r>
      <w:r w:rsidR="00D221DC">
        <w:t xml:space="preserve">s relation with their clients </w:t>
      </w:r>
      <w:r w:rsidR="00D221DC" w:rsidRPr="00D221DC">
        <w:rPr>
          <w:color w:val="FF0000"/>
        </w:rPr>
        <w:t>are</w:t>
      </w:r>
      <w:r>
        <w:t xml:space="preserve"> </w:t>
      </w:r>
      <w:proofErr w:type="gramStart"/>
      <w:r>
        <w:t>help</w:t>
      </w:r>
      <w:proofErr w:type="gramEnd"/>
      <w:r>
        <w:t xml:space="preserve"> desk applications. </w:t>
      </w:r>
      <w:proofErr w:type="gramStart"/>
      <w:r>
        <w:t>It’s</w:t>
      </w:r>
      <w:proofErr w:type="gramEnd"/>
      <w:r>
        <w:t xml:space="preserve"> main purpose</w:t>
      </w:r>
      <w:r w:rsidRPr="00D221DC">
        <w:rPr>
          <w:color w:val="FF0000"/>
        </w:rPr>
        <w:t xml:space="preserve"> </w:t>
      </w:r>
      <w:r w:rsidR="00D221DC" w:rsidRPr="00D221DC">
        <w:rPr>
          <w:color w:val="FF0000"/>
        </w:rPr>
        <w:t xml:space="preserve">is </w:t>
      </w:r>
      <w:r>
        <w:t xml:space="preserve">to provide information and support related to a company’s products and services to their customers. As a part of knowledge </w:t>
      </w:r>
      <w:r w:rsidR="00D221DC">
        <w:t xml:space="preserve">acquisition, help desks </w:t>
      </w:r>
      <w:r w:rsidR="00D221DC" w:rsidRPr="00D221DC">
        <w:rPr>
          <w:color w:val="FF0000"/>
        </w:rPr>
        <w:t>support</w:t>
      </w:r>
      <w:r>
        <w:t xml:space="preserve"> both sides of the communication in a way that while customers or end users find the knowledge they need, and the people who provide help by making the knowledge available and reusable (Halverson et al., 2004). </w:t>
      </w:r>
    </w:p>
    <w:p w14:paraId="3A8308CD" w14:textId="77777777" w:rsidR="00A135D6" w:rsidRDefault="00A135D6" w:rsidP="00A135D6">
      <w:pPr>
        <w:widowControl w:val="0"/>
        <w:autoSpaceDE w:val="0"/>
        <w:autoSpaceDN w:val="0"/>
        <w:adjustRightInd w:val="0"/>
        <w:rPr>
          <w:rFonts w:ascii="Times New Roman" w:hAnsi="Times New Roman" w:cs="Times New Roman"/>
          <w:sz w:val="22"/>
          <w:szCs w:val="22"/>
        </w:rPr>
      </w:pPr>
    </w:p>
    <w:p w14:paraId="3050EEC2" w14:textId="36150194" w:rsidR="00A135D6" w:rsidRDefault="00A135D6" w:rsidP="00271F5E">
      <w:r>
        <w:t xml:space="preserve">Reusing the existing knowledge requires to structure the captured knowledge. This is where it makes the relation with this thesis. Because, a help desk </w:t>
      </w:r>
      <w:r>
        <w:lastRenderedPageBreak/>
        <w:t xml:space="preserve">application provides a workflow where both parties develop a communication where </w:t>
      </w:r>
      <w:r w:rsidR="00D221DC" w:rsidRPr="00D221DC">
        <w:rPr>
          <w:color w:val="FF0000"/>
        </w:rPr>
        <w:t>a</w:t>
      </w:r>
      <w:r w:rsidR="00D221DC">
        <w:t xml:space="preserve"> </w:t>
      </w:r>
      <w:r>
        <w:t xml:space="preserve">person who needs assistance describes his/her problem while people who provide help identify the problem by looking earlier cases or asking questions to clarify the initial question. This also requires the cooperation of assistants while providing help to a problem at which one person might have previous experience to guide other assistants. As a result, a help desk application is similar to a mass email communication where a researcher </w:t>
      </w:r>
      <w:r w:rsidR="00A122F4">
        <w:rPr>
          <w:color w:val="FF0000"/>
        </w:rPr>
        <w:t>initiate</w:t>
      </w:r>
      <w:r w:rsidR="00A122F4" w:rsidRPr="00A122F4">
        <w:rPr>
          <w:color w:val="FF0000"/>
        </w:rPr>
        <w:t>s</w:t>
      </w:r>
      <w:r w:rsidRPr="00A122F4">
        <w:rPr>
          <w:color w:val="FF0000"/>
        </w:rPr>
        <w:t xml:space="preserve"> </w:t>
      </w:r>
      <w:r>
        <w:t xml:space="preserve">an open ended questionnaire, extracting information from the coming replies, and </w:t>
      </w:r>
      <w:r w:rsidRPr="00A122F4">
        <w:rPr>
          <w:color w:val="FF0000"/>
        </w:rPr>
        <w:t>organize</w:t>
      </w:r>
      <w:r w:rsidR="00A122F4" w:rsidRPr="00A122F4">
        <w:rPr>
          <w:color w:val="FF0000"/>
        </w:rPr>
        <w:t>s</w:t>
      </w:r>
      <w:r>
        <w:t xml:space="preserve"> them accordin</w:t>
      </w:r>
      <w:r w:rsidR="00A122F4">
        <w:t xml:space="preserve">g to the answers that </w:t>
      </w:r>
      <w:r w:rsidR="00A122F4">
        <w:rPr>
          <w:color w:val="FF0000"/>
        </w:rPr>
        <w:t xml:space="preserve">he </w:t>
      </w:r>
      <w:r>
        <w:t>seeks for. In addition, respondents might also come up with some questions to clarify things, where existing answers can easily be reused. Having such</w:t>
      </w:r>
      <w:r w:rsidRPr="00A122F4">
        <w:rPr>
          <w:color w:val="FF0000"/>
        </w:rPr>
        <w:t xml:space="preserve"> a</w:t>
      </w:r>
      <w:r w:rsidR="00A122F4" w:rsidRPr="00A122F4">
        <w:rPr>
          <w:color w:val="FF0000"/>
        </w:rPr>
        <w:t>n</w:t>
      </w:r>
      <w:r w:rsidRPr="00A122F4">
        <w:rPr>
          <w:color w:val="FF0000"/>
        </w:rPr>
        <w:t xml:space="preserve"> </w:t>
      </w:r>
      <w:r>
        <w:t xml:space="preserve">email conversation with large groups </w:t>
      </w:r>
      <w:r w:rsidRPr="00A122F4">
        <w:rPr>
          <w:color w:val="FF0000"/>
        </w:rPr>
        <w:t>require</w:t>
      </w:r>
      <w:r w:rsidR="00A122F4" w:rsidRPr="00A122F4">
        <w:rPr>
          <w:color w:val="FF0000"/>
        </w:rPr>
        <w:t>s</w:t>
      </w:r>
      <w:r w:rsidR="00A122F4">
        <w:rPr>
          <w:color w:val="FF0000"/>
        </w:rPr>
        <w:t xml:space="preserve"> great </w:t>
      </w:r>
      <w:r w:rsidRPr="00A122F4">
        <w:rPr>
          <w:color w:val="FF0000"/>
        </w:rPr>
        <w:t xml:space="preserve">effort </w:t>
      </w:r>
      <w:r w:rsidR="00A122F4">
        <w:t xml:space="preserve">from a researcher, </w:t>
      </w:r>
      <w:r w:rsidR="00A122F4" w:rsidRPr="00A122F4">
        <w:rPr>
          <w:color w:val="FF0000"/>
        </w:rPr>
        <w:t>so</w:t>
      </w:r>
      <w:r>
        <w:t xml:space="preserve"> he might assign tasks to distribute the efforts to other researchers to deal with the large size of the group.</w:t>
      </w:r>
    </w:p>
    <w:p w14:paraId="4FF5730B" w14:textId="77777777" w:rsidR="00A135D6" w:rsidRDefault="00A135D6" w:rsidP="00A135D6">
      <w:pPr>
        <w:widowControl w:val="0"/>
        <w:autoSpaceDE w:val="0"/>
        <w:autoSpaceDN w:val="0"/>
        <w:adjustRightInd w:val="0"/>
        <w:rPr>
          <w:rFonts w:ascii="Times New Roman" w:hAnsi="Times New Roman" w:cs="Times New Roman"/>
          <w:sz w:val="22"/>
          <w:szCs w:val="22"/>
        </w:rPr>
      </w:pPr>
    </w:p>
    <w:p w14:paraId="2BE45A13" w14:textId="77777777" w:rsidR="00A135D6" w:rsidRDefault="00A135D6" w:rsidP="00A135D6">
      <w:pPr>
        <w:pStyle w:val="Heading3"/>
      </w:pPr>
      <w:r>
        <w:t>3.1.3 Email Marketing</w:t>
      </w:r>
    </w:p>
    <w:p w14:paraId="3D3623E5" w14:textId="77423A67" w:rsidR="00A135D6" w:rsidRDefault="00A135D6" w:rsidP="007F5B2C">
      <w:r>
        <w:t xml:space="preserve">Organizations and marketers use email marketing for several reasons. Some of those purposes are brand and customer loyalty building, acquiring or converting customers, advertising the brand or the product, solicit sales or donation, communicating for promotional offers and even educational purposes. At the end, these approaches can be </w:t>
      </w:r>
      <w:r w:rsidRPr="00A122F4">
        <w:rPr>
          <w:color w:val="FF0000"/>
        </w:rPr>
        <w:t>group</w:t>
      </w:r>
      <w:r w:rsidR="00A122F4" w:rsidRPr="00A122F4">
        <w:rPr>
          <w:color w:val="FF0000"/>
        </w:rPr>
        <w:t>ed</w:t>
      </w:r>
      <w:r>
        <w:t xml:space="preserve"> under</w:t>
      </w:r>
      <w:r w:rsidR="00A122F4" w:rsidRPr="00A122F4">
        <w:rPr>
          <w:color w:val="FF0000"/>
        </w:rPr>
        <w:t xml:space="preserve"> the</w:t>
      </w:r>
      <w:r w:rsidRPr="00A122F4">
        <w:rPr>
          <w:color w:val="FF0000"/>
        </w:rPr>
        <w:t xml:space="preserve"> </w:t>
      </w:r>
      <w:r>
        <w:t xml:space="preserve">following categories </w:t>
      </w:r>
      <w:r w:rsidR="00A122F4" w:rsidRPr="00A122F4">
        <w:rPr>
          <w:color w:val="FF0000"/>
        </w:rPr>
        <w:t>(</w:t>
      </w:r>
      <w:proofErr w:type="spellStart"/>
      <w:r>
        <w:t>Eley</w:t>
      </w:r>
      <w:proofErr w:type="spellEnd"/>
      <w:r>
        <w:t xml:space="preserve"> and Tilley (2009)</w:t>
      </w:r>
      <w:r w:rsidR="00A122F4" w:rsidRPr="00A122F4">
        <w:rPr>
          <w:color w:val="FF0000"/>
        </w:rPr>
        <w:t>)</w:t>
      </w:r>
      <w:r>
        <w:t>:</w:t>
      </w:r>
    </w:p>
    <w:p w14:paraId="0D6E3436" w14:textId="77777777" w:rsidR="00A135D6" w:rsidRDefault="00A135D6" w:rsidP="00A135D6">
      <w:pPr>
        <w:widowControl w:val="0"/>
        <w:autoSpaceDE w:val="0"/>
        <w:autoSpaceDN w:val="0"/>
        <w:adjustRightInd w:val="0"/>
        <w:rPr>
          <w:rFonts w:ascii="Times New Roman" w:hAnsi="Times New Roman" w:cs="Times New Roman"/>
          <w:sz w:val="22"/>
          <w:szCs w:val="22"/>
        </w:rPr>
      </w:pPr>
    </w:p>
    <w:p w14:paraId="578D5FFF" w14:textId="0C42C8BA" w:rsidR="00A135D6" w:rsidRDefault="00A135D6" w:rsidP="007F5B2C">
      <w:r>
        <w:t xml:space="preserve">_ </w:t>
      </w:r>
      <w:r w:rsidRPr="007F5B2C">
        <w:rPr>
          <w:b/>
        </w:rPr>
        <w:t>Educational Communication:</w:t>
      </w:r>
      <w:r>
        <w:t xml:space="preserve"> An educational message is given in the form of</w:t>
      </w:r>
      <w:r w:rsidR="00A122F4">
        <w:t xml:space="preserve"> </w:t>
      </w:r>
      <w:r w:rsidR="00A122F4" w:rsidRPr="00A122F4">
        <w:rPr>
          <w:color w:val="FF0000"/>
        </w:rPr>
        <w:t>a</w:t>
      </w:r>
      <w:r>
        <w:t xml:space="preserve"> newsletter, avoiding sale push, but it might still </w:t>
      </w:r>
      <w:r w:rsidR="00A122F4" w:rsidRPr="00A122F4">
        <w:rPr>
          <w:color w:val="FF0000"/>
        </w:rPr>
        <w:t>include</w:t>
      </w:r>
      <w:r w:rsidR="00A122F4">
        <w:t xml:space="preserve"> some content </w:t>
      </w:r>
      <w:r w:rsidRPr="00A122F4">
        <w:rPr>
          <w:color w:val="FF0000"/>
        </w:rPr>
        <w:t>encouraging recipients</w:t>
      </w:r>
      <w:r w:rsidR="00A122F4" w:rsidRPr="00A122F4">
        <w:rPr>
          <w:color w:val="FF0000"/>
        </w:rPr>
        <w:t xml:space="preserve"> indirectly</w:t>
      </w:r>
      <w:r>
        <w:t>. For example,</w:t>
      </w:r>
      <w:r w:rsidR="003302C2">
        <w:t xml:space="preserve"> a</w:t>
      </w:r>
      <w:r>
        <w:t xml:space="preserve"> free monthly newsletter which contains tips about digital photography, and photography accessories used in the tips might be linked to an online shopping website.</w:t>
      </w:r>
    </w:p>
    <w:p w14:paraId="3ED3B9E8" w14:textId="791B3B58" w:rsidR="00A135D6" w:rsidRDefault="00A135D6" w:rsidP="007F5B2C">
      <w:r>
        <w:t xml:space="preserve">_ </w:t>
      </w:r>
      <w:r w:rsidRPr="007F5B2C">
        <w:rPr>
          <w:b/>
        </w:rPr>
        <w:t>News and Updates:</w:t>
      </w:r>
      <w:r>
        <w:t xml:space="preserve"> To notify the customers about important updates or changes to a business. For instance,</w:t>
      </w:r>
      <w:r w:rsidR="003302C2">
        <w:t xml:space="preserve"> </w:t>
      </w:r>
      <w:r w:rsidR="003302C2" w:rsidRPr="003302C2">
        <w:rPr>
          <w:color w:val="FF0000"/>
        </w:rPr>
        <w:t>the</w:t>
      </w:r>
      <w:r>
        <w:t xml:space="preserve"> release of a new product, changes on contact details or major changes on a company’s website</w:t>
      </w:r>
    </w:p>
    <w:p w14:paraId="359235BB" w14:textId="5F6FF2E5" w:rsidR="00A135D6" w:rsidRDefault="00A135D6" w:rsidP="007F5B2C">
      <w:r>
        <w:t xml:space="preserve">_ </w:t>
      </w:r>
      <w:r w:rsidRPr="007F5B2C">
        <w:rPr>
          <w:b/>
        </w:rPr>
        <w:t>Direct Sales Messages:</w:t>
      </w:r>
      <w:r w:rsidR="003302C2">
        <w:t xml:space="preserve"> Emails sent by others consists </w:t>
      </w:r>
      <w:r w:rsidR="003302C2" w:rsidRPr="003302C2">
        <w:rPr>
          <w:color w:val="FF0000"/>
        </w:rPr>
        <w:t>of</w:t>
      </w:r>
      <w:r>
        <w:t xml:space="preserve"> marketing ads, and clear </w:t>
      </w:r>
      <w:r w:rsidRPr="003302C2">
        <w:rPr>
          <w:color w:val="FF0000"/>
        </w:rPr>
        <w:t>message</w:t>
      </w:r>
      <w:r w:rsidR="003302C2" w:rsidRPr="003302C2">
        <w:rPr>
          <w:color w:val="FF0000"/>
        </w:rPr>
        <w:t>s</w:t>
      </w:r>
      <w:r>
        <w:t xml:space="preserve"> on offers.</w:t>
      </w:r>
    </w:p>
    <w:p w14:paraId="521EC619" w14:textId="66B05404" w:rsidR="00A135D6" w:rsidRDefault="00A135D6" w:rsidP="007F5B2C">
      <w:r>
        <w:t xml:space="preserve">_ </w:t>
      </w:r>
      <w:r w:rsidRPr="007F5B2C">
        <w:rPr>
          <w:b/>
        </w:rPr>
        <w:t xml:space="preserve">Housekeeping: </w:t>
      </w:r>
      <w:r>
        <w:t>Emails such as subscription confirmation messages or welcome emails. These messages are often system generated automated messages. However, they can be used to promote a message as well like offering a discoun</w:t>
      </w:r>
      <w:r w:rsidR="00B42ADF">
        <w:t xml:space="preserve">t code </w:t>
      </w:r>
      <w:r w:rsidR="00B42ADF" w:rsidRPr="00B42ADF">
        <w:rPr>
          <w:color w:val="FF0000"/>
        </w:rPr>
        <w:t>a</w:t>
      </w:r>
      <w:r w:rsidRPr="00B42ADF">
        <w:rPr>
          <w:color w:val="FF0000"/>
        </w:rPr>
        <w:t>long</w:t>
      </w:r>
      <w:r>
        <w:t xml:space="preserve"> with the registration confirmation email.</w:t>
      </w:r>
      <w:r w:rsidR="00B42ADF">
        <w:t xml:space="preserve"> Since these categories </w:t>
      </w:r>
      <w:r w:rsidR="00B42ADF" w:rsidRPr="00B42ADF">
        <w:rPr>
          <w:color w:val="FF0000"/>
        </w:rPr>
        <w:t>consist</w:t>
      </w:r>
      <w:r>
        <w:t xml:space="preserve"> communication with </w:t>
      </w:r>
      <w:r w:rsidR="00B42ADF" w:rsidRPr="00B42ADF">
        <w:rPr>
          <w:color w:val="FF0000"/>
        </w:rPr>
        <w:t>a</w:t>
      </w:r>
      <w:r w:rsidR="00B42ADF">
        <w:t xml:space="preserve"> </w:t>
      </w:r>
      <w:r>
        <w:t>large group of people, this thesis also evaluates existing tools in the market f</w:t>
      </w:r>
      <w:r w:rsidR="00B42ADF">
        <w:t xml:space="preserve">or email marketing including </w:t>
      </w:r>
      <w:r w:rsidR="00B42ADF" w:rsidRPr="00B42ADF">
        <w:rPr>
          <w:color w:val="FF0000"/>
        </w:rPr>
        <w:t>their</w:t>
      </w:r>
      <w:r>
        <w:t xml:space="preserve"> technical aspects.</w:t>
      </w:r>
    </w:p>
    <w:p w14:paraId="01A28820" w14:textId="77777777" w:rsidR="00A135D6" w:rsidRDefault="00A135D6" w:rsidP="00A135D6">
      <w:pPr>
        <w:pStyle w:val="Heading2"/>
      </w:pPr>
      <w:r>
        <w:t>3.2 Methodology</w:t>
      </w:r>
    </w:p>
    <w:p w14:paraId="2B1BB2CF" w14:textId="4F6AA26C" w:rsidR="00A135D6" w:rsidRDefault="00A135D6" w:rsidP="007F5B2C">
      <w:r>
        <w:t>The analysis examined two</w:t>
      </w:r>
      <w:r w:rsidR="00B42ADF">
        <w:t xml:space="preserve"> products from </w:t>
      </w:r>
      <w:r w:rsidR="00E70A9D" w:rsidRPr="00E70A9D">
        <w:rPr>
          <w:color w:val="FF0000"/>
        </w:rPr>
        <w:t xml:space="preserve">each of </w:t>
      </w:r>
      <w:r w:rsidR="00B42ADF">
        <w:t xml:space="preserve">the </w:t>
      </w:r>
      <w:r w:rsidR="00B42ADF" w:rsidRPr="00B42ADF">
        <w:rPr>
          <w:color w:val="FF0000"/>
        </w:rPr>
        <w:t>categories</w:t>
      </w:r>
      <w:r w:rsidRPr="00B42ADF">
        <w:rPr>
          <w:color w:val="FF0000"/>
        </w:rPr>
        <w:t xml:space="preserve"> </w:t>
      </w:r>
      <w:r>
        <w:t xml:space="preserve">CRM, help desk, and email marketing. </w:t>
      </w:r>
      <w:r w:rsidR="00B42ADF" w:rsidRPr="00B42ADF">
        <w:rPr>
          <w:color w:val="FF0000"/>
        </w:rPr>
        <w:t>The s</w:t>
      </w:r>
      <w:r w:rsidRPr="00B42ADF">
        <w:rPr>
          <w:color w:val="FF0000"/>
        </w:rPr>
        <w:t xml:space="preserve">election </w:t>
      </w:r>
      <w:r w:rsidR="00B42ADF">
        <w:t xml:space="preserve">of the products depends </w:t>
      </w:r>
      <w:r w:rsidR="00B42ADF" w:rsidRPr="00B42ADF">
        <w:rPr>
          <w:color w:val="FF0000"/>
        </w:rPr>
        <w:t>on</w:t>
      </w:r>
      <w:r w:rsidRPr="00B42ADF">
        <w:rPr>
          <w:color w:val="FF0000"/>
        </w:rPr>
        <w:t xml:space="preserve"> several </w:t>
      </w:r>
      <w:r>
        <w:t>product comparison websites including Toptenreviews.com</w:t>
      </w:r>
      <w:r>
        <w:rPr>
          <w:sz w:val="16"/>
          <w:szCs w:val="16"/>
        </w:rPr>
        <w:t>1</w:t>
      </w:r>
      <w:r>
        <w:t>, Softwareshortlist.com</w:t>
      </w:r>
      <w:r>
        <w:rPr>
          <w:sz w:val="16"/>
          <w:szCs w:val="16"/>
        </w:rPr>
        <w:t>2</w:t>
      </w:r>
      <w:r w:rsidR="00B42ADF">
        <w:t xml:space="preserve">, as well </w:t>
      </w:r>
      <w:r w:rsidR="00B42ADF" w:rsidRPr="00B42ADF">
        <w:rPr>
          <w:color w:val="FF0000"/>
        </w:rPr>
        <w:t xml:space="preserve">as </w:t>
      </w:r>
      <w:r w:rsidRPr="00B42ADF">
        <w:rPr>
          <w:color w:val="FF0000"/>
        </w:rPr>
        <w:t xml:space="preserve">the </w:t>
      </w:r>
      <w:r>
        <w:t>suggestions of Stanford HCI group members</w:t>
      </w:r>
      <w:r>
        <w:rPr>
          <w:sz w:val="16"/>
          <w:szCs w:val="16"/>
        </w:rPr>
        <w:t>3</w:t>
      </w:r>
      <w:r>
        <w:t>. In addition to those websites and suggestions, their demo or</w:t>
      </w:r>
      <w:r w:rsidR="00D23D32">
        <w:t xml:space="preserve"> trial version availability </w:t>
      </w:r>
      <w:r w:rsidR="00D23D32" w:rsidRPr="00D23D32">
        <w:rPr>
          <w:color w:val="FF0000"/>
        </w:rPr>
        <w:t>was</w:t>
      </w:r>
      <w:r w:rsidR="00D23D32">
        <w:t xml:space="preserve"> </w:t>
      </w:r>
      <w:r w:rsidR="00D23D32" w:rsidRPr="00D23D32">
        <w:rPr>
          <w:color w:val="FF0000"/>
        </w:rPr>
        <w:t>(the availability)</w:t>
      </w:r>
      <w:r w:rsidRPr="00D23D32">
        <w:rPr>
          <w:color w:val="FF0000"/>
        </w:rPr>
        <w:t xml:space="preserve"> </w:t>
      </w:r>
      <w:r>
        <w:t xml:space="preserve">also considered, since some of the products required </w:t>
      </w:r>
      <w:r w:rsidR="00D23D32" w:rsidRPr="00D23D32">
        <w:rPr>
          <w:color w:val="FF0000"/>
        </w:rPr>
        <w:t>a</w:t>
      </w:r>
      <w:r w:rsidR="00D23D32">
        <w:t xml:space="preserve"> </w:t>
      </w:r>
      <w:r>
        <w:t xml:space="preserve">fee before using </w:t>
      </w:r>
      <w:proofErr w:type="gramStart"/>
      <w:r>
        <w:t>them.</w:t>
      </w:r>
      <w:proofErr w:type="gramEnd"/>
      <w:r>
        <w:t xml:space="preserve"> After the products were shortlisted, the last filtering was done by getting their web traffic rankings from Compete.com</w:t>
      </w:r>
      <w:r>
        <w:rPr>
          <w:sz w:val="16"/>
          <w:szCs w:val="16"/>
        </w:rPr>
        <w:t>4</w:t>
      </w:r>
      <w:r>
        <w:t>, Alexa</w:t>
      </w:r>
      <w:r>
        <w:rPr>
          <w:sz w:val="16"/>
          <w:szCs w:val="16"/>
        </w:rPr>
        <w:t>5</w:t>
      </w:r>
      <w:r>
        <w:t xml:space="preserve">, and Google </w:t>
      </w:r>
      <w:r>
        <w:lastRenderedPageBreak/>
        <w:t>Trends</w:t>
      </w:r>
      <w:r>
        <w:rPr>
          <w:sz w:val="16"/>
          <w:szCs w:val="16"/>
        </w:rPr>
        <w:t>6</w:t>
      </w:r>
      <w:r>
        <w:t xml:space="preserve">. Finally, trial accounts </w:t>
      </w:r>
      <w:r w:rsidR="00D23D32" w:rsidRPr="00D23D32">
        <w:rPr>
          <w:color w:val="FF0000"/>
        </w:rPr>
        <w:t>of those applications were created</w:t>
      </w:r>
      <w:r w:rsidR="00D23D32">
        <w:t xml:space="preserve">, and a scenario </w:t>
      </w:r>
      <w:r w:rsidR="00D23D32" w:rsidRPr="00D23D32">
        <w:rPr>
          <w:color w:val="FF0000"/>
        </w:rPr>
        <w:t>was</w:t>
      </w:r>
      <w:r>
        <w:t xml:space="preserve"> simulated to get the full insight from them.</w:t>
      </w:r>
    </w:p>
    <w:p w14:paraId="60A76BE4" w14:textId="77777777" w:rsidR="00A135D6" w:rsidRDefault="00A135D6" w:rsidP="00A135D6">
      <w:pPr>
        <w:pStyle w:val="Heading2"/>
        <w:rPr>
          <w:rFonts w:ascii="Times New Roman" w:hAnsi="Times New Roman" w:cs="Times New Roman"/>
          <w:sz w:val="29"/>
          <w:szCs w:val="29"/>
        </w:rPr>
      </w:pPr>
      <w:r>
        <w:rPr>
          <w:rFonts w:ascii="Times New Roman" w:hAnsi="Times New Roman" w:cs="Times New Roman"/>
          <w:sz w:val="29"/>
          <w:szCs w:val="29"/>
        </w:rPr>
        <w:t xml:space="preserve">3.3 </w:t>
      </w:r>
      <w:r w:rsidRPr="00A135D6">
        <w:t>Results</w:t>
      </w:r>
    </w:p>
    <w:p w14:paraId="7516F352" w14:textId="3E762DEB" w:rsidR="00A135D6" w:rsidRDefault="00A135D6" w:rsidP="007F5B2C">
      <w:r>
        <w:t xml:space="preserve">Evaluation of the products will be done according to their category. A brief description of the products will be presented. This description will mainly focus on the </w:t>
      </w:r>
      <w:r w:rsidR="007F5B2C">
        <w:t>features, which</w:t>
      </w:r>
      <w:r>
        <w:t xml:space="preserve"> are related to support email communication as explained in section 3.1. After that each category will be concluded with a comparison matrix of the selected products.</w:t>
      </w:r>
    </w:p>
    <w:p w14:paraId="0C8180A9" w14:textId="77777777" w:rsidR="00A135D6" w:rsidRDefault="00A135D6" w:rsidP="00A135D6">
      <w:pPr>
        <w:pStyle w:val="Heading3"/>
      </w:pPr>
      <w:r>
        <w:t>3.3.1 CRM Applications</w:t>
      </w:r>
    </w:p>
    <w:p w14:paraId="569F9E3F" w14:textId="1165FF72" w:rsidR="00A135D6" w:rsidRDefault="00A135D6" w:rsidP="007F5B2C">
      <w:proofErr w:type="spellStart"/>
      <w:r>
        <w:t>SugarCRM</w:t>
      </w:r>
      <w:proofErr w:type="spellEnd"/>
      <w:r>
        <w:t xml:space="preserve"> and </w:t>
      </w:r>
      <w:proofErr w:type="spellStart"/>
      <w:r>
        <w:t>Highrise</w:t>
      </w:r>
      <w:proofErr w:type="spellEnd"/>
      <w:r>
        <w:t xml:space="preserve"> are the two CRM applications that are analyzed in this thesis. Table 3.1 shows a summary of their features, and the foll</w:t>
      </w:r>
      <w:r w:rsidR="00D23D32">
        <w:t>owing p</w:t>
      </w:r>
      <w:r w:rsidR="00987B8B">
        <w:t xml:space="preserve">aragraphs give a more </w:t>
      </w:r>
      <w:r w:rsidR="00987B8B" w:rsidRPr="00987B8B">
        <w:rPr>
          <w:color w:val="FF0000"/>
        </w:rPr>
        <w:t>in-depth</w:t>
      </w:r>
      <w:r w:rsidRPr="00987B8B">
        <w:rPr>
          <w:color w:val="FF0000"/>
        </w:rPr>
        <w:t xml:space="preserve"> </w:t>
      </w:r>
      <w:r>
        <w:t>exploration for these products.</w:t>
      </w:r>
    </w:p>
    <w:p w14:paraId="1973A0BB" w14:textId="77777777" w:rsidR="00A135D6" w:rsidRDefault="00A135D6" w:rsidP="00A135D6">
      <w:pPr>
        <w:widowControl w:val="0"/>
        <w:autoSpaceDE w:val="0"/>
        <w:autoSpaceDN w:val="0"/>
        <w:adjustRightInd w:val="0"/>
        <w:rPr>
          <w:rFonts w:ascii="Times New Roman" w:hAnsi="Times New Roman" w:cs="Times New Roman"/>
          <w:sz w:val="22"/>
          <w:szCs w:val="22"/>
        </w:rPr>
      </w:pPr>
    </w:p>
    <w:p w14:paraId="5736C30E" w14:textId="78602D96" w:rsidR="00E30D6D" w:rsidRDefault="00A135D6" w:rsidP="007F5B2C">
      <w:proofErr w:type="spellStart"/>
      <w:r w:rsidRPr="00A135D6">
        <w:rPr>
          <w:b/>
        </w:rPr>
        <w:t>SugarCRM</w:t>
      </w:r>
      <w:proofErr w:type="spellEnd"/>
      <w:r>
        <w:t xml:space="preserve"> </w:t>
      </w:r>
      <w:proofErr w:type="spellStart"/>
      <w:r>
        <w:t>SugerCRM</w:t>
      </w:r>
      <w:proofErr w:type="spellEnd"/>
      <w:r>
        <w:t xml:space="preserve"> comes in three different deployment versions. These are </w:t>
      </w:r>
      <w:proofErr w:type="spellStart"/>
      <w:r>
        <w:t>onpremise</w:t>
      </w:r>
      <w:proofErr w:type="spellEnd"/>
      <w:r>
        <w:t>, Software as a Service (</w:t>
      </w:r>
      <w:proofErr w:type="spellStart"/>
      <w:r>
        <w:t>SaaS</w:t>
      </w:r>
      <w:proofErr w:type="spellEnd"/>
      <w:r>
        <w:t xml:space="preserve">), and the free community edition. It has a clean User Interface (UI) with a single navigation menu. Its calendar view can be synchronized with Outlook’s calendar or any </w:t>
      </w:r>
      <w:r w:rsidR="00120A70">
        <w:t>platform, which</w:t>
      </w:r>
      <w:r>
        <w:t xml:space="preserve"> supports iCalendar</w:t>
      </w:r>
      <w:r>
        <w:rPr>
          <w:sz w:val="16"/>
          <w:szCs w:val="16"/>
        </w:rPr>
        <w:t>7</w:t>
      </w:r>
      <w:r>
        <w:t xml:space="preserve">. It provides email management right in the application, and integrates with several </w:t>
      </w:r>
      <w:r w:rsidR="00120A70">
        <w:t>platforms</w:t>
      </w:r>
      <w:r>
        <w:t xml:space="preserve"> like Outlook and Gmail or an Internet Message Access Protocol (IMAP) based email server. Users can archive emails in the </w:t>
      </w:r>
      <w:proofErr w:type="spellStart"/>
      <w:r>
        <w:t>SugarCRM</w:t>
      </w:r>
      <w:proofErr w:type="spellEnd"/>
      <w:r>
        <w:t xml:space="preserve"> by adding a unique email address into TO, Carbon Copy (CC), or Blind Carbon Copy (BCC) fields. This address can also be used to link email recipients information including email attachments with </w:t>
      </w:r>
      <w:proofErr w:type="spellStart"/>
      <w:r>
        <w:t>SugarCRM</w:t>
      </w:r>
      <w:proofErr w:type="spellEnd"/>
      <w:r>
        <w:t xml:space="preserve"> by simply forwarding the emails, therefore it removes the additional effort to import them into </w:t>
      </w:r>
      <w:proofErr w:type="spellStart"/>
      <w:r>
        <w:t>SugarCRM</w:t>
      </w:r>
      <w:proofErr w:type="spellEnd"/>
      <w:r>
        <w:t xml:space="preserve"> and reduces dependency on a platform. </w:t>
      </w:r>
      <w:proofErr w:type="spellStart"/>
      <w:r>
        <w:t>SugarCRM</w:t>
      </w:r>
      <w:proofErr w:type="spellEnd"/>
      <w:r>
        <w:t xml:space="preserve"> also comes with</w:t>
      </w:r>
      <w:r w:rsidR="00987B8B" w:rsidRPr="00987B8B">
        <w:rPr>
          <w:color w:val="FF0000"/>
        </w:rPr>
        <w:t xml:space="preserve"> a</w:t>
      </w:r>
      <w:r w:rsidRPr="00987B8B">
        <w:rPr>
          <w:color w:val="FF0000"/>
        </w:rPr>
        <w:t xml:space="preserve"> </w:t>
      </w:r>
      <w:r>
        <w:t xml:space="preserve">build in email client. Even though, its inbox view only </w:t>
      </w:r>
      <w:r w:rsidRPr="00987B8B">
        <w:rPr>
          <w:color w:val="FF0000"/>
        </w:rPr>
        <w:t>provide</w:t>
      </w:r>
      <w:r w:rsidR="00987B8B" w:rsidRPr="00987B8B">
        <w:rPr>
          <w:color w:val="FF0000"/>
        </w:rPr>
        <w:t>s</w:t>
      </w:r>
      <w:r>
        <w:t xml:space="preserve"> basic functionalities, its email creation view goes a little further to support email marketing by providing </w:t>
      </w:r>
      <w:r w:rsidRPr="00987B8B">
        <w:rPr>
          <w:color w:val="FF0000"/>
        </w:rPr>
        <w:t>custom</w:t>
      </w:r>
      <w:r w:rsidR="00987B8B" w:rsidRPr="00987B8B">
        <w:rPr>
          <w:color w:val="FF0000"/>
        </w:rPr>
        <w:t>ized</w:t>
      </w:r>
      <w:r>
        <w:t xml:space="preserve"> variables</w:t>
      </w:r>
      <w:r w:rsidR="00987B8B">
        <w:t xml:space="preserve"> </w:t>
      </w:r>
      <w:r w:rsidR="00987B8B">
        <w:rPr>
          <w:color w:val="FF0000"/>
        </w:rPr>
        <w:t>(variables to customize by yourself or already customized</w:t>
      </w:r>
      <w:r w:rsidR="00987B8B" w:rsidRPr="00987B8B">
        <w:rPr>
          <w:color w:val="FF0000"/>
        </w:rPr>
        <w:t>?)</w:t>
      </w:r>
      <w:r w:rsidRPr="00987B8B">
        <w:rPr>
          <w:color w:val="FF0000"/>
        </w:rPr>
        <w:t xml:space="preserve"> </w:t>
      </w:r>
      <w:r>
        <w:t xml:space="preserve">that can be embed into an email’s content, and can be replaced with actual values available in </w:t>
      </w:r>
      <w:proofErr w:type="spellStart"/>
      <w:r>
        <w:t>SugarCRM</w:t>
      </w:r>
      <w:proofErr w:type="spellEnd"/>
      <w:r>
        <w:t xml:space="preserve">. For example, a </w:t>
      </w:r>
      <w:r w:rsidR="00120A70">
        <w:t>placeholder</w:t>
      </w:r>
      <w:r>
        <w:t xml:space="preserve"> for first name will be replaced by contact’s actual first name while email is being sent (See figure 3.1).</w:t>
      </w:r>
    </w:p>
    <w:p w14:paraId="4D09CA2A" w14:textId="77777777" w:rsidR="00A135D6" w:rsidRDefault="00A135D6" w:rsidP="00A135D6">
      <w:pPr>
        <w:rPr>
          <w:rFonts w:ascii="Times New Roman" w:hAnsi="Times New Roman" w:cs="Times New Roman"/>
          <w:sz w:val="22"/>
          <w:szCs w:val="22"/>
        </w:rPr>
      </w:pPr>
    </w:p>
    <w:p w14:paraId="0B9D9CD4" w14:textId="2199D2F4" w:rsidR="00A135D6" w:rsidRDefault="00A135D6" w:rsidP="007F5B2C">
      <w:r>
        <w:t xml:space="preserve">Initiated email marketing can be monitored to track response rates, generated leads, and unsubscribed contacts. Marketing target lists also can be imported from third-party lists. </w:t>
      </w:r>
      <w:proofErr w:type="spellStart"/>
      <w:r>
        <w:t>SugarCRM</w:t>
      </w:r>
      <w:proofErr w:type="spellEnd"/>
      <w:r>
        <w:t xml:space="preserve"> also let users save an email as a </w:t>
      </w:r>
      <w:proofErr w:type="spellStart"/>
      <w:r>
        <w:t>HyperText</w:t>
      </w:r>
      <w:proofErr w:type="spellEnd"/>
      <w:r>
        <w:t xml:space="preserve"> Markup Language (HTML) template to use it again within</w:t>
      </w:r>
      <w:r w:rsidR="00016CAC" w:rsidRPr="00016CAC">
        <w:rPr>
          <w:color w:val="FF0000"/>
        </w:rPr>
        <w:t xml:space="preserve"> an</w:t>
      </w:r>
      <w:r w:rsidRPr="00016CAC">
        <w:rPr>
          <w:color w:val="FF0000"/>
        </w:rPr>
        <w:t xml:space="preserve"> </w:t>
      </w:r>
      <w:r>
        <w:t>email composer. Finally, i</w:t>
      </w:r>
      <w:r w:rsidR="00016CAC">
        <w:t xml:space="preserve">t offers a mobile version to </w:t>
      </w:r>
      <w:r w:rsidR="00016CAC" w:rsidRPr="00016CAC">
        <w:rPr>
          <w:color w:val="FF0000"/>
        </w:rPr>
        <w:t>allow</w:t>
      </w:r>
      <w:r>
        <w:t xml:space="preserve"> </w:t>
      </w:r>
      <w:r w:rsidRPr="00016CAC">
        <w:rPr>
          <w:color w:val="FF0000"/>
        </w:rPr>
        <w:t>access</w:t>
      </w:r>
      <w:r w:rsidR="00016CAC" w:rsidRPr="00016CAC">
        <w:rPr>
          <w:color w:val="FF0000"/>
        </w:rPr>
        <w:t>ing</w:t>
      </w:r>
      <w:r>
        <w:t xml:space="preserve"> most of the application features on smartphones and tablet devices (</w:t>
      </w:r>
      <w:proofErr w:type="spellStart"/>
      <w:r>
        <w:t>SugarCRM</w:t>
      </w:r>
      <w:proofErr w:type="spellEnd"/>
      <w:r>
        <w:t xml:space="preserve"> Inc., 2013).</w:t>
      </w:r>
    </w:p>
    <w:p w14:paraId="779CF120" w14:textId="77777777" w:rsidR="00A135D6" w:rsidRDefault="00A135D6" w:rsidP="00A135D6">
      <w:pPr>
        <w:rPr>
          <w:rFonts w:ascii="Times New Roman" w:hAnsi="Times New Roman" w:cs="Times New Roman"/>
          <w:sz w:val="22"/>
          <w:szCs w:val="22"/>
        </w:rPr>
      </w:pPr>
    </w:p>
    <w:p w14:paraId="6CC70641" w14:textId="7415E2DE" w:rsidR="00A135D6" w:rsidRDefault="00A135D6" w:rsidP="007F5B2C">
      <w:proofErr w:type="spellStart"/>
      <w:r w:rsidRPr="007F5B2C">
        <w:rPr>
          <w:b/>
        </w:rPr>
        <w:t>Highrise</w:t>
      </w:r>
      <w:proofErr w:type="spellEnd"/>
      <w:r w:rsidR="00016CAC" w:rsidRPr="00016CAC">
        <w:rPr>
          <w:b/>
          <w:color w:val="FF0000"/>
        </w:rPr>
        <w:t>:</w:t>
      </w:r>
      <w:r>
        <w:t xml:space="preserve"> Another </w:t>
      </w:r>
      <w:proofErr w:type="spellStart"/>
      <w:r>
        <w:t>SaaS</w:t>
      </w:r>
      <w:proofErr w:type="spellEnd"/>
      <w:r>
        <w:t xml:space="preserve"> is Highrise</w:t>
      </w:r>
      <w:r>
        <w:rPr>
          <w:sz w:val="16"/>
          <w:szCs w:val="16"/>
        </w:rPr>
        <w:t xml:space="preserve">8 </w:t>
      </w:r>
      <w:r>
        <w:t>offering several purchasing plans with</w:t>
      </w:r>
      <w:r w:rsidR="00016CAC">
        <w:t xml:space="preserve"> </w:t>
      </w:r>
      <w:r w:rsidR="00016CAC" w:rsidRPr="00016CAC">
        <w:rPr>
          <w:color w:val="FF0000"/>
        </w:rPr>
        <w:t>a</w:t>
      </w:r>
      <w:r>
        <w:t xml:space="preserve"> 30 days trial period. It has a simple UI like </w:t>
      </w:r>
      <w:proofErr w:type="spellStart"/>
      <w:r>
        <w:t>SugarCRM</w:t>
      </w:r>
      <w:proofErr w:type="spellEnd"/>
      <w:r>
        <w:t xml:space="preserve">, but also provides quick access buttons to add a task or a contact. Task management </w:t>
      </w:r>
      <w:r w:rsidR="00120A70">
        <w:t>differentiates</w:t>
      </w:r>
      <w:r>
        <w:t xml:space="preserve"> it from </w:t>
      </w:r>
      <w:proofErr w:type="spellStart"/>
      <w:r>
        <w:t>SugarCRM</w:t>
      </w:r>
      <w:proofErr w:type="spellEnd"/>
      <w:r>
        <w:t xml:space="preserve"> since there is no calendar view, but a task view in </w:t>
      </w:r>
      <w:proofErr w:type="spellStart"/>
      <w:r>
        <w:t>Highrise</w:t>
      </w:r>
      <w:proofErr w:type="spellEnd"/>
      <w:r>
        <w:t xml:space="preserve">. These tasks can be synchronized with </w:t>
      </w:r>
      <w:proofErr w:type="spellStart"/>
      <w:r>
        <w:t>iCalendar</w:t>
      </w:r>
      <w:proofErr w:type="spellEnd"/>
      <w:r>
        <w:t xml:space="preserve"> as well. In addition, </w:t>
      </w:r>
      <w:r w:rsidRPr="00016CAC">
        <w:rPr>
          <w:color w:val="FF0000"/>
        </w:rPr>
        <w:t>user</w:t>
      </w:r>
      <w:r w:rsidR="00016CAC" w:rsidRPr="00016CAC">
        <w:rPr>
          <w:color w:val="FF0000"/>
        </w:rPr>
        <w:t>s</w:t>
      </w:r>
      <w:r>
        <w:t xml:space="preserve"> can create tasks from emails by using one of the unique email addresses for several time slots provided by </w:t>
      </w:r>
      <w:proofErr w:type="spellStart"/>
      <w:r>
        <w:t>Highrise</w:t>
      </w:r>
      <w:proofErr w:type="spellEnd"/>
      <w:r>
        <w:t xml:space="preserve">, and adding them into BCC, CC, or </w:t>
      </w:r>
      <w:r w:rsidRPr="00016CAC">
        <w:rPr>
          <w:color w:val="FF0000"/>
        </w:rPr>
        <w:t xml:space="preserve">simply forwarding </w:t>
      </w:r>
      <w:r>
        <w:t xml:space="preserve">an existing email creates a task in </w:t>
      </w:r>
      <w:proofErr w:type="spellStart"/>
      <w:r>
        <w:t>Highrise</w:t>
      </w:r>
      <w:proofErr w:type="spellEnd"/>
      <w:r>
        <w:t xml:space="preserve">. Contact information can be imported </w:t>
      </w:r>
      <w:r>
        <w:lastRenderedPageBreak/>
        <w:t xml:space="preserve">from Outlook or </w:t>
      </w:r>
      <w:r w:rsidR="004C6D00" w:rsidRPr="004C6D00">
        <w:rPr>
          <w:color w:val="FF0000"/>
        </w:rPr>
        <w:t>by</w:t>
      </w:r>
      <w:r w:rsidR="004C6D00">
        <w:t xml:space="preserve"> </w:t>
      </w:r>
      <w:r>
        <w:t>uploading a vCard</w:t>
      </w:r>
      <w:r>
        <w:rPr>
          <w:sz w:val="16"/>
          <w:szCs w:val="16"/>
        </w:rPr>
        <w:t xml:space="preserve">9 </w:t>
      </w:r>
      <w:r>
        <w:t xml:space="preserve">file. It provides all the basic contact information fields including the social accounts, however it does not offer custom field creation on those profiles. An email, including its attachments, can also be linked to a contact profile by simply forwarding it to the provided unique email address. If a user does not exist in </w:t>
      </w:r>
      <w:proofErr w:type="spellStart"/>
      <w:r>
        <w:t>Highrise</w:t>
      </w:r>
      <w:proofErr w:type="spellEnd"/>
      <w:r>
        <w:t xml:space="preserve"> when an email from him/her forwarded to link, a contact profile is created using available information in that email. Adding tags to the contact profiles also makes it easier to organize contacts and browsing </w:t>
      </w:r>
      <w:r w:rsidR="00773823" w:rsidRPr="00773823">
        <w:rPr>
          <w:color w:val="FF0000"/>
        </w:rPr>
        <w:t>with</w:t>
      </w:r>
      <w:r w:rsidRPr="00773823">
        <w:rPr>
          <w:color w:val="FF0000"/>
        </w:rPr>
        <w:t>in</w:t>
      </w:r>
      <w:r>
        <w:t xml:space="preserve"> them. </w:t>
      </w:r>
      <w:proofErr w:type="spellStart"/>
      <w:r>
        <w:t>Highrise</w:t>
      </w:r>
      <w:proofErr w:type="spellEnd"/>
      <w:r>
        <w:t xml:space="preserve"> does not offer any email composer to do email marketing as in </w:t>
      </w:r>
      <w:proofErr w:type="spellStart"/>
      <w:r>
        <w:t>SugarCRM</w:t>
      </w:r>
      <w:proofErr w:type="spellEnd"/>
      <w:r>
        <w:t xml:space="preserve">. Therefore, </w:t>
      </w:r>
      <w:r w:rsidRPr="00773823">
        <w:rPr>
          <w:color w:val="FF0000"/>
        </w:rPr>
        <w:t>user</w:t>
      </w:r>
      <w:r w:rsidR="00773823" w:rsidRPr="00773823">
        <w:rPr>
          <w:color w:val="FF0000"/>
        </w:rPr>
        <w:t>s</w:t>
      </w:r>
      <w:r>
        <w:t xml:space="preserve"> will depend </w:t>
      </w:r>
      <w:r w:rsidR="00773823" w:rsidRPr="00773823">
        <w:rPr>
          <w:color w:val="FF0000"/>
        </w:rPr>
        <w:t>on</w:t>
      </w:r>
      <w:r w:rsidR="00773823">
        <w:t xml:space="preserve"> </w:t>
      </w:r>
      <w:r>
        <w:t>another p</w:t>
      </w:r>
      <w:r w:rsidR="00773823">
        <w:t xml:space="preserve">roduct to do simple campaigns. </w:t>
      </w:r>
      <w:r w:rsidR="00773823" w:rsidRPr="00773823">
        <w:rPr>
          <w:color w:val="FF0000"/>
        </w:rPr>
        <w:t>The p</w:t>
      </w:r>
      <w:r w:rsidRPr="00773823">
        <w:rPr>
          <w:color w:val="FF0000"/>
        </w:rPr>
        <w:t xml:space="preserve">rovided </w:t>
      </w:r>
      <w:r>
        <w:t xml:space="preserve">activity view helps users to keep track of their </w:t>
      </w:r>
      <w:r w:rsidR="00773823" w:rsidRPr="00773823">
        <w:rPr>
          <w:color w:val="FF0000"/>
        </w:rPr>
        <w:t>own</w:t>
      </w:r>
      <w:r w:rsidR="00773823">
        <w:t xml:space="preserve"> </w:t>
      </w:r>
      <w:r>
        <w:t>or other users’ recent</w:t>
      </w:r>
      <w:r w:rsidR="00773823">
        <w:t xml:space="preserve"> actions within </w:t>
      </w:r>
      <w:proofErr w:type="spellStart"/>
      <w:r w:rsidR="00773823">
        <w:t>Highrise</w:t>
      </w:r>
      <w:proofErr w:type="spellEnd"/>
      <w:r w:rsidR="00773823">
        <w:t>. Last</w:t>
      </w:r>
      <w:r w:rsidR="00F1437E">
        <w:t>ly</w:t>
      </w:r>
      <w:r w:rsidR="00773823">
        <w:t xml:space="preserve"> </w:t>
      </w:r>
      <w:r w:rsidR="00773823" w:rsidRPr="00773823">
        <w:rPr>
          <w:color w:val="FF0000"/>
        </w:rPr>
        <w:t>(or finally)</w:t>
      </w:r>
      <w:r w:rsidRPr="00773823">
        <w:rPr>
          <w:color w:val="FF0000"/>
        </w:rPr>
        <w:t xml:space="preserve">, </w:t>
      </w:r>
      <w:r>
        <w:t>it offers options to customize the look and feel</w:t>
      </w:r>
      <w:r w:rsidR="00773823">
        <w:t xml:space="preserve"> </w:t>
      </w:r>
      <w:r w:rsidR="00773823" w:rsidRPr="00773823">
        <w:rPr>
          <w:color w:val="FF0000"/>
        </w:rPr>
        <w:t>(feel? impression)</w:t>
      </w:r>
      <w:r w:rsidRPr="00773823">
        <w:rPr>
          <w:color w:val="FF0000"/>
        </w:rPr>
        <w:t xml:space="preserve"> </w:t>
      </w:r>
      <w:r>
        <w:t>of the application by provided color</w:t>
      </w:r>
      <w:r w:rsidR="00120A70">
        <w:t xml:space="preserve"> schemes (37signals LLC, 2013).</w:t>
      </w:r>
    </w:p>
    <w:p w14:paraId="2DEFD3AF" w14:textId="77777777" w:rsidR="00A135D6" w:rsidRDefault="00A135D6" w:rsidP="00A135D6">
      <w:pPr>
        <w:widowControl w:val="0"/>
        <w:autoSpaceDE w:val="0"/>
        <w:autoSpaceDN w:val="0"/>
        <w:adjustRightInd w:val="0"/>
        <w:rPr>
          <w:rFonts w:ascii="Times New Roman" w:hAnsi="Times New Roman" w:cs="Times New Roman"/>
          <w:sz w:val="22"/>
          <w:szCs w:val="22"/>
        </w:rPr>
      </w:pPr>
    </w:p>
    <w:p w14:paraId="2A47E6DF" w14:textId="77777777" w:rsidR="00A135D6" w:rsidRDefault="00A135D6" w:rsidP="00A135D6">
      <w:pPr>
        <w:pStyle w:val="Heading3"/>
      </w:pPr>
      <w:r>
        <w:t>3.3.2 Help Desk Applications</w:t>
      </w:r>
    </w:p>
    <w:p w14:paraId="5ADB6005" w14:textId="48E5E1A6" w:rsidR="00A135D6" w:rsidRDefault="00A135D6" w:rsidP="007F5B2C">
      <w:r>
        <w:t xml:space="preserve">The two help desk </w:t>
      </w:r>
      <w:r w:rsidR="00C151DE">
        <w:t>applications investigated in this thesis are</w:t>
      </w:r>
      <w:r>
        <w:t xml:space="preserve"> </w:t>
      </w:r>
      <w:proofErr w:type="spellStart"/>
      <w:r>
        <w:t>Zendesk</w:t>
      </w:r>
      <w:proofErr w:type="spellEnd"/>
      <w:r>
        <w:t xml:space="preserve"> and </w:t>
      </w:r>
      <w:proofErr w:type="spellStart"/>
      <w:r>
        <w:t>Kayako</w:t>
      </w:r>
      <w:proofErr w:type="spellEnd"/>
      <w:r>
        <w:t xml:space="preserve">. Table 3.2 provides a comparison matrix of their features, and the details are </w:t>
      </w:r>
      <w:r w:rsidR="00E70A9D" w:rsidRPr="00E70A9D">
        <w:rPr>
          <w:color w:val="FF0000"/>
        </w:rPr>
        <w:t>described</w:t>
      </w:r>
      <w:r w:rsidR="00E70A9D">
        <w:t xml:space="preserve"> </w:t>
      </w:r>
      <w:r>
        <w:t>in the following paragraphs.</w:t>
      </w:r>
    </w:p>
    <w:p w14:paraId="0870590A" w14:textId="77777777" w:rsidR="00A135D6" w:rsidRDefault="00A135D6" w:rsidP="007F5B2C"/>
    <w:p w14:paraId="6985CC3F" w14:textId="33558D2E" w:rsidR="007F5B2C" w:rsidRDefault="00A135D6" w:rsidP="007F5B2C">
      <w:proofErr w:type="spellStart"/>
      <w:r w:rsidRPr="007F5B2C">
        <w:rPr>
          <w:b/>
        </w:rPr>
        <w:t>Zendesk</w:t>
      </w:r>
      <w:proofErr w:type="spellEnd"/>
      <w:r w:rsidR="00E70A9D" w:rsidRPr="00E70A9D">
        <w:rPr>
          <w:b/>
          <w:color w:val="FF0000"/>
        </w:rPr>
        <w:t>:</w:t>
      </w:r>
      <w:r>
        <w:t xml:space="preserve"> </w:t>
      </w:r>
      <w:r w:rsidR="00E70A9D">
        <w:t>The c</w:t>
      </w:r>
      <w:r>
        <w:t xml:space="preserve">loud-based customer service software </w:t>
      </w:r>
      <w:proofErr w:type="spellStart"/>
      <w:r>
        <w:t>Zendesk</w:t>
      </w:r>
      <w:proofErr w:type="spellEnd"/>
      <w:r>
        <w:t xml:space="preserve"> </w:t>
      </w:r>
      <w:r>
        <w:rPr>
          <w:sz w:val="16"/>
          <w:szCs w:val="16"/>
        </w:rPr>
        <w:t xml:space="preserve">10 </w:t>
      </w:r>
      <w:r>
        <w:t xml:space="preserve">provides a nice and clean UI. </w:t>
      </w:r>
      <w:proofErr w:type="spellStart"/>
      <w:r>
        <w:t>Zendesk</w:t>
      </w:r>
      <w:proofErr w:type="spellEnd"/>
      <w:r>
        <w:t xml:space="preserve"> has more than 30,000 businesses from a wide variety of industries. </w:t>
      </w:r>
      <w:proofErr w:type="spellStart"/>
      <w:r>
        <w:t>Zendesk</w:t>
      </w:r>
      <w:proofErr w:type="spellEnd"/>
      <w:r>
        <w:t xml:space="preserve"> offers one-on-one support via many different communication </w:t>
      </w:r>
      <w:r w:rsidRPr="00E70A9D">
        <w:rPr>
          <w:color w:val="FF0000"/>
        </w:rPr>
        <w:t>channel</w:t>
      </w:r>
      <w:r w:rsidR="00E70A9D" w:rsidRPr="00E70A9D">
        <w:rPr>
          <w:color w:val="FF0000"/>
        </w:rPr>
        <w:t>s</w:t>
      </w:r>
      <w:r>
        <w:t xml:space="preserve"> including website, email, phone, and social platforms like Facebook and Twitter. Hence, support </w:t>
      </w:r>
      <w:r w:rsidRPr="00F1437E">
        <w:rPr>
          <w:color w:val="FF0000"/>
        </w:rPr>
        <w:t>request</w:t>
      </w:r>
      <w:r w:rsidR="00F1437E" w:rsidRPr="00F1437E">
        <w:rPr>
          <w:color w:val="FF0000"/>
        </w:rPr>
        <w:t>s</w:t>
      </w:r>
      <w:r>
        <w:t xml:space="preserve"> coming from those platforms can be turned in to a support ticket. Those support tickets can be</w:t>
      </w:r>
      <w:r w:rsidRPr="00F1437E">
        <w:rPr>
          <w:color w:val="FF0000"/>
        </w:rPr>
        <w:t xml:space="preserve"> group</w:t>
      </w:r>
      <w:r w:rsidR="00F1437E" w:rsidRPr="00F1437E">
        <w:rPr>
          <w:color w:val="FF0000"/>
        </w:rPr>
        <w:t>ed</w:t>
      </w:r>
      <w:r w:rsidRPr="00F1437E">
        <w:rPr>
          <w:color w:val="FF0000"/>
        </w:rPr>
        <w:t xml:space="preserve"> </w:t>
      </w:r>
      <w:r>
        <w:t xml:space="preserve">under categories, and </w:t>
      </w:r>
      <w:r w:rsidR="004F6A78">
        <w:t>further</w:t>
      </w:r>
      <w:r>
        <w:t xml:space="preserve"> classification can be done via tags for each ticket. Those feature also help to find related archived resolved tickets, so they can be reused for new tickets. Thanks to the automated process coming with macros a combination of actions can be done with one click like setting status, priority, type of a ticket, and assign it to another person with a predefined comment for the ticket. A ticket can be merged with another one, or copied to t</w:t>
      </w:r>
      <w:r w:rsidR="00F1437E">
        <w:t xml:space="preserve">he forum to make it available </w:t>
      </w:r>
      <w:r w:rsidR="00F1437E" w:rsidRPr="00F1437E">
        <w:rPr>
          <w:color w:val="FF0000"/>
        </w:rPr>
        <w:t>for</w:t>
      </w:r>
      <w:r w:rsidRPr="00F1437E">
        <w:rPr>
          <w:color w:val="FF0000"/>
        </w:rPr>
        <w:t xml:space="preserve"> </w:t>
      </w:r>
      <w:r w:rsidR="00F1437E" w:rsidRPr="00F1437E">
        <w:rPr>
          <w:color w:val="FF0000"/>
        </w:rPr>
        <w:t xml:space="preserve">the </w:t>
      </w:r>
      <w:r>
        <w:t xml:space="preserve">public, which helps to create a knowledge base. Customer ticket history and basic personal information are kept in the system. However, it does not support to add additional fields to customers’ profiles. In addition to the desktop version, </w:t>
      </w:r>
      <w:proofErr w:type="spellStart"/>
      <w:r>
        <w:t>Zendesk</w:t>
      </w:r>
      <w:proofErr w:type="spellEnd"/>
      <w:r>
        <w:t xml:space="preserve"> has a m</w:t>
      </w:r>
      <w:r w:rsidR="00F1437E">
        <w:t xml:space="preserve">obile version for smartphones </w:t>
      </w:r>
      <w:r w:rsidR="00F1437E" w:rsidRPr="00F1437E">
        <w:rPr>
          <w:color w:val="FF0000"/>
        </w:rPr>
        <w:t>and</w:t>
      </w:r>
      <w:r>
        <w:t xml:space="preserve"> tablet devices. Therefore, support </w:t>
      </w:r>
      <w:r w:rsidRPr="00F1437E">
        <w:rPr>
          <w:color w:val="FF0000"/>
        </w:rPr>
        <w:t>team</w:t>
      </w:r>
      <w:r w:rsidR="00F1437E" w:rsidRPr="00F1437E">
        <w:rPr>
          <w:color w:val="FF0000"/>
        </w:rPr>
        <w:t>s have</w:t>
      </w:r>
      <w:r w:rsidRPr="00F1437E">
        <w:rPr>
          <w:color w:val="FF0000"/>
        </w:rPr>
        <w:t xml:space="preserve"> </w:t>
      </w:r>
      <w:r>
        <w:t>no dependency on a device. Lastly, provided analytics view by reports give an overview of customer satisfaction and performance of the suppor</w:t>
      </w:r>
      <w:r w:rsidR="007F5B2C">
        <w:t>t team (</w:t>
      </w:r>
      <w:proofErr w:type="spellStart"/>
      <w:r w:rsidR="007F5B2C">
        <w:t>Zendesk</w:t>
      </w:r>
      <w:proofErr w:type="spellEnd"/>
      <w:r w:rsidR="007F5B2C">
        <w:t xml:space="preserve"> Inc., 2013a,b).</w:t>
      </w:r>
    </w:p>
    <w:p w14:paraId="17DDF41F" w14:textId="77777777" w:rsidR="007F5B2C" w:rsidRDefault="007F5B2C" w:rsidP="007F5B2C"/>
    <w:p w14:paraId="5914985E" w14:textId="01B052BA" w:rsidR="00A135D6" w:rsidRDefault="00A135D6" w:rsidP="007F5B2C">
      <w:proofErr w:type="spellStart"/>
      <w:r w:rsidRPr="007F5B2C">
        <w:rPr>
          <w:b/>
        </w:rPr>
        <w:t>Kayako</w:t>
      </w:r>
      <w:proofErr w:type="spellEnd"/>
      <w:r>
        <w:t xml:space="preserve"> Kayako’s</w:t>
      </w:r>
      <w:r>
        <w:rPr>
          <w:sz w:val="16"/>
          <w:szCs w:val="16"/>
        </w:rPr>
        <w:t xml:space="preserve">11 </w:t>
      </w:r>
      <w:r>
        <w:t xml:space="preserve">complete solution for customer support is named as </w:t>
      </w:r>
      <w:proofErr w:type="spellStart"/>
      <w:r>
        <w:t>Kayako</w:t>
      </w:r>
      <w:proofErr w:type="spellEnd"/>
      <w:r>
        <w:t xml:space="preserve"> Fusion. It comes as software and </w:t>
      </w:r>
      <w:proofErr w:type="spellStart"/>
      <w:r>
        <w:t>SaaS</w:t>
      </w:r>
      <w:proofErr w:type="spellEnd"/>
      <w:r>
        <w:t xml:space="preserve">. Comparing with </w:t>
      </w:r>
      <w:proofErr w:type="spellStart"/>
      <w:r>
        <w:t>Zendesk</w:t>
      </w:r>
      <w:proofErr w:type="spellEnd"/>
      <w:r>
        <w:t>, its UI seems m</w:t>
      </w:r>
      <w:r w:rsidR="00F66420">
        <w:t xml:space="preserve">ore complicated. </w:t>
      </w:r>
      <w:proofErr w:type="spellStart"/>
      <w:r w:rsidR="00F66420">
        <w:t>Kayako</w:t>
      </w:r>
      <w:proofErr w:type="spellEnd"/>
      <w:r w:rsidR="00F66420">
        <w:t xml:space="preserve"> </w:t>
      </w:r>
      <w:r w:rsidR="00F66420">
        <w:rPr>
          <w:color w:val="FF0000"/>
        </w:rPr>
        <w:t>got</w:t>
      </w:r>
      <w:r w:rsidRPr="00F66420">
        <w:rPr>
          <w:color w:val="FF0000"/>
        </w:rPr>
        <w:t xml:space="preserve"> </w:t>
      </w:r>
      <w:r>
        <w:t>more than 30,000 cl</w:t>
      </w:r>
      <w:r w:rsidR="00F66420">
        <w:t xml:space="preserve">ients </w:t>
      </w:r>
      <w:r w:rsidR="00F66420" w:rsidRPr="00F66420">
        <w:rPr>
          <w:color w:val="FF0000"/>
        </w:rPr>
        <w:t>within</w:t>
      </w:r>
      <w:r>
        <w:t xml:space="preserve"> ten years. </w:t>
      </w:r>
      <w:proofErr w:type="spellStart"/>
      <w:r>
        <w:t>Kayako</w:t>
      </w:r>
      <w:proofErr w:type="spellEnd"/>
      <w:r>
        <w:t xml:space="preserve"> does not have social platforms integration like </w:t>
      </w:r>
      <w:proofErr w:type="spellStart"/>
      <w:r>
        <w:t>Zendesk</w:t>
      </w:r>
      <w:proofErr w:type="spellEnd"/>
      <w:r>
        <w:t xml:space="preserve">, therefore support tickets are generated over website, email, and phone. Tickets can have </w:t>
      </w:r>
      <w:r w:rsidRPr="00F66420">
        <w:rPr>
          <w:color w:val="FF0000"/>
        </w:rPr>
        <w:t>custom</w:t>
      </w:r>
      <w:r w:rsidR="00F66420">
        <w:rPr>
          <w:color w:val="FF0000"/>
        </w:rPr>
        <w:t>ized</w:t>
      </w:r>
      <w:r>
        <w:t xml:space="preserve"> types, statuses, priorities, and tags. Similar to </w:t>
      </w:r>
      <w:proofErr w:type="spellStart"/>
      <w:r>
        <w:t>Zendesk</w:t>
      </w:r>
      <w:proofErr w:type="spellEnd"/>
      <w:r>
        <w:t xml:space="preserve">, it also supports macros to assign tickets into a department, owner, type, priority, and provide canned responses for tickets with a click. </w:t>
      </w:r>
      <w:proofErr w:type="spellStart"/>
      <w:r>
        <w:t>Kayako</w:t>
      </w:r>
      <w:proofErr w:type="spellEnd"/>
      <w:r>
        <w:t xml:space="preserve"> also keeps basic </w:t>
      </w:r>
      <w:r w:rsidR="00F66420" w:rsidRPr="00F66420">
        <w:rPr>
          <w:color w:val="FF0000"/>
        </w:rPr>
        <w:t xml:space="preserve">information of </w:t>
      </w:r>
      <w:r w:rsidRPr="00F66420">
        <w:rPr>
          <w:color w:val="FF0000"/>
        </w:rPr>
        <w:t>customer</w:t>
      </w:r>
      <w:r w:rsidR="00F66420" w:rsidRPr="00F66420">
        <w:rPr>
          <w:color w:val="FF0000"/>
        </w:rPr>
        <w:t>s,</w:t>
      </w:r>
      <w:r w:rsidRPr="00F66420">
        <w:rPr>
          <w:color w:val="FF0000"/>
        </w:rPr>
        <w:t xml:space="preserve"> </w:t>
      </w:r>
      <w:r>
        <w:t xml:space="preserve">if they are registered to the system. Registered </w:t>
      </w:r>
      <w:r>
        <w:lastRenderedPageBreak/>
        <w:t xml:space="preserve">customers can also support to build a knowledge base in a forum-like environment by </w:t>
      </w:r>
      <w:r w:rsidR="00F66420">
        <w:t xml:space="preserve">contributing others questions </w:t>
      </w:r>
      <w:r w:rsidR="00F66420" w:rsidRPr="00F66420">
        <w:rPr>
          <w:color w:val="FF0000"/>
        </w:rPr>
        <w:t>a</w:t>
      </w:r>
      <w:r w:rsidRPr="00F66420">
        <w:rPr>
          <w:color w:val="FF0000"/>
        </w:rPr>
        <w:t xml:space="preserve">long </w:t>
      </w:r>
      <w:r>
        <w:t xml:space="preserve">with </w:t>
      </w:r>
      <w:r w:rsidR="00F66420" w:rsidRPr="00F66420">
        <w:rPr>
          <w:color w:val="FF0000"/>
        </w:rPr>
        <w:t>the</w:t>
      </w:r>
      <w:r w:rsidR="00F66420">
        <w:t xml:space="preserve"> </w:t>
      </w:r>
      <w:r>
        <w:t xml:space="preserve">support team. </w:t>
      </w:r>
      <w:proofErr w:type="spellStart"/>
      <w:r>
        <w:t>Kayako</w:t>
      </w:r>
      <w:proofErr w:type="spellEnd"/>
      <w:r>
        <w:t xml:space="preserve"> does not have any native app for mobile platforms like </w:t>
      </w:r>
      <w:proofErr w:type="spellStart"/>
      <w:r>
        <w:t>Zendesk</w:t>
      </w:r>
      <w:proofErr w:type="spellEnd"/>
      <w:r>
        <w:t xml:space="preserve">. Finally, it has a analytics view to keep track of tickets </w:t>
      </w:r>
      <w:r w:rsidRPr="00B01395">
        <w:rPr>
          <w:color w:val="FF0000"/>
        </w:rPr>
        <w:t>report</w:t>
      </w:r>
      <w:r w:rsidR="00B01395" w:rsidRPr="00B01395">
        <w:rPr>
          <w:color w:val="FF0000"/>
        </w:rPr>
        <w:t>s,</w:t>
      </w:r>
      <w:r w:rsidRPr="00B01395">
        <w:rPr>
          <w:color w:val="FF0000"/>
        </w:rPr>
        <w:t xml:space="preserve"> </w:t>
      </w:r>
      <w:r>
        <w:t>measuring customer satisfaction and support team performance (</w:t>
      </w:r>
      <w:proofErr w:type="spellStart"/>
      <w:r>
        <w:t>Kayako</w:t>
      </w:r>
      <w:proofErr w:type="spellEnd"/>
      <w:r>
        <w:t xml:space="preserve"> Inc., 2013a</w:t>
      </w:r>
      <w:proofErr w:type="gramStart"/>
      <w:r>
        <w:t>,b</w:t>
      </w:r>
      <w:proofErr w:type="gramEnd"/>
      <w:r>
        <w:t>).</w:t>
      </w:r>
    </w:p>
    <w:p w14:paraId="1A7D624D" w14:textId="77777777" w:rsidR="00A135D6" w:rsidRDefault="00A135D6" w:rsidP="00A135D6">
      <w:pPr>
        <w:rPr>
          <w:rFonts w:ascii="Times New Roman" w:hAnsi="Times New Roman" w:cs="Times New Roman"/>
          <w:sz w:val="22"/>
          <w:szCs w:val="22"/>
        </w:rPr>
      </w:pPr>
    </w:p>
    <w:p w14:paraId="056C69DE" w14:textId="77777777" w:rsidR="00A135D6" w:rsidRDefault="00A135D6" w:rsidP="00A135D6">
      <w:pPr>
        <w:pStyle w:val="Heading3"/>
      </w:pPr>
      <w:r>
        <w:t>3.3.3 Email Marketing Applications</w:t>
      </w:r>
    </w:p>
    <w:p w14:paraId="5730F4BF" w14:textId="1D63D219" w:rsidR="00A135D6" w:rsidRDefault="00A135D6" w:rsidP="007F5B2C">
      <w:proofErr w:type="spellStart"/>
      <w:r>
        <w:t>MailChimp</w:t>
      </w:r>
      <w:proofErr w:type="spellEnd"/>
      <w:r>
        <w:t xml:space="preserve"> and Constant Contact are the selected two email marketing applications to analyze in this thesis. Table 3.3 shows their features side by side to give </w:t>
      </w:r>
      <w:r w:rsidRPr="00B01395">
        <w:rPr>
          <w:color w:val="FF0000"/>
        </w:rPr>
        <w:t>a</w:t>
      </w:r>
      <w:r w:rsidR="00B01395" w:rsidRPr="00B01395">
        <w:rPr>
          <w:color w:val="FF0000"/>
        </w:rPr>
        <w:t>n</w:t>
      </w:r>
      <w:r w:rsidR="00B01395">
        <w:t xml:space="preserve"> overview</w:t>
      </w:r>
      <w:r w:rsidR="00B01395" w:rsidRPr="00B01395">
        <w:rPr>
          <w:color w:val="FF0000"/>
        </w:rPr>
        <w:t>. T</w:t>
      </w:r>
      <w:r w:rsidRPr="00B01395">
        <w:rPr>
          <w:color w:val="FF0000"/>
        </w:rPr>
        <w:t xml:space="preserve">he </w:t>
      </w:r>
      <w:r>
        <w:t>details are provided in the upcoming paragraphs.</w:t>
      </w:r>
    </w:p>
    <w:p w14:paraId="78CCFD95" w14:textId="77777777" w:rsidR="00A135D6" w:rsidRDefault="00A135D6" w:rsidP="007F5B2C"/>
    <w:p w14:paraId="6B292D4B" w14:textId="49581E8D" w:rsidR="00A135D6" w:rsidRDefault="00A135D6" w:rsidP="007F5B2C">
      <w:proofErr w:type="spellStart"/>
      <w:r w:rsidRPr="007F5B2C">
        <w:rPr>
          <w:b/>
        </w:rPr>
        <w:t>MailChimp</w:t>
      </w:r>
      <w:proofErr w:type="spellEnd"/>
      <w:r>
        <w:t xml:space="preserve"> MailChimp</w:t>
      </w:r>
      <w:r>
        <w:rPr>
          <w:sz w:val="16"/>
          <w:szCs w:val="16"/>
        </w:rPr>
        <w:t xml:space="preserve">12 </w:t>
      </w:r>
      <w:r>
        <w:t xml:space="preserve">comes as </w:t>
      </w:r>
      <w:proofErr w:type="spellStart"/>
      <w:r>
        <w:t>SaaS</w:t>
      </w:r>
      <w:proofErr w:type="spellEnd"/>
      <w:r>
        <w:t>, and offers fixed cost monthly</w:t>
      </w:r>
      <w:r w:rsidR="00B01395">
        <w:t xml:space="preserve"> plans or pay as you go plan.</w:t>
      </w:r>
      <w:r w:rsidR="00B01395" w:rsidRPr="00B01395">
        <w:rPr>
          <w:color w:val="FF0000"/>
        </w:rPr>
        <w:t xml:space="preserve"> A</w:t>
      </w:r>
      <w:r w:rsidRPr="00B01395">
        <w:rPr>
          <w:color w:val="FF0000"/>
        </w:rPr>
        <w:t xml:space="preserve">long </w:t>
      </w:r>
      <w:r>
        <w:t xml:space="preserve">with its intuitive UI, it offers a drag and drop functionality on the email content creation. It supports email marketing </w:t>
      </w:r>
      <w:r w:rsidRPr="005512D2">
        <w:rPr>
          <w:color w:val="FF0000"/>
        </w:rPr>
        <w:t>process</w:t>
      </w:r>
      <w:r w:rsidR="005512D2" w:rsidRPr="005512D2">
        <w:rPr>
          <w:color w:val="FF0000"/>
        </w:rPr>
        <w:t>es by</w:t>
      </w:r>
      <w:r w:rsidRPr="005512D2">
        <w:rPr>
          <w:color w:val="FF0000"/>
        </w:rPr>
        <w:t xml:space="preserve"> </w:t>
      </w:r>
      <w:r>
        <w:t xml:space="preserve">designing the sign up form, so users can add all the desired fields, and apply </w:t>
      </w:r>
      <w:r w:rsidRPr="005512D2">
        <w:rPr>
          <w:color w:val="FF0000"/>
        </w:rPr>
        <w:t>branding</w:t>
      </w:r>
      <w:r w:rsidR="005512D2" w:rsidRPr="005512D2">
        <w:rPr>
          <w:color w:val="FF0000"/>
        </w:rPr>
        <w:t>s</w:t>
      </w:r>
      <w:r>
        <w:t xml:space="preserve"> to it. The </w:t>
      </w:r>
      <w:r w:rsidR="008308D4">
        <w:t>recipients’</w:t>
      </w:r>
      <w:r>
        <w:t xml:space="preserve"> list can be filtered out with several conditions like campaign name, location, or ratings assigned by application’s user. There </w:t>
      </w:r>
      <w:r w:rsidR="008308D4">
        <w:t>are different levels</w:t>
      </w:r>
      <w:r>
        <w:t xml:space="preserve"> of access privileges to </w:t>
      </w:r>
      <w:proofErr w:type="spellStart"/>
      <w:r>
        <w:t>MailChimp</w:t>
      </w:r>
      <w:proofErr w:type="spellEnd"/>
      <w:r>
        <w:t>. Hence, a person who has</w:t>
      </w:r>
      <w:r w:rsidR="00D51CE6">
        <w:t xml:space="preserve"> </w:t>
      </w:r>
      <w:r w:rsidR="00D51CE6" w:rsidRPr="00D51CE6">
        <w:rPr>
          <w:color w:val="FF0000"/>
        </w:rPr>
        <w:t>an</w:t>
      </w:r>
      <w:r>
        <w:t xml:space="preserve"> "Admin" account can grant permissions different type of permissions allowing different access levels to </w:t>
      </w:r>
      <w:proofErr w:type="spellStart"/>
      <w:r>
        <w:t>MailChimp</w:t>
      </w:r>
      <w:proofErr w:type="spellEnd"/>
      <w:r>
        <w:t>. This allows</w:t>
      </w:r>
      <w:r w:rsidR="00D51CE6" w:rsidRPr="00D51CE6">
        <w:rPr>
          <w:color w:val="FF0000"/>
        </w:rPr>
        <w:t xml:space="preserve"> a</w:t>
      </w:r>
      <w:r w:rsidRPr="00D51CE6">
        <w:rPr>
          <w:color w:val="FF0000"/>
        </w:rPr>
        <w:t xml:space="preserve"> </w:t>
      </w:r>
      <w:r>
        <w:t xml:space="preserve">separation of tasks in mail marketing. For instance, while managers manage recipients list, </w:t>
      </w:r>
      <w:r w:rsidR="0071134D" w:rsidRPr="0071134D">
        <w:rPr>
          <w:color w:val="FF0000"/>
        </w:rPr>
        <w:t>the</w:t>
      </w:r>
      <w:r w:rsidR="0071134D">
        <w:t xml:space="preserve"> </w:t>
      </w:r>
      <w:r>
        <w:t>author te</w:t>
      </w:r>
      <w:r w:rsidR="0071134D">
        <w:t>am can focus on emails’ conten</w:t>
      </w:r>
      <w:r w:rsidR="0071134D" w:rsidRPr="0071134D">
        <w:rPr>
          <w:color w:val="FF0000"/>
        </w:rPr>
        <w:t>t</w:t>
      </w:r>
      <w:r w:rsidRPr="0071134D">
        <w:rPr>
          <w:color w:val="FF0000"/>
        </w:rPr>
        <w:t xml:space="preserve"> a</w:t>
      </w:r>
      <w:r>
        <w:t>nd design (The Rocket Scienc</w:t>
      </w:r>
      <w:r w:rsidR="0071134D">
        <w:t xml:space="preserve">e Group LLC, 2013a). To </w:t>
      </w:r>
      <w:r w:rsidR="0071134D" w:rsidRPr="0071134D">
        <w:rPr>
          <w:color w:val="FF0000"/>
        </w:rPr>
        <w:t>design</w:t>
      </w:r>
      <w:r w:rsidRPr="0071134D">
        <w:rPr>
          <w:color w:val="FF0000"/>
        </w:rPr>
        <w:t xml:space="preserve"> email </w:t>
      </w:r>
      <w:r>
        <w:t xml:space="preserve">content, users can pick one of the available templates provided by </w:t>
      </w:r>
      <w:proofErr w:type="spellStart"/>
      <w:r>
        <w:t>MailChimp</w:t>
      </w:r>
      <w:proofErr w:type="spellEnd"/>
      <w:r>
        <w:t xml:space="preserve"> or create their own HTML templates with its drag and drop editor (See figure 3.2).</w:t>
      </w:r>
    </w:p>
    <w:p w14:paraId="2F91F342" w14:textId="77777777" w:rsidR="00A135D6" w:rsidRDefault="00A135D6" w:rsidP="00A135D6">
      <w:pPr>
        <w:rPr>
          <w:rFonts w:ascii="Times New Roman" w:hAnsi="Times New Roman" w:cs="Times New Roman"/>
          <w:sz w:val="22"/>
          <w:szCs w:val="22"/>
        </w:rPr>
      </w:pPr>
    </w:p>
    <w:p w14:paraId="0D2DE7BF" w14:textId="73524954" w:rsidR="00A135D6" w:rsidRDefault="0071134D" w:rsidP="007F5B2C">
      <w:r w:rsidRPr="0071134D">
        <w:rPr>
          <w:color w:val="FF0000"/>
        </w:rPr>
        <w:t>The</w:t>
      </w:r>
      <w:r>
        <w:t xml:space="preserve"> t</w:t>
      </w:r>
      <w:r w:rsidR="00A135D6">
        <w:t xml:space="preserve">emplate editor also provides a photo editor, and authors can add comments to give feedback on the content and design of the templates. Created templates can be previewed as if they are viewed in </w:t>
      </w:r>
      <w:r w:rsidRPr="0071134D">
        <w:rPr>
          <w:color w:val="FF0000"/>
        </w:rPr>
        <w:t>the</w:t>
      </w:r>
      <w:r>
        <w:t xml:space="preserve"> </w:t>
      </w:r>
      <w:r w:rsidR="008308D4">
        <w:t>software</w:t>
      </w:r>
      <w:r w:rsidR="00A135D6">
        <w:t xml:space="preserve"> or an online email client, and a mobile browser (The Rocket Scien</w:t>
      </w:r>
      <w:r>
        <w:t xml:space="preserve">ce Group LLC, 2013b). As </w:t>
      </w:r>
      <w:r w:rsidRPr="0071134D">
        <w:rPr>
          <w:color w:val="FF0000"/>
        </w:rPr>
        <w:t xml:space="preserve">in </w:t>
      </w:r>
      <w:proofErr w:type="spellStart"/>
      <w:r w:rsidR="00A135D6" w:rsidRPr="0071134D">
        <w:rPr>
          <w:color w:val="FF0000"/>
        </w:rPr>
        <w:t>SugarCRM</w:t>
      </w:r>
      <w:proofErr w:type="spellEnd"/>
      <w:r w:rsidR="00A135D6">
        <w:t xml:space="preserve">, </w:t>
      </w:r>
      <w:proofErr w:type="spellStart"/>
      <w:r w:rsidR="00A135D6">
        <w:t>MailChimp</w:t>
      </w:r>
      <w:proofErr w:type="spellEnd"/>
      <w:r w:rsidR="00A135D6">
        <w:t xml:space="preserve"> allows you to use </w:t>
      </w:r>
      <w:r w:rsidRPr="0071134D">
        <w:rPr>
          <w:color w:val="FF0000"/>
        </w:rPr>
        <w:t>a</w:t>
      </w:r>
      <w:r>
        <w:t xml:space="preserve"> </w:t>
      </w:r>
      <w:r w:rsidR="00A135D6">
        <w:t xml:space="preserve">placeholder, called merge tags, in the email content. Therefore, send out emails can be personalized with information specific to the recipients. However, it provides more different type of placeholders then </w:t>
      </w:r>
      <w:proofErr w:type="spellStart"/>
      <w:r w:rsidR="00A135D6">
        <w:t>SugarCRM</w:t>
      </w:r>
      <w:proofErr w:type="spellEnd"/>
      <w:r w:rsidR="00A135D6">
        <w:t xml:space="preserve">, and it is possible </w:t>
      </w:r>
      <w:r w:rsidR="009367CC">
        <w:t xml:space="preserve">to add a conditional logic to </w:t>
      </w:r>
      <w:r w:rsidR="009367CC" w:rsidRPr="009367CC">
        <w:rPr>
          <w:color w:val="FF0000"/>
        </w:rPr>
        <w:t>them (the placeholders, or?!)</w:t>
      </w:r>
      <w:r w:rsidR="00A135D6" w:rsidRPr="009367CC">
        <w:rPr>
          <w:color w:val="FF0000"/>
        </w:rPr>
        <w:t xml:space="preserve">. </w:t>
      </w:r>
      <w:r w:rsidR="00A135D6">
        <w:t>For example, in listing 3.1, a custom discount message will be shown in the email depending on the US state of recipients.</w:t>
      </w:r>
    </w:p>
    <w:p w14:paraId="2DACFB50" w14:textId="77777777" w:rsidR="00A135D6" w:rsidRDefault="00A135D6" w:rsidP="007F5B2C"/>
    <w:p w14:paraId="6031FCD5" w14:textId="62E94B16" w:rsidR="00A135D6" w:rsidRDefault="00A135D6" w:rsidP="007F5B2C">
      <w:proofErr w:type="spellStart"/>
      <w:r>
        <w:t>MailChimp</w:t>
      </w:r>
      <w:proofErr w:type="spellEnd"/>
      <w:r>
        <w:t xml:space="preserve"> offers auto-response based on a triggering event. These events can be a link clicked in the email, being on a specific date like birthday of a contact, or scheduled dates. Finally, there exists </w:t>
      </w:r>
      <w:r w:rsidRPr="00675CA9">
        <w:rPr>
          <w:color w:val="FF0000"/>
        </w:rPr>
        <w:t>a</w:t>
      </w:r>
      <w:r w:rsidR="00675CA9" w:rsidRPr="00675CA9">
        <w:rPr>
          <w:color w:val="FF0000"/>
        </w:rPr>
        <w:t>n</w:t>
      </w:r>
      <w:r>
        <w:t xml:space="preserve"> analytics dashboard where users can track the amount of open</w:t>
      </w:r>
      <w:r w:rsidR="00675CA9">
        <w:t xml:space="preserve">ed emails, or the click rates </w:t>
      </w:r>
      <w:r w:rsidR="00675CA9" w:rsidRPr="00675CA9">
        <w:rPr>
          <w:color w:val="FF0000"/>
        </w:rPr>
        <w:t>to</w:t>
      </w:r>
      <w:r>
        <w:t xml:space="preserve"> the links in the emails (The Rocket Science Group LLC, 2013d</w:t>
      </w:r>
      <w:proofErr w:type="gramStart"/>
      <w:r>
        <w:t>,e</w:t>
      </w:r>
      <w:proofErr w:type="gramEnd"/>
      <w:r>
        <w:t>).</w:t>
      </w:r>
    </w:p>
    <w:p w14:paraId="7EADEEDB" w14:textId="77777777" w:rsidR="00A135D6" w:rsidRDefault="00A135D6" w:rsidP="007F5B2C"/>
    <w:p w14:paraId="71B1504D" w14:textId="3BBCCD2A" w:rsidR="00A135D6" w:rsidRDefault="00A135D6" w:rsidP="007F5B2C">
      <w:r w:rsidRPr="007F5B2C">
        <w:rPr>
          <w:b/>
        </w:rPr>
        <w:t>Constant Contact</w:t>
      </w:r>
      <w:r>
        <w:t xml:space="preserve"> Another email marketing </w:t>
      </w:r>
      <w:proofErr w:type="spellStart"/>
      <w:r>
        <w:t>SaaS</w:t>
      </w:r>
      <w:proofErr w:type="spellEnd"/>
      <w:r>
        <w:t xml:space="preserve"> is Constant Contact Email Marketing</w:t>
      </w:r>
      <w:r>
        <w:rPr>
          <w:sz w:val="16"/>
          <w:szCs w:val="16"/>
        </w:rPr>
        <w:t>13</w:t>
      </w:r>
      <w:r>
        <w:t xml:space="preserve">, whose purchase plan depends on </w:t>
      </w:r>
      <w:r w:rsidR="00675CA9" w:rsidRPr="00675CA9">
        <w:rPr>
          <w:color w:val="FF0000"/>
        </w:rPr>
        <w:t>the</w:t>
      </w:r>
      <w:r w:rsidR="00675CA9">
        <w:t xml:space="preserve"> </w:t>
      </w:r>
      <w:r>
        <w:t xml:space="preserve">amount of contacts you have, but there is a free 60 days trial period as well. It offers drag and drop content creation like </w:t>
      </w:r>
      <w:proofErr w:type="spellStart"/>
      <w:r>
        <w:t>MailChimp</w:t>
      </w:r>
      <w:proofErr w:type="spellEnd"/>
      <w:r>
        <w:t xml:space="preserve"> with a clean UI. It has quite many templates to pick </w:t>
      </w:r>
      <w:r w:rsidR="00675CA9" w:rsidRPr="00675CA9">
        <w:rPr>
          <w:color w:val="FF0000"/>
        </w:rPr>
        <w:t>an</w:t>
      </w:r>
      <w:r w:rsidR="00675CA9">
        <w:t xml:space="preserve"> </w:t>
      </w:r>
      <w:r>
        <w:t xml:space="preserve">amount and start customizing it. However, users can embed sign up forms into websites or Facebook. Recipients list can be imported from several sources </w:t>
      </w:r>
      <w:r>
        <w:lastRenderedPageBreak/>
        <w:t xml:space="preserve">including Excel, Outlook, and Gmail. In addition, recipients can be </w:t>
      </w:r>
      <w:r w:rsidR="00675CA9">
        <w:rPr>
          <w:color w:val="FF0000"/>
        </w:rPr>
        <w:t xml:space="preserve">grouped </w:t>
      </w:r>
      <w:r>
        <w:t xml:space="preserve">under </w:t>
      </w:r>
      <w:proofErr w:type="spellStart"/>
      <w:r>
        <w:t>sublists</w:t>
      </w:r>
      <w:proofErr w:type="spellEnd"/>
      <w:r w:rsidR="00675CA9">
        <w:t>,</w:t>
      </w:r>
      <w:r>
        <w:t xml:space="preserve"> which can also be merged into each other easily. An option is available to remove duplicate</w:t>
      </w:r>
      <w:r w:rsidR="0046443D">
        <w:t xml:space="preserve">d </w:t>
      </w:r>
      <w:r w:rsidR="0046443D" w:rsidRPr="0046443D">
        <w:rPr>
          <w:color w:val="FF0000"/>
        </w:rPr>
        <w:t>(or double?)</w:t>
      </w:r>
      <w:r w:rsidRPr="0046443D">
        <w:rPr>
          <w:color w:val="FF0000"/>
        </w:rPr>
        <w:t xml:space="preserve"> </w:t>
      </w:r>
      <w:r>
        <w:t>contacts from the lists or clean</w:t>
      </w:r>
      <w:r w:rsidR="0046443D">
        <w:t xml:space="preserve"> </w:t>
      </w:r>
      <w:r w:rsidR="0046443D" w:rsidRPr="0046443D">
        <w:rPr>
          <w:color w:val="FF0000"/>
        </w:rPr>
        <w:t>(delete)</w:t>
      </w:r>
      <w:r w:rsidRPr="0046443D">
        <w:rPr>
          <w:color w:val="FF0000"/>
        </w:rPr>
        <w:t xml:space="preserve"> </w:t>
      </w:r>
      <w:r>
        <w:t>recipients who unsubscribed from the list. Users can track opens, clicks, forwards, and social platform shares of their email campaign. On the other hand, it does not offer any sophisticated email variables to be replaced by actual content from the application (Constant Contact Inc., 2013a,b).</w:t>
      </w:r>
    </w:p>
    <w:p w14:paraId="7585F3E4" w14:textId="77777777" w:rsidR="00A135D6" w:rsidRDefault="00A135D6" w:rsidP="00A135D6">
      <w:pPr>
        <w:rPr>
          <w:rFonts w:ascii="Times New Roman" w:hAnsi="Times New Roman" w:cs="Times New Roman"/>
          <w:sz w:val="22"/>
          <w:szCs w:val="22"/>
        </w:rPr>
      </w:pPr>
    </w:p>
    <w:p w14:paraId="36E4E47B" w14:textId="77777777" w:rsidR="00A135D6" w:rsidRDefault="00A135D6" w:rsidP="00A135D6">
      <w:pPr>
        <w:pStyle w:val="Heading2"/>
      </w:pPr>
      <w:r>
        <w:t>3.4 Conclusion</w:t>
      </w:r>
    </w:p>
    <w:p w14:paraId="4B9259DA" w14:textId="0BCAE9BC" w:rsidR="00A135D6" w:rsidRDefault="00A135D6" w:rsidP="007F5B2C">
      <w:r>
        <w:t>In conclusion, aforementioned applications in three different categories support email communication in several ways:</w:t>
      </w:r>
    </w:p>
    <w:p w14:paraId="1FB2B6B2" w14:textId="10FC4677" w:rsidR="00A135D6" w:rsidRDefault="00A135D6" w:rsidP="007F5B2C">
      <w:r>
        <w:t xml:space="preserve">_ Contact User profiles kept in CRM applications can help </w:t>
      </w:r>
      <w:r w:rsidRPr="0046443D">
        <w:rPr>
          <w:color w:val="FF0000"/>
        </w:rPr>
        <w:t>researcher</w:t>
      </w:r>
      <w:r w:rsidR="0046443D" w:rsidRPr="0046443D">
        <w:rPr>
          <w:color w:val="FF0000"/>
        </w:rPr>
        <w:t>s (or: a researcher)</w:t>
      </w:r>
      <w:r w:rsidRPr="0046443D">
        <w:rPr>
          <w:color w:val="FF0000"/>
        </w:rPr>
        <w:t xml:space="preserve"> </w:t>
      </w:r>
      <w:r>
        <w:t xml:space="preserve">to </w:t>
      </w:r>
      <w:r w:rsidR="0046443D" w:rsidRPr="0046443D">
        <w:rPr>
          <w:color w:val="FF0000"/>
        </w:rPr>
        <w:t xml:space="preserve">get to </w:t>
      </w:r>
      <w:r w:rsidRPr="0046443D">
        <w:rPr>
          <w:color w:val="FF0000"/>
        </w:rPr>
        <w:t xml:space="preserve">know </w:t>
      </w:r>
      <w:r>
        <w:t>their respondents better</w:t>
      </w:r>
      <w:r w:rsidR="0046443D">
        <w:t xml:space="preserve"> </w:t>
      </w:r>
      <w:r w:rsidR="0046443D" w:rsidRPr="0046443D">
        <w:rPr>
          <w:color w:val="FF0000"/>
        </w:rPr>
        <w:t>and</w:t>
      </w:r>
      <w:r>
        <w:t xml:space="preserve"> to identify basic attributes like name, gender, address, and phone numbers. However, those fields were limited with fixed fields in those applications.</w:t>
      </w:r>
    </w:p>
    <w:p w14:paraId="71BC38B8" w14:textId="66E4164E" w:rsidR="00A135D6" w:rsidRDefault="0046443D" w:rsidP="007F5B2C">
      <w:r>
        <w:t>_</w:t>
      </w:r>
      <w:r w:rsidR="00A135D6">
        <w:t>Importing contacts information from other popular software, e.g. Outlook, can ea</w:t>
      </w:r>
      <w:r>
        <w:t xml:space="preserve">se the time to create </w:t>
      </w:r>
      <w:r w:rsidRPr="0046443D">
        <w:rPr>
          <w:color w:val="FF0000"/>
        </w:rPr>
        <w:t>recipient</w:t>
      </w:r>
      <w:r w:rsidR="00A135D6" w:rsidRPr="0046443D">
        <w:rPr>
          <w:color w:val="FF0000"/>
        </w:rPr>
        <w:t xml:space="preserve"> list</w:t>
      </w:r>
      <w:r w:rsidRPr="0046443D">
        <w:rPr>
          <w:color w:val="FF0000"/>
        </w:rPr>
        <w:t>s</w:t>
      </w:r>
      <w:r w:rsidR="00A135D6" w:rsidRPr="0046443D">
        <w:rPr>
          <w:color w:val="FF0000"/>
        </w:rPr>
        <w:t xml:space="preserve"> </w:t>
      </w:r>
      <w:r w:rsidR="00A135D6">
        <w:t xml:space="preserve">for email communication. Again as </w:t>
      </w:r>
      <w:proofErr w:type="spellStart"/>
      <w:r w:rsidR="00A135D6">
        <w:t>SugarCRM</w:t>
      </w:r>
      <w:proofErr w:type="spellEnd"/>
      <w:r w:rsidR="00A135D6">
        <w:t xml:space="preserve"> and </w:t>
      </w:r>
      <w:proofErr w:type="spellStart"/>
      <w:r w:rsidR="00A135D6">
        <w:t>Highrise</w:t>
      </w:r>
      <w:proofErr w:type="spellEnd"/>
      <w:r w:rsidR="00A135D6">
        <w:t xml:space="preserve"> supports, importing an email into the system by just forwarding it to a specific email address can make researchers life easier </w:t>
      </w:r>
      <w:r w:rsidR="00A135D6" w:rsidRPr="0046443D">
        <w:rPr>
          <w:u w:val="single" w:color="FF0000"/>
        </w:rPr>
        <w:t>to in the same way</w:t>
      </w:r>
      <w:r w:rsidR="00A135D6">
        <w:t xml:space="preserve">. Providing such </w:t>
      </w:r>
      <w:r w:rsidR="008308D4">
        <w:t>flexibility</w:t>
      </w:r>
      <w:r w:rsidR="00A135D6">
        <w:t xml:space="preserve"> will reduce the dependency on a platform, therefore while researchers continue to use their email clients that they are familiar with, they can switch to </w:t>
      </w:r>
      <w:r w:rsidRPr="0046443D">
        <w:rPr>
          <w:color w:val="FF0000"/>
        </w:rPr>
        <w:t>an</w:t>
      </w:r>
      <w:r w:rsidR="00A135D6" w:rsidRPr="0046443D">
        <w:rPr>
          <w:color w:val="FF0000"/>
        </w:rPr>
        <w:t>other</w:t>
      </w:r>
      <w:r w:rsidR="00A135D6">
        <w:t xml:space="preserve"> platform when it is necessary.</w:t>
      </w:r>
    </w:p>
    <w:p w14:paraId="72EF7BEB" w14:textId="6B9D14FE" w:rsidR="00A135D6" w:rsidRDefault="0046443D" w:rsidP="007F5B2C">
      <w:r>
        <w:t xml:space="preserve">_ Both CRM applications </w:t>
      </w:r>
      <w:r w:rsidRPr="0046443D">
        <w:rPr>
          <w:color w:val="FF0000"/>
        </w:rPr>
        <w:t>provide</w:t>
      </w:r>
      <w:r w:rsidR="00A135D6">
        <w:t xml:space="preserve"> a module to create tasks, so this can be helpful to remind researchers what is the next high priority thing to do about </w:t>
      </w:r>
      <w:r w:rsidR="00A135D6" w:rsidRPr="00EC670E">
        <w:rPr>
          <w:color w:val="FF0000"/>
        </w:rPr>
        <w:t>a</w:t>
      </w:r>
      <w:r w:rsidR="00EC670E" w:rsidRPr="00EC670E">
        <w:rPr>
          <w:color w:val="FF0000"/>
        </w:rPr>
        <w:t>n</w:t>
      </w:r>
      <w:r w:rsidR="00A135D6">
        <w:t xml:space="preserve"> email campaign. This can be a task showing what is next to do in </w:t>
      </w:r>
      <w:r w:rsidR="008308D4">
        <w:t>an</w:t>
      </w:r>
      <w:r w:rsidR="00A135D6">
        <w:t xml:space="preserve"> email campaign initiated by </w:t>
      </w:r>
      <w:r w:rsidR="00EC670E" w:rsidRPr="00EC670E">
        <w:rPr>
          <w:color w:val="FF0000"/>
        </w:rPr>
        <w:t>the</w:t>
      </w:r>
      <w:r w:rsidR="00EC670E">
        <w:t xml:space="preserve"> </w:t>
      </w:r>
      <w:r w:rsidR="00A135D6">
        <w:t xml:space="preserve">researcher. For instance replaying the </w:t>
      </w:r>
      <w:r w:rsidR="008A708E">
        <w:t xml:space="preserve">email </w:t>
      </w:r>
      <w:r w:rsidR="00257AB2">
        <w:t>in which</w:t>
      </w:r>
      <w:r w:rsidR="00257AB2" w:rsidRPr="00EC670E">
        <w:rPr>
          <w:color w:val="FF0000"/>
        </w:rPr>
        <w:t xml:space="preserve"> </w:t>
      </w:r>
      <w:r w:rsidR="00EC670E" w:rsidRPr="00EC670E">
        <w:rPr>
          <w:color w:val="FF0000"/>
        </w:rPr>
        <w:t xml:space="preserve">the </w:t>
      </w:r>
      <w:r w:rsidR="00257AB2">
        <w:t>respondent</w:t>
      </w:r>
      <w:r w:rsidR="00A135D6">
        <w:t xml:space="preserve"> has asked</w:t>
      </w:r>
      <w:r w:rsidR="00EC670E">
        <w:t xml:space="preserve"> </w:t>
      </w:r>
      <w:r w:rsidR="00EC670E" w:rsidRPr="00EC670E">
        <w:rPr>
          <w:color w:val="FF0000"/>
        </w:rPr>
        <w:t>a</w:t>
      </w:r>
      <w:r w:rsidR="00A135D6">
        <w:t xml:space="preserve"> clarifying question at our initial campaign.</w:t>
      </w:r>
    </w:p>
    <w:p w14:paraId="60263100" w14:textId="3EF27296" w:rsidR="00A135D6" w:rsidRDefault="00A135D6" w:rsidP="007F5B2C">
      <w:r>
        <w:t>_ Both CRM applications support archiving of emails by simply forwarding</w:t>
      </w:r>
      <w:r w:rsidR="00EC670E">
        <w:t xml:space="preserve"> </w:t>
      </w:r>
      <w:r w:rsidR="00EC670E" w:rsidRPr="00EC670E">
        <w:rPr>
          <w:color w:val="FF0000"/>
        </w:rPr>
        <w:t>them</w:t>
      </w:r>
      <w:r>
        <w:t xml:space="preserve"> to a uniqu</w:t>
      </w:r>
      <w:r w:rsidR="00EC670E">
        <w:t xml:space="preserve">e email address </w:t>
      </w:r>
      <w:r w:rsidR="00EC670E" w:rsidRPr="00EC670E">
        <w:rPr>
          <w:color w:val="FF0000"/>
        </w:rPr>
        <w:t>provided</w:t>
      </w:r>
      <w:r>
        <w:t>, and linking those emails to the users’ profile. This can be helpful to see important</w:t>
      </w:r>
      <w:r w:rsidRPr="00EC670E">
        <w:rPr>
          <w:color w:val="FF0000"/>
        </w:rPr>
        <w:t xml:space="preserve"> conversation</w:t>
      </w:r>
      <w:r w:rsidR="00EC670E" w:rsidRPr="00EC670E">
        <w:rPr>
          <w:color w:val="FF0000"/>
        </w:rPr>
        <w:t>s</w:t>
      </w:r>
      <w:r w:rsidRPr="00EC670E">
        <w:rPr>
          <w:color w:val="FF0000"/>
        </w:rPr>
        <w:t xml:space="preserve"> </w:t>
      </w:r>
      <w:r w:rsidR="00EC670E">
        <w:t xml:space="preserve">happened with respondents </w:t>
      </w:r>
      <w:r w:rsidRPr="00EC670E">
        <w:rPr>
          <w:color w:val="FF0000"/>
        </w:rPr>
        <w:t>earlier time</w:t>
      </w:r>
      <w:r>
        <w:t xml:space="preserve">, so it can provide content or </w:t>
      </w:r>
      <w:r w:rsidR="00EC670E" w:rsidRPr="00EC670E">
        <w:rPr>
          <w:color w:val="FF0000"/>
        </w:rPr>
        <w:t>an</w:t>
      </w:r>
      <w:r w:rsidR="00EC670E">
        <w:t xml:space="preserve"> </w:t>
      </w:r>
      <w:r>
        <w:t xml:space="preserve">opinion about how to initiate upcoming conversations with those people. However, forwarding an email is an additional step, which </w:t>
      </w:r>
      <w:r w:rsidRPr="00EC670E">
        <w:rPr>
          <w:color w:val="FF0000"/>
        </w:rPr>
        <w:t>require</w:t>
      </w:r>
      <w:r w:rsidR="00EC670E" w:rsidRPr="00EC670E">
        <w:rPr>
          <w:color w:val="FF0000"/>
        </w:rPr>
        <w:t>s</w:t>
      </w:r>
      <w:r>
        <w:t xml:space="preserve"> additional effort and time.</w:t>
      </w:r>
    </w:p>
    <w:p w14:paraId="22D4B8F1" w14:textId="4755D680" w:rsidR="00A135D6" w:rsidRDefault="00A135D6" w:rsidP="007F5B2C">
      <w:r>
        <w:t>_ R</w:t>
      </w:r>
      <w:r w:rsidR="00EC670E">
        <w:t>eusability of earlier emails</w:t>
      </w:r>
      <w:r w:rsidR="00EC670E" w:rsidRPr="00EC670E">
        <w:rPr>
          <w:color w:val="FF0000"/>
        </w:rPr>
        <w:t xml:space="preserve"> is</w:t>
      </w:r>
      <w:r w:rsidRPr="00EC670E">
        <w:rPr>
          <w:color w:val="FF0000"/>
        </w:rPr>
        <w:t xml:space="preserve"> </w:t>
      </w:r>
      <w:r>
        <w:t>important</w:t>
      </w:r>
      <w:r w:rsidRPr="00EC670E">
        <w:rPr>
          <w:color w:val="FF0000"/>
        </w:rPr>
        <w:t xml:space="preserve"> </w:t>
      </w:r>
      <w:r>
        <w:t xml:space="preserve">not to write them again. As we have seen, </w:t>
      </w:r>
      <w:proofErr w:type="spellStart"/>
      <w:r>
        <w:t>SugarCRM</w:t>
      </w:r>
      <w:proofErr w:type="spellEnd"/>
      <w:r>
        <w:t xml:space="preserve"> also allows </w:t>
      </w:r>
      <w:r w:rsidR="00257AB2">
        <w:t>saving</w:t>
      </w:r>
      <w:r>
        <w:t xml:space="preserve"> emails as a template to reuse</w:t>
      </w:r>
      <w:r w:rsidR="00EC670E">
        <w:t xml:space="preserve"> </w:t>
      </w:r>
      <w:r w:rsidR="00EC670E" w:rsidRPr="00EC670E">
        <w:rPr>
          <w:color w:val="FF0000"/>
        </w:rPr>
        <w:t>them</w:t>
      </w:r>
      <w:r w:rsidR="00EC670E">
        <w:t xml:space="preserve"> again. However, there </w:t>
      </w:r>
      <w:r w:rsidR="00EC670E" w:rsidRPr="00EC670E">
        <w:rPr>
          <w:color w:val="FF0000"/>
        </w:rPr>
        <w:t>was</w:t>
      </w:r>
      <w:r>
        <w:t xml:space="preserve"> no filtering mechanism or similar functionality, but just remembering the given name of the template to help users find the corresponding template to reuse.</w:t>
      </w:r>
    </w:p>
    <w:p w14:paraId="455A27C7" w14:textId="726341CE" w:rsidR="00A135D6" w:rsidRDefault="00A135D6" w:rsidP="007F5B2C">
      <w:r>
        <w:t xml:space="preserve">_ </w:t>
      </w:r>
      <w:proofErr w:type="gramStart"/>
      <w:r>
        <w:t>It</w:t>
      </w:r>
      <w:proofErr w:type="gramEnd"/>
      <w:r>
        <w:t xml:space="preserve"> is not always the case that a researcher initiate an email communication. It might be the case that a high amount of </w:t>
      </w:r>
      <w:r w:rsidRPr="003E35D4">
        <w:t>email</w:t>
      </w:r>
      <w:r w:rsidR="003E35D4">
        <w:t>s</w:t>
      </w:r>
      <w:r>
        <w:t xml:space="preserve"> can be dropped into the </w:t>
      </w:r>
      <w:proofErr w:type="gramStart"/>
      <w:r>
        <w:t>researchers</w:t>
      </w:r>
      <w:proofErr w:type="gramEnd"/>
      <w:r>
        <w:t xml:space="preserve"> inbox. For example, students attending a course </w:t>
      </w:r>
      <w:r w:rsidR="003E35D4">
        <w:t xml:space="preserve">may ask questions </w:t>
      </w:r>
      <w:r w:rsidR="003E35D4" w:rsidRPr="003E35D4">
        <w:rPr>
          <w:color w:val="FF0000"/>
        </w:rPr>
        <w:t>regarding</w:t>
      </w:r>
      <w:r w:rsidRPr="003E35D4">
        <w:rPr>
          <w:color w:val="FF0000"/>
        </w:rPr>
        <w:t xml:space="preserve"> their </w:t>
      </w:r>
      <w:r w:rsidR="003E35D4">
        <w:t xml:space="preserve">homework. In that scenario, the same question </w:t>
      </w:r>
      <w:r w:rsidR="003E35D4" w:rsidRPr="003E35D4">
        <w:rPr>
          <w:color w:val="FF0000"/>
        </w:rPr>
        <w:t>might be asked several times</w:t>
      </w:r>
      <w:r w:rsidRPr="003E35D4">
        <w:rPr>
          <w:color w:val="FF0000"/>
        </w:rPr>
        <w:t xml:space="preserve">. </w:t>
      </w:r>
      <w:r>
        <w:t>Help desk applicat</w:t>
      </w:r>
      <w:r w:rsidR="003E35D4">
        <w:t xml:space="preserve">ions </w:t>
      </w:r>
      <w:r w:rsidR="003E35D4" w:rsidRPr="003E35D4">
        <w:rPr>
          <w:color w:val="FF0000"/>
        </w:rPr>
        <w:t>provide</w:t>
      </w:r>
      <w:r>
        <w:t xml:space="preserve"> </w:t>
      </w:r>
      <w:r w:rsidR="003E35D4" w:rsidRPr="003E35D4">
        <w:rPr>
          <w:color w:val="FF0000"/>
        </w:rPr>
        <w:t>a</w:t>
      </w:r>
      <w:r w:rsidR="003E35D4">
        <w:t xml:space="preserve"> </w:t>
      </w:r>
      <w:r>
        <w:t>ticketing system for customer related issues, which is also applicable to the mentioned homework scenario. Therefore, existing email replies can be reused for further recipients.</w:t>
      </w:r>
    </w:p>
    <w:p w14:paraId="4E29457A" w14:textId="6CD4F886" w:rsidR="00A135D6" w:rsidRDefault="00A135D6" w:rsidP="007F5B2C">
      <w:r>
        <w:t xml:space="preserve">_ </w:t>
      </w:r>
      <w:proofErr w:type="gramStart"/>
      <w:r>
        <w:t>Both</w:t>
      </w:r>
      <w:proofErr w:type="gramEnd"/>
      <w:r w:rsidR="003E35D4">
        <w:t xml:space="preserve"> help desk applications </w:t>
      </w:r>
      <w:r w:rsidR="003E35D4" w:rsidRPr="003E35D4">
        <w:rPr>
          <w:color w:val="FF0000"/>
        </w:rPr>
        <w:t>support</w:t>
      </w:r>
      <w:r>
        <w:t xml:space="preserve"> tagging or grouping of i</w:t>
      </w:r>
      <w:r w:rsidR="003E35D4">
        <w:t xml:space="preserve">ncoming emails, </w:t>
      </w:r>
      <w:r w:rsidR="003E35D4" w:rsidRPr="003E35D4">
        <w:rPr>
          <w:color w:val="FF0000"/>
        </w:rPr>
        <w:t>what</w:t>
      </w:r>
      <w:r w:rsidR="003E35D4">
        <w:t xml:space="preserve"> can be helpful </w:t>
      </w:r>
      <w:r w:rsidR="003E35D4" w:rsidRPr="003E35D4">
        <w:rPr>
          <w:color w:val="FF0000"/>
        </w:rPr>
        <w:t>t</w:t>
      </w:r>
      <w:r w:rsidRPr="003E35D4">
        <w:rPr>
          <w:color w:val="FF0000"/>
        </w:rPr>
        <w:t>o</w:t>
      </w:r>
      <w:r>
        <w:t xml:space="preserve"> identify conversations belonging to each other in a situation where a researcher initiated more than one campaign. However, there </w:t>
      </w:r>
      <w:r w:rsidR="00257AB2">
        <w:lastRenderedPageBreak/>
        <w:t>was no visual representation</w:t>
      </w:r>
      <w:r>
        <w:t xml:space="preserve"> of the state of the communication of a support ticket, but just status labels like "resolved" or "assigned".</w:t>
      </w:r>
    </w:p>
    <w:p w14:paraId="18CB3D73" w14:textId="5365F741" w:rsidR="00A135D6" w:rsidRDefault="00A135D6" w:rsidP="007F5B2C">
      <w:r>
        <w:t xml:space="preserve">_ </w:t>
      </w:r>
      <w:proofErr w:type="gramStart"/>
      <w:r>
        <w:t>Another</w:t>
      </w:r>
      <w:proofErr w:type="gramEnd"/>
      <w:r>
        <w:t xml:space="preserve"> fe</w:t>
      </w:r>
      <w:r w:rsidR="003E35D4">
        <w:t xml:space="preserve">ature of help desk </w:t>
      </w:r>
      <w:r w:rsidR="003E35D4" w:rsidRPr="003E35D4">
        <w:rPr>
          <w:color w:val="FF0000"/>
        </w:rPr>
        <w:t>software (there is no plural of software ;-)) is</w:t>
      </w:r>
      <w:r w:rsidRPr="003E35D4">
        <w:rPr>
          <w:color w:val="FF0000"/>
        </w:rPr>
        <w:t xml:space="preserve"> </w:t>
      </w:r>
      <w:r>
        <w:t xml:space="preserve">a support ticket </w:t>
      </w:r>
      <w:r w:rsidR="00262334" w:rsidRPr="00262334">
        <w:rPr>
          <w:color w:val="FF0000"/>
        </w:rPr>
        <w:t>that</w:t>
      </w:r>
      <w:r w:rsidR="00262334">
        <w:t xml:space="preserve"> </w:t>
      </w:r>
      <w:r>
        <w:t>can be shared or assign</w:t>
      </w:r>
      <w:r w:rsidRPr="00262334">
        <w:rPr>
          <w:color w:val="FF0000"/>
        </w:rPr>
        <w:t xml:space="preserve"> </w:t>
      </w:r>
      <w:r w:rsidR="00262334" w:rsidRPr="00262334">
        <w:rPr>
          <w:color w:val="FF0000"/>
        </w:rPr>
        <w:t xml:space="preserve">by </w:t>
      </w:r>
      <w:r>
        <w:t>anyone from the support team. Hence, this will decrease the answering time of those tickets. This can be also useful in a mass email communication to share the responsibility to reply or extract information from incoming emails.</w:t>
      </w:r>
    </w:p>
    <w:p w14:paraId="4D6E8C1A" w14:textId="4CF81CF8" w:rsidR="00A135D6" w:rsidRDefault="00A135D6" w:rsidP="007F5B2C">
      <w:r>
        <w:t xml:space="preserve">_ </w:t>
      </w:r>
      <w:proofErr w:type="gramStart"/>
      <w:r w:rsidR="00262334" w:rsidRPr="00262334">
        <w:rPr>
          <w:color w:val="FF0000"/>
        </w:rPr>
        <w:t>The</w:t>
      </w:r>
      <w:proofErr w:type="gramEnd"/>
      <w:r w:rsidR="00262334" w:rsidRPr="00262334">
        <w:rPr>
          <w:color w:val="FF0000"/>
        </w:rPr>
        <w:t xml:space="preserve"> e</w:t>
      </w:r>
      <w:r w:rsidRPr="00262334">
        <w:rPr>
          <w:color w:val="FF0000"/>
        </w:rPr>
        <w:t xml:space="preserve">mail </w:t>
      </w:r>
      <w:r>
        <w:t xml:space="preserve">marketing application </w:t>
      </w:r>
      <w:proofErr w:type="spellStart"/>
      <w:r>
        <w:t>MailChimp</w:t>
      </w:r>
      <w:proofErr w:type="spellEnd"/>
      <w:r>
        <w:t xml:space="preserve"> provides variable</w:t>
      </w:r>
      <w:r w:rsidRPr="00262334">
        <w:rPr>
          <w:color w:val="FF0000"/>
        </w:rPr>
        <w:t xml:space="preserve"> placeholder</w:t>
      </w:r>
      <w:r w:rsidR="00262334" w:rsidRPr="00262334">
        <w:rPr>
          <w:color w:val="FF0000"/>
        </w:rPr>
        <w:t>s</w:t>
      </w:r>
      <w:r w:rsidRPr="00262334">
        <w:rPr>
          <w:color w:val="FF0000"/>
        </w:rPr>
        <w:t xml:space="preserve"> </w:t>
      </w:r>
      <w:r w:rsidR="00262334" w:rsidRPr="00262334">
        <w:rPr>
          <w:color w:val="FF0000"/>
        </w:rPr>
        <w:t>that</w:t>
      </w:r>
      <w:r>
        <w:t xml:space="preserve"> users can add into email content and its variable will be replaced with actual </w:t>
      </w:r>
      <w:r w:rsidRPr="00262334">
        <w:rPr>
          <w:color w:val="FF0000"/>
        </w:rPr>
        <w:t>value</w:t>
      </w:r>
      <w:r w:rsidR="00262334" w:rsidRPr="00262334">
        <w:rPr>
          <w:color w:val="FF0000"/>
        </w:rPr>
        <w:t>s</w:t>
      </w:r>
      <w:r>
        <w:t xml:space="preserve">. Such a feature can </w:t>
      </w:r>
      <w:r w:rsidR="00262334" w:rsidRPr="00262334">
        <w:rPr>
          <w:color w:val="FF0000"/>
        </w:rPr>
        <w:t>be</w:t>
      </w:r>
      <w:r w:rsidR="00262334">
        <w:t xml:space="preserve"> </w:t>
      </w:r>
      <w:r>
        <w:t xml:space="preserve">helpful in personalized mass email communication, where it is difficult to add recipient specific personalized information </w:t>
      </w:r>
      <w:r w:rsidR="00262334">
        <w:t xml:space="preserve">into emails. However, there </w:t>
      </w:r>
      <w:r w:rsidR="00262334" w:rsidRPr="00262334">
        <w:rPr>
          <w:color w:val="FF0000"/>
        </w:rPr>
        <w:t>was</w:t>
      </w:r>
      <w:r>
        <w:t xml:space="preserve"> no attached information regarding those variables to show users in which state of the communication they are extracted, and again they were created separately in a</w:t>
      </w:r>
      <w:r w:rsidR="007F77D4">
        <w:t>n</w:t>
      </w:r>
      <w:r>
        <w:t xml:space="preserve"> additional view where users are away from the actual emails where they can extract information.</w:t>
      </w:r>
    </w:p>
    <w:p w14:paraId="3FB8A8A6" w14:textId="50E0CF0C" w:rsidR="00A135D6" w:rsidRDefault="00262334" w:rsidP="007F5B2C">
      <w:r>
        <w:t xml:space="preserve">_ </w:t>
      </w:r>
      <w:proofErr w:type="spellStart"/>
      <w:r>
        <w:t>MailChimp</w:t>
      </w:r>
      <w:proofErr w:type="spellEnd"/>
      <w:r>
        <w:t xml:space="preserve"> also </w:t>
      </w:r>
      <w:r w:rsidRPr="00262334">
        <w:rPr>
          <w:color w:val="FF0000"/>
        </w:rPr>
        <w:t>provides</w:t>
      </w:r>
      <w:r w:rsidR="00A135D6">
        <w:t xml:space="preserve"> different type of permissions to leverage in </w:t>
      </w:r>
      <w:r w:rsidR="00A135D6" w:rsidRPr="00262334">
        <w:rPr>
          <w:color w:val="FF0000"/>
        </w:rPr>
        <w:t>a</w:t>
      </w:r>
      <w:r w:rsidRPr="00262334">
        <w:rPr>
          <w:color w:val="FF0000"/>
        </w:rPr>
        <w:t>n</w:t>
      </w:r>
      <w:r w:rsidR="00A135D6">
        <w:t xml:space="preserve"> email marketing task. For instance, while an author can create the email content, a viewer can just follow the reports to see what is the success rate of an initiated campaign. Such </w:t>
      </w:r>
      <w:r w:rsidR="00CA24FA">
        <w:t>functionality</w:t>
      </w:r>
      <w:r w:rsidR="00A135D6">
        <w:t xml:space="preserve"> can also be helpful in mass email communication, where some users can extract the information from emails, others can reply the emails.</w:t>
      </w:r>
    </w:p>
    <w:p w14:paraId="2EEA7268" w14:textId="69CE6779" w:rsidR="00A135D6" w:rsidRDefault="00A135D6" w:rsidP="007F5B2C">
      <w:r>
        <w:t xml:space="preserve">_ </w:t>
      </w:r>
      <w:proofErr w:type="gramStart"/>
      <w:r>
        <w:t>Both</w:t>
      </w:r>
      <w:proofErr w:type="gramEnd"/>
      <w:r>
        <w:t xml:space="preserve"> email marketing and helpdesk application</w:t>
      </w:r>
      <w:r w:rsidR="00CA24FA">
        <w:t>s</w:t>
      </w:r>
      <w:r w:rsidR="00186682">
        <w:t xml:space="preserve"> provide</w:t>
      </w:r>
      <w:r w:rsidR="00262334">
        <w:t xml:space="preserve"> </w:t>
      </w:r>
      <w:r w:rsidR="00262334" w:rsidRPr="00262334">
        <w:rPr>
          <w:color w:val="FF0000"/>
        </w:rPr>
        <w:t>analytic</w:t>
      </w:r>
      <w:r w:rsidRPr="00262334">
        <w:rPr>
          <w:color w:val="FF0000"/>
        </w:rPr>
        <w:t xml:space="preserve"> report</w:t>
      </w:r>
      <w:r w:rsidR="00262334" w:rsidRPr="00262334">
        <w:rPr>
          <w:color w:val="FF0000"/>
        </w:rPr>
        <w:t>s</w:t>
      </w:r>
      <w:r w:rsidRPr="00262334">
        <w:rPr>
          <w:color w:val="FF0000"/>
        </w:rPr>
        <w:t xml:space="preserve"> </w:t>
      </w:r>
      <w:r>
        <w:t xml:space="preserve">to keep track of the success of a campaign or </w:t>
      </w:r>
      <w:r w:rsidR="00262334" w:rsidRPr="00262334">
        <w:rPr>
          <w:color w:val="FF0000"/>
        </w:rPr>
        <w:t>a</w:t>
      </w:r>
      <w:r w:rsidR="00262334">
        <w:t xml:space="preserve"> </w:t>
      </w:r>
      <w:r>
        <w:t xml:space="preserve">support team. That is a useful function in a mass email communication as well to get </w:t>
      </w:r>
      <w:r w:rsidR="00396807">
        <w:t>a</w:t>
      </w:r>
      <w:r>
        <w:t xml:space="preserve"> quick overview of the state of the communication.</w:t>
      </w:r>
    </w:p>
    <w:p w14:paraId="6BC53508" w14:textId="77777777" w:rsidR="00A135D6" w:rsidRDefault="00A135D6" w:rsidP="007F5B2C"/>
    <w:p w14:paraId="089EE221" w14:textId="48EE48B3" w:rsidR="00A135D6" w:rsidRDefault="00262334" w:rsidP="007F5B2C">
      <w:r w:rsidRPr="00262334">
        <w:rPr>
          <w:color w:val="FF0000"/>
        </w:rPr>
        <w:t>As</w:t>
      </w:r>
      <w:r w:rsidR="00A135D6" w:rsidRPr="00262334">
        <w:rPr>
          <w:color w:val="FF0000"/>
        </w:rPr>
        <w:t xml:space="preserve"> mentioned </w:t>
      </w:r>
      <w:r w:rsidR="00A135D6">
        <w:t xml:space="preserve">above, there are many useful features that can be helpful to ease a mass email communication. However, there is no one specific application doing all the mentioned features, or doing them in a way to support </w:t>
      </w:r>
      <w:r w:rsidR="00EE19BA">
        <w:t>their main purposes, which are</w:t>
      </w:r>
      <w:r w:rsidR="00A135D6">
        <w:t xml:space="preserve"> CRM, help desk, and email marketing.</w:t>
      </w:r>
    </w:p>
    <w:p w14:paraId="7CF6FD0A" w14:textId="77777777" w:rsidR="00A135D6" w:rsidRDefault="00A135D6" w:rsidP="007F5B2C"/>
    <w:p w14:paraId="07907084" w14:textId="50C7027D" w:rsidR="00A135D6" w:rsidRPr="00A135D6" w:rsidRDefault="00A135D6" w:rsidP="007F5B2C">
      <w:pPr>
        <w:rPr>
          <w:b/>
        </w:rPr>
      </w:pPr>
      <w:r>
        <w:t>In the next section, an initial prototype will be introduced to support the workflow of a personalized mass email communication.</w:t>
      </w:r>
    </w:p>
    <w:sectPr w:rsidR="00A135D6" w:rsidRPr="00A135D6" w:rsidSect="007B698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D6D"/>
    <w:rsid w:val="00016CAC"/>
    <w:rsid w:val="00110007"/>
    <w:rsid w:val="00120A70"/>
    <w:rsid w:val="00186682"/>
    <w:rsid w:val="001A102E"/>
    <w:rsid w:val="00257AB2"/>
    <w:rsid w:val="00262334"/>
    <w:rsid w:val="00271F5E"/>
    <w:rsid w:val="00286695"/>
    <w:rsid w:val="003302C2"/>
    <w:rsid w:val="00396807"/>
    <w:rsid w:val="003E35D4"/>
    <w:rsid w:val="0046443D"/>
    <w:rsid w:val="004654A9"/>
    <w:rsid w:val="004C6D00"/>
    <w:rsid w:val="004F6A78"/>
    <w:rsid w:val="005512D2"/>
    <w:rsid w:val="005C7A5A"/>
    <w:rsid w:val="00603B3E"/>
    <w:rsid w:val="00675CA9"/>
    <w:rsid w:val="006D4947"/>
    <w:rsid w:val="0071134D"/>
    <w:rsid w:val="00773823"/>
    <w:rsid w:val="007B6982"/>
    <w:rsid w:val="007D22E9"/>
    <w:rsid w:val="007F5B2C"/>
    <w:rsid w:val="007F77D4"/>
    <w:rsid w:val="008308D4"/>
    <w:rsid w:val="008A708E"/>
    <w:rsid w:val="009367CC"/>
    <w:rsid w:val="00987B8B"/>
    <w:rsid w:val="00A122F4"/>
    <w:rsid w:val="00A135D6"/>
    <w:rsid w:val="00B01395"/>
    <w:rsid w:val="00B42ADF"/>
    <w:rsid w:val="00B71560"/>
    <w:rsid w:val="00C151DE"/>
    <w:rsid w:val="00C31514"/>
    <w:rsid w:val="00CA24FA"/>
    <w:rsid w:val="00CB4681"/>
    <w:rsid w:val="00D221DC"/>
    <w:rsid w:val="00D23D32"/>
    <w:rsid w:val="00D51CE6"/>
    <w:rsid w:val="00D67255"/>
    <w:rsid w:val="00E222AE"/>
    <w:rsid w:val="00E30D6D"/>
    <w:rsid w:val="00E70A9D"/>
    <w:rsid w:val="00EC670E"/>
    <w:rsid w:val="00EE19BA"/>
    <w:rsid w:val="00EF391F"/>
    <w:rsid w:val="00F1437E"/>
    <w:rsid w:val="00F664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B3EC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0D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0D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72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D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0D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725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0D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0D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72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D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0D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725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2947</Words>
  <Characters>18571</Characters>
  <Application>Microsoft Office Word</Application>
  <DocSecurity>0</DocSecurity>
  <Lines>154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Oztop</dc:creator>
  <cp:keywords/>
  <dc:description/>
  <cp:lastModifiedBy>Yvonne</cp:lastModifiedBy>
  <cp:revision>24</cp:revision>
  <dcterms:created xsi:type="dcterms:W3CDTF">2013-07-10T10:40:00Z</dcterms:created>
  <dcterms:modified xsi:type="dcterms:W3CDTF">2013-07-22T19:19:00Z</dcterms:modified>
</cp:coreProperties>
</file>