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6E8" w:rsidRDefault="007816E8" w:rsidP="007816E8">
      <w:pPr>
        <w:pStyle w:val="Heading1"/>
      </w:pPr>
      <w:r>
        <w:t>DISCLAIMER</w:t>
      </w:r>
      <w:bookmarkStart w:id="0" w:name="_GoBack"/>
      <w:bookmarkEnd w:id="0"/>
    </w:p>
    <w:p w:rsidR="007816E8" w:rsidRDefault="007816E8" w:rsidP="007816E8">
      <w:pPr>
        <w:pStyle w:val="uppercase"/>
        <w:shd w:val="clear" w:color="auto" w:fill="FFFFFF"/>
        <w:spacing w:line="384" w:lineRule="atLeast"/>
        <w:rPr>
          <w:rFonts w:ascii="Droid Sans" w:hAnsi="Droid Sans" w:cs="Droid Sans"/>
          <w:color w:val="333333"/>
          <w:sz w:val="21"/>
          <w:szCs w:val="21"/>
        </w:rPr>
      </w:pPr>
    </w:p>
    <w:p w:rsidR="007816E8" w:rsidRDefault="007816E8" w:rsidP="007816E8">
      <w:pPr>
        <w:pStyle w:val="uppercase"/>
        <w:shd w:val="clear" w:color="auto" w:fill="FFFFFF"/>
        <w:spacing w:line="384" w:lineRule="atLeast"/>
        <w:rPr>
          <w:rFonts w:ascii="Droid Sans" w:hAnsi="Droid Sans" w:cs="Droid Sans"/>
          <w:color w:val="333333"/>
          <w:sz w:val="21"/>
          <w:szCs w:val="21"/>
        </w:rPr>
      </w:pPr>
      <w:r>
        <w:rPr>
          <w:rFonts w:ascii="Droid Sans" w:hAnsi="Droid Sans" w:cs="Droid Sans"/>
          <w:color w:val="333333"/>
          <w:sz w:val="21"/>
          <w:szCs w:val="21"/>
        </w:rPr>
        <w:t>Dine Smart 365 provides the http://dinesmart365.com web site as a service to the public and participating restaurant managers.</w:t>
      </w:r>
    </w:p>
    <w:p w:rsidR="007816E8" w:rsidRDefault="007816E8" w:rsidP="007816E8">
      <w:pPr>
        <w:pStyle w:val="uppercase"/>
        <w:shd w:val="clear" w:color="auto" w:fill="FFFFFF"/>
        <w:spacing w:line="384" w:lineRule="atLeast"/>
        <w:rPr>
          <w:rFonts w:ascii="Droid Sans" w:hAnsi="Droid Sans" w:cs="Droid Sans"/>
          <w:color w:val="333333"/>
          <w:sz w:val="21"/>
          <w:szCs w:val="21"/>
        </w:rPr>
      </w:pPr>
    </w:p>
    <w:p w:rsidR="007816E8" w:rsidRDefault="007816E8" w:rsidP="007816E8">
      <w:pPr>
        <w:pStyle w:val="uppercase"/>
        <w:shd w:val="clear" w:color="auto" w:fill="FFFFFF"/>
        <w:spacing w:line="384" w:lineRule="atLeast"/>
        <w:rPr>
          <w:rFonts w:ascii="Droid Sans" w:hAnsi="Droid Sans" w:cs="Droid Sans"/>
          <w:color w:val="333333"/>
          <w:sz w:val="21"/>
          <w:szCs w:val="21"/>
        </w:rPr>
      </w:pPr>
      <w:r>
        <w:rPr>
          <w:rFonts w:ascii="Droid Sans" w:hAnsi="Droid Sans" w:cs="Droid Sans"/>
          <w:color w:val="333333"/>
          <w:sz w:val="21"/>
          <w:szCs w:val="21"/>
        </w:rPr>
        <w:t>Dine Smart 365 is not responsible for, and expressly disclaims all liability for, damages of any kind arising out of use, reference to, or reliance on any information contained within the site. While the information contained within the site is periodically updated, no guarantee is given that the information provided in this web site is correct, complete, and up-to-date. Although the Dine Smart 365’s web site may include links providing direct access to other internet resources, including web sites, Dine Smart 365 is not responsible for the accuracy or content of information contained in these sites.</w:t>
      </w:r>
    </w:p>
    <w:p w:rsidR="007816E8" w:rsidRDefault="007816E8" w:rsidP="007816E8">
      <w:pPr>
        <w:pStyle w:val="uppercase"/>
        <w:shd w:val="clear" w:color="auto" w:fill="FFFFFF"/>
        <w:spacing w:line="384" w:lineRule="atLeast"/>
        <w:rPr>
          <w:rFonts w:ascii="Droid Sans" w:hAnsi="Droid Sans" w:cs="Droid Sans"/>
          <w:color w:val="333333"/>
          <w:sz w:val="21"/>
          <w:szCs w:val="21"/>
        </w:rPr>
      </w:pPr>
    </w:p>
    <w:p w:rsidR="007816E8" w:rsidRDefault="007816E8" w:rsidP="007816E8">
      <w:pPr>
        <w:pStyle w:val="NormalWeb"/>
        <w:shd w:val="clear" w:color="auto" w:fill="FFFFFF"/>
        <w:spacing w:line="384" w:lineRule="atLeast"/>
        <w:rPr>
          <w:rFonts w:ascii="Droid Sans" w:hAnsi="Droid Sans" w:cs="Droid Sans"/>
          <w:color w:val="333333"/>
          <w:sz w:val="21"/>
          <w:szCs w:val="21"/>
        </w:rPr>
      </w:pPr>
      <w:r>
        <w:rPr>
          <w:rStyle w:val="uppercase1"/>
          <w:rFonts w:ascii="Droid Sans" w:hAnsi="Droid Sans" w:cs="Droid Sans"/>
          <w:color w:val="333333"/>
          <w:sz w:val="21"/>
          <w:szCs w:val="21"/>
        </w:rPr>
        <w:t xml:space="preserve">Links from </w:t>
      </w:r>
      <w:r>
        <w:rPr>
          <w:rFonts w:ascii="Droid Sans" w:hAnsi="Droid Sans" w:cs="Droid Sans"/>
          <w:color w:val="333333"/>
          <w:sz w:val="21"/>
          <w:szCs w:val="21"/>
        </w:rPr>
        <w:t>Dine Smart 365</w:t>
      </w:r>
      <w:r>
        <w:rPr>
          <w:rStyle w:val="uppercase1"/>
          <w:rFonts w:ascii="Droid Sans" w:hAnsi="Droid Sans" w:cs="Droid Sans"/>
          <w:color w:val="333333"/>
          <w:sz w:val="21"/>
          <w:szCs w:val="21"/>
        </w:rPr>
        <w:t xml:space="preserve"> to third-party sites do not constitute an endorsement by </w:t>
      </w:r>
      <w:r>
        <w:rPr>
          <w:rFonts w:ascii="Droid Sans" w:hAnsi="Droid Sans" w:cs="Droid Sans"/>
          <w:color w:val="333333"/>
          <w:sz w:val="21"/>
          <w:szCs w:val="21"/>
        </w:rPr>
        <w:t xml:space="preserve">Dine Smart 365 </w:t>
      </w:r>
      <w:r>
        <w:rPr>
          <w:rStyle w:val="uppercase1"/>
          <w:rFonts w:ascii="Droid Sans" w:hAnsi="Droid Sans" w:cs="Droid Sans"/>
          <w:color w:val="333333"/>
          <w:sz w:val="21"/>
          <w:szCs w:val="21"/>
        </w:rPr>
        <w:t xml:space="preserve">of the parties or their products and services. The appearance on the web site of advertisements and product or service information does not constitute an endorsement by </w:t>
      </w:r>
      <w:r>
        <w:rPr>
          <w:rFonts w:ascii="Droid Sans" w:hAnsi="Droid Sans" w:cs="Droid Sans"/>
          <w:color w:val="333333"/>
          <w:sz w:val="21"/>
          <w:szCs w:val="21"/>
        </w:rPr>
        <w:t>Dine Smart 365</w:t>
      </w:r>
      <w:r>
        <w:rPr>
          <w:rStyle w:val="uppercase1"/>
          <w:rFonts w:ascii="Droid Sans" w:hAnsi="Droid Sans" w:cs="Droid Sans"/>
          <w:color w:val="333333"/>
          <w:sz w:val="21"/>
          <w:szCs w:val="21"/>
        </w:rPr>
        <w:t xml:space="preserve">, and </w:t>
      </w:r>
      <w:r>
        <w:rPr>
          <w:rFonts w:ascii="Droid Sans" w:hAnsi="Droid Sans" w:cs="Droid Sans"/>
          <w:color w:val="333333"/>
          <w:sz w:val="21"/>
          <w:szCs w:val="21"/>
        </w:rPr>
        <w:t>Dine Smart 365</w:t>
      </w:r>
      <w:r>
        <w:rPr>
          <w:rStyle w:val="uppercase1"/>
          <w:rFonts w:ascii="Droid Sans" w:hAnsi="Droid Sans" w:cs="Droid Sans"/>
          <w:color w:val="333333"/>
          <w:sz w:val="21"/>
          <w:szCs w:val="21"/>
        </w:rPr>
        <w:t xml:space="preserve"> has not investigated the claims made by any advertiser. Product information is based solely on material received from suppliers.</w:t>
      </w:r>
    </w:p>
    <w:p w:rsidR="007816E8" w:rsidRPr="00CB1488" w:rsidRDefault="007816E8" w:rsidP="00CB1488">
      <w:pPr>
        <w:shd w:val="clear" w:color="auto" w:fill="FFFFFF"/>
        <w:spacing w:after="0" w:line="240" w:lineRule="auto"/>
        <w:outlineLvl w:val="1"/>
        <w:rPr>
          <w:rFonts w:ascii="Times New Roman" w:eastAsia="Times New Roman" w:hAnsi="Times New Roman" w:cs="Times New Roman"/>
          <w:color w:val="2E5374"/>
          <w:sz w:val="29"/>
          <w:szCs w:val="29"/>
        </w:rPr>
      </w:pPr>
    </w:p>
    <w:sectPr w:rsidR="007816E8" w:rsidRPr="00CB1488" w:rsidSect="006E3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panose1 w:val="020B06060308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A722E"/>
    <w:multiLevelType w:val="multilevel"/>
    <w:tmpl w:val="DCB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B35B59"/>
    <w:multiLevelType w:val="multilevel"/>
    <w:tmpl w:val="82D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CB1488"/>
    <w:rsid w:val="006E3EE5"/>
    <w:rsid w:val="00702064"/>
    <w:rsid w:val="007816E8"/>
    <w:rsid w:val="00782AAC"/>
    <w:rsid w:val="00CB1488"/>
    <w:rsid w:val="00CD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EE5"/>
  </w:style>
  <w:style w:type="paragraph" w:styleId="Heading1">
    <w:name w:val="heading 1"/>
    <w:basedOn w:val="Normal"/>
    <w:next w:val="Normal"/>
    <w:link w:val="Heading1Char"/>
    <w:uiPriority w:val="9"/>
    <w:qFormat/>
    <w:rsid w:val="00781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B1488"/>
    <w:pPr>
      <w:spacing w:after="0" w:line="240" w:lineRule="auto"/>
      <w:outlineLvl w:val="1"/>
    </w:pPr>
    <w:rPr>
      <w:rFonts w:ascii="Times New Roman" w:eastAsia="Times New Roman" w:hAnsi="Times New Roman" w:cs="Times New Roman"/>
      <w:color w:val="2E5374"/>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488"/>
    <w:rPr>
      <w:rFonts w:ascii="Times New Roman" w:eastAsia="Times New Roman" w:hAnsi="Times New Roman" w:cs="Times New Roman"/>
      <w:color w:val="2E5374"/>
      <w:sz w:val="41"/>
      <w:szCs w:val="41"/>
    </w:rPr>
  </w:style>
  <w:style w:type="character" w:styleId="Hyperlink">
    <w:name w:val="Hyperlink"/>
    <w:basedOn w:val="DefaultParagraphFont"/>
    <w:uiPriority w:val="99"/>
    <w:unhideWhenUsed/>
    <w:rsid w:val="00CB1488"/>
    <w:rPr>
      <w:strike w:val="0"/>
      <w:dstrike w:val="0"/>
      <w:color w:val="00629D"/>
      <w:u w:val="none"/>
      <w:effect w:val="none"/>
    </w:rPr>
  </w:style>
  <w:style w:type="paragraph" w:customStyle="1" w:styleId="alparagraph">
    <w:name w:val="alparagraph"/>
    <w:basedOn w:val="Normal"/>
    <w:rsid w:val="00CB1488"/>
    <w:pPr>
      <w:spacing w:after="240" w:line="336" w:lineRule="auto"/>
    </w:pPr>
    <w:rPr>
      <w:rFonts w:ascii="Times New Roman" w:eastAsia="Times New Roman" w:hAnsi="Times New Roman" w:cs="Times New Roman"/>
      <w:sz w:val="24"/>
      <w:szCs w:val="24"/>
    </w:rPr>
  </w:style>
  <w:style w:type="paragraph" w:customStyle="1" w:styleId="alparagraphbreak">
    <w:name w:val="alparagraphbreak"/>
    <w:basedOn w:val="Normal"/>
    <w:rsid w:val="00CB1488"/>
    <w:pPr>
      <w:spacing w:after="13"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1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488"/>
    <w:rPr>
      <w:rFonts w:ascii="Tahoma" w:hAnsi="Tahoma" w:cs="Tahoma"/>
      <w:sz w:val="16"/>
      <w:szCs w:val="16"/>
    </w:rPr>
  </w:style>
  <w:style w:type="paragraph" w:styleId="NormalWeb">
    <w:name w:val="Normal (Web)"/>
    <w:basedOn w:val="Normal"/>
    <w:uiPriority w:val="99"/>
    <w:semiHidden/>
    <w:unhideWhenUsed/>
    <w:rsid w:val="007816E8"/>
    <w:pPr>
      <w:spacing w:after="0" w:line="240" w:lineRule="auto"/>
    </w:pPr>
    <w:rPr>
      <w:rFonts w:ascii="Times New Roman" w:eastAsia="Times New Roman" w:hAnsi="Times New Roman" w:cs="Times New Roman"/>
      <w:sz w:val="24"/>
      <w:szCs w:val="24"/>
    </w:rPr>
  </w:style>
  <w:style w:type="paragraph" w:customStyle="1" w:styleId="uppercase">
    <w:name w:val="uppercase"/>
    <w:basedOn w:val="Normal"/>
    <w:rsid w:val="007816E8"/>
    <w:pPr>
      <w:spacing w:after="0" w:line="240" w:lineRule="auto"/>
    </w:pPr>
    <w:rPr>
      <w:rFonts w:ascii="Times New Roman" w:eastAsia="Times New Roman" w:hAnsi="Times New Roman" w:cs="Times New Roman"/>
      <w:sz w:val="24"/>
      <w:szCs w:val="24"/>
    </w:rPr>
  </w:style>
  <w:style w:type="character" w:customStyle="1" w:styleId="uppercase1">
    <w:name w:val="uppercase1"/>
    <w:basedOn w:val="DefaultParagraphFont"/>
    <w:rsid w:val="007816E8"/>
  </w:style>
  <w:style w:type="character" w:customStyle="1" w:styleId="Heading1Char">
    <w:name w:val="Heading 1 Char"/>
    <w:basedOn w:val="DefaultParagraphFont"/>
    <w:link w:val="Heading1"/>
    <w:uiPriority w:val="9"/>
    <w:rsid w:val="007816E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997071">
      <w:bodyDiv w:val="1"/>
      <w:marLeft w:val="0"/>
      <w:marRight w:val="0"/>
      <w:marTop w:val="0"/>
      <w:marBottom w:val="0"/>
      <w:divBdr>
        <w:top w:val="none" w:sz="0" w:space="0" w:color="auto"/>
        <w:left w:val="none" w:sz="0" w:space="0" w:color="auto"/>
        <w:bottom w:val="none" w:sz="0" w:space="0" w:color="auto"/>
        <w:right w:val="none" w:sz="0" w:space="0" w:color="auto"/>
      </w:divBdr>
      <w:divsChild>
        <w:div w:id="2053114069">
          <w:marLeft w:val="0"/>
          <w:marRight w:val="0"/>
          <w:marTop w:val="0"/>
          <w:marBottom w:val="0"/>
          <w:divBdr>
            <w:top w:val="none" w:sz="0" w:space="0" w:color="auto"/>
            <w:left w:val="none" w:sz="0" w:space="0" w:color="auto"/>
            <w:bottom w:val="none" w:sz="0" w:space="0" w:color="auto"/>
            <w:right w:val="none" w:sz="0" w:space="0" w:color="auto"/>
          </w:divBdr>
          <w:divsChild>
            <w:div w:id="711229272">
              <w:marLeft w:val="0"/>
              <w:marRight w:val="0"/>
              <w:marTop w:val="0"/>
              <w:marBottom w:val="0"/>
              <w:divBdr>
                <w:top w:val="none" w:sz="0" w:space="0" w:color="auto"/>
                <w:left w:val="none" w:sz="0" w:space="0" w:color="auto"/>
                <w:bottom w:val="none" w:sz="0" w:space="0" w:color="auto"/>
                <w:right w:val="none" w:sz="0" w:space="0" w:color="auto"/>
              </w:divBdr>
              <w:divsChild>
                <w:div w:id="364260980">
                  <w:marLeft w:val="0"/>
                  <w:marRight w:val="0"/>
                  <w:marTop w:val="0"/>
                  <w:marBottom w:val="0"/>
                  <w:divBdr>
                    <w:top w:val="none" w:sz="0" w:space="0" w:color="auto"/>
                    <w:left w:val="single" w:sz="4" w:space="0" w:color="599CD4"/>
                    <w:bottom w:val="none" w:sz="0" w:space="0" w:color="auto"/>
                    <w:right w:val="single" w:sz="4" w:space="0" w:color="599CD4"/>
                  </w:divBdr>
                  <w:divsChild>
                    <w:div w:id="1533608594">
                      <w:marLeft w:val="0"/>
                      <w:marRight w:val="0"/>
                      <w:marTop w:val="0"/>
                      <w:marBottom w:val="0"/>
                      <w:divBdr>
                        <w:top w:val="none" w:sz="0" w:space="0" w:color="auto"/>
                        <w:left w:val="none" w:sz="0" w:space="0" w:color="auto"/>
                        <w:bottom w:val="none" w:sz="0" w:space="0" w:color="auto"/>
                        <w:right w:val="none" w:sz="0" w:space="0" w:color="auto"/>
                      </w:divBdr>
                      <w:divsChild>
                        <w:div w:id="2028405492">
                          <w:marLeft w:val="188"/>
                          <w:marRight w:val="0"/>
                          <w:marTop w:val="0"/>
                          <w:marBottom w:val="0"/>
                          <w:divBdr>
                            <w:top w:val="none" w:sz="0" w:space="0" w:color="auto"/>
                            <w:left w:val="none" w:sz="0" w:space="0" w:color="auto"/>
                            <w:bottom w:val="none" w:sz="0" w:space="0" w:color="auto"/>
                            <w:right w:val="none" w:sz="0" w:space="0" w:color="auto"/>
                          </w:divBdr>
                          <w:divsChild>
                            <w:div w:id="2087418038">
                              <w:marLeft w:val="0"/>
                              <w:marRight w:val="0"/>
                              <w:marTop w:val="125"/>
                              <w:marBottom w:val="0"/>
                              <w:divBdr>
                                <w:top w:val="none" w:sz="0" w:space="0" w:color="auto"/>
                                <w:left w:val="none" w:sz="0" w:space="0" w:color="auto"/>
                                <w:bottom w:val="none" w:sz="0" w:space="0" w:color="auto"/>
                                <w:right w:val="none" w:sz="0" w:space="0" w:color="auto"/>
                              </w:divBdr>
                              <w:divsChild>
                                <w:div w:id="794953208">
                                  <w:marLeft w:val="0"/>
                                  <w:marRight w:val="0"/>
                                  <w:marTop w:val="0"/>
                                  <w:marBottom w:val="0"/>
                                  <w:divBdr>
                                    <w:top w:val="none" w:sz="0" w:space="0" w:color="auto"/>
                                    <w:left w:val="none" w:sz="0" w:space="0" w:color="auto"/>
                                    <w:bottom w:val="none" w:sz="0" w:space="0" w:color="auto"/>
                                    <w:right w:val="none" w:sz="0" w:space="0" w:color="auto"/>
                                  </w:divBdr>
                                  <w:divsChild>
                                    <w:div w:id="1104838346">
                                      <w:marLeft w:val="0"/>
                                      <w:marRight w:val="0"/>
                                      <w:marTop w:val="0"/>
                                      <w:marBottom w:val="0"/>
                                      <w:divBdr>
                                        <w:top w:val="none" w:sz="0" w:space="0" w:color="auto"/>
                                        <w:left w:val="none" w:sz="0" w:space="0" w:color="auto"/>
                                        <w:bottom w:val="none" w:sz="0" w:space="0" w:color="auto"/>
                                        <w:right w:val="none" w:sz="0" w:space="0" w:color="auto"/>
                                      </w:divBdr>
                                      <w:divsChild>
                                        <w:div w:id="541795419">
                                          <w:marLeft w:val="0"/>
                                          <w:marRight w:val="0"/>
                                          <w:marTop w:val="38"/>
                                          <w:marBottom w:val="213"/>
                                          <w:divBdr>
                                            <w:top w:val="none" w:sz="0" w:space="0" w:color="auto"/>
                                            <w:left w:val="none" w:sz="0" w:space="0" w:color="auto"/>
                                            <w:bottom w:val="none" w:sz="0" w:space="0" w:color="auto"/>
                                            <w:right w:val="none" w:sz="0" w:space="0" w:color="auto"/>
                                          </w:divBdr>
                                        </w:div>
                                      </w:divsChild>
                                    </w:div>
                                    <w:div w:id="527371023">
                                      <w:marLeft w:val="0"/>
                                      <w:marRight w:val="0"/>
                                      <w:marTop w:val="0"/>
                                      <w:marBottom w:val="0"/>
                                      <w:divBdr>
                                        <w:top w:val="none" w:sz="0" w:space="0" w:color="auto"/>
                                        <w:left w:val="none" w:sz="0" w:space="0" w:color="auto"/>
                                        <w:bottom w:val="none" w:sz="0" w:space="0" w:color="auto"/>
                                        <w:right w:val="none" w:sz="0" w:space="0" w:color="auto"/>
                                      </w:divBdr>
                                      <w:divsChild>
                                        <w:div w:id="1266504187">
                                          <w:marLeft w:val="0"/>
                                          <w:marRight w:val="0"/>
                                          <w:marTop w:val="38"/>
                                          <w:marBottom w:val="213"/>
                                          <w:divBdr>
                                            <w:top w:val="none" w:sz="0" w:space="0" w:color="auto"/>
                                            <w:left w:val="none" w:sz="0" w:space="0" w:color="auto"/>
                                            <w:bottom w:val="none" w:sz="0" w:space="0" w:color="auto"/>
                                            <w:right w:val="none" w:sz="0" w:space="0" w:color="auto"/>
                                          </w:divBdr>
                                        </w:div>
                                      </w:divsChild>
                                    </w:div>
                                    <w:div w:id="188688261">
                                      <w:marLeft w:val="0"/>
                                      <w:marRight w:val="0"/>
                                      <w:marTop w:val="0"/>
                                      <w:marBottom w:val="0"/>
                                      <w:divBdr>
                                        <w:top w:val="none" w:sz="0" w:space="0" w:color="auto"/>
                                        <w:left w:val="none" w:sz="0" w:space="0" w:color="auto"/>
                                        <w:bottom w:val="none" w:sz="0" w:space="0" w:color="auto"/>
                                        <w:right w:val="none" w:sz="0" w:space="0" w:color="auto"/>
                                      </w:divBdr>
                                      <w:divsChild>
                                        <w:div w:id="928999348">
                                          <w:marLeft w:val="0"/>
                                          <w:marRight w:val="0"/>
                                          <w:marTop w:val="38"/>
                                          <w:marBottom w:val="213"/>
                                          <w:divBdr>
                                            <w:top w:val="none" w:sz="0" w:space="0" w:color="auto"/>
                                            <w:left w:val="none" w:sz="0" w:space="0" w:color="auto"/>
                                            <w:bottom w:val="none" w:sz="0" w:space="0" w:color="auto"/>
                                            <w:right w:val="none" w:sz="0" w:space="0" w:color="auto"/>
                                          </w:divBdr>
                                        </w:div>
                                      </w:divsChild>
                                    </w:div>
                                    <w:div w:id="1497724621">
                                      <w:marLeft w:val="0"/>
                                      <w:marRight w:val="0"/>
                                      <w:marTop w:val="0"/>
                                      <w:marBottom w:val="0"/>
                                      <w:divBdr>
                                        <w:top w:val="none" w:sz="0" w:space="0" w:color="auto"/>
                                        <w:left w:val="none" w:sz="0" w:space="0" w:color="auto"/>
                                        <w:bottom w:val="none" w:sz="0" w:space="0" w:color="auto"/>
                                        <w:right w:val="none" w:sz="0" w:space="0" w:color="auto"/>
                                      </w:divBdr>
                                      <w:divsChild>
                                        <w:div w:id="713887594">
                                          <w:marLeft w:val="0"/>
                                          <w:marRight w:val="0"/>
                                          <w:marTop w:val="38"/>
                                          <w:marBottom w:val="213"/>
                                          <w:divBdr>
                                            <w:top w:val="none" w:sz="0" w:space="0" w:color="auto"/>
                                            <w:left w:val="none" w:sz="0" w:space="0" w:color="auto"/>
                                            <w:bottom w:val="none" w:sz="0" w:space="0" w:color="auto"/>
                                            <w:right w:val="none" w:sz="0" w:space="0" w:color="auto"/>
                                          </w:divBdr>
                                        </w:div>
                                      </w:divsChild>
                                    </w:div>
                                    <w:div w:id="263079099">
                                      <w:marLeft w:val="0"/>
                                      <w:marRight w:val="0"/>
                                      <w:marTop w:val="0"/>
                                      <w:marBottom w:val="0"/>
                                      <w:divBdr>
                                        <w:top w:val="none" w:sz="0" w:space="0" w:color="auto"/>
                                        <w:left w:val="none" w:sz="0" w:space="0" w:color="auto"/>
                                        <w:bottom w:val="none" w:sz="0" w:space="0" w:color="auto"/>
                                        <w:right w:val="none" w:sz="0" w:space="0" w:color="auto"/>
                                      </w:divBdr>
                                      <w:divsChild>
                                        <w:div w:id="1298414563">
                                          <w:marLeft w:val="0"/>
                                          <w:marRight w:val="0"/>
                                          <w:marTop w:val="38"/>
                                          <w:marBottom w:val="213"/>
                                          <w:divBdr>
                                            <w:top w:val="none" w:sz="0" w:space="0" w:color="auto"/>
                                            <w:left w:val="none" w:sz="0" w:space="0" w:color="auto"/>
                                            <w:bottom w:val="none" w:sz="0" w:space="0" w:color="auto"/>
                                            <w:right w:val="none" w:sz="0" w:space="0" w:color="auto"/>
                                          </w:divBdr>
                                        </w:div>
                                      </w:divsChild>
                                    </w:div>
                                    <w:div w:id="1733504289">
                                      <w:marLeft w:val="0"/>
                                      <w:marRight w:val="0"/>
                                      <w:marTop w:val="0"/>
                                      <w:marBottom w:val="0"/>
                                      <w:divBdr>
                                        <w:top w:val="none" w:sz="0" w:space="0" w:color="auto"/>
                                        <w:left w:val="none" w:sz="0" w:space="0" w:color="auto"/>
                                        <w:bottom w:val="none" w:sz="0" w:space="0" w:color="auto"/>
                                        <w:right w:val="none" w:sz="0" w:space="0" w:color="auto"/>
                                      </w:divBdr>
                                      <w:divsChild>
                                        <w:div w:id="1294172151">
                                          <w:marLeft w:val="0"/>
                                          <w:marRight w:val="0"/>
                                          <w:marTop w:val="38"/>
                                          <w:marBottom w:val="213"/>
                                          <w:divBdr>
                                            <w:top w:val="none" w:sz="0" w:space="0" w:color="auto"/>
                                            <w:left w:val="none" w:sz="0" w:space="0" w:color="auto"/>
                                            <w:bottom w:val="none" w:sz="0" w:space="0" w:color="auto"/>
                                            <w:right w:val="none" w:sz="0" w:space="0" w:color="auto"/>
                                          </w:divBdr>
                                        </w:div>
                                      </w:divsChild>
                                    </w:div>
                                    <w:div w:id="801964931">
                                      <w:marLeft w:val="0"/>
                                      <w:marRight w:val="0"/>
                                      <w:marTop w:val="0"/>
                                      <w:marBottom w:val="0"/>
                                      <w:divBdr>
                                        <w:top w:val="none" w:sz="0" w:space="0" w:color="auto"/>
                                        <w:left w:val="none" w:sz="0" w:space="0" w:color="auto"/>
                                        <w:bottom w:val="none" w:sz="0" w:space="0" w:color="auto"/>
                                        <w:right w:val="none" w:sz="0" w:space="0" w:color="auto"/>
                                      </w:divBdr>
                                      <w:divsChild>
                                        <w:div w:id="1857500969">
                                          <w:marLeft w:val="0"/>
                                          <w:marRight w:val="0"/>
                                          <w:marTop w:val="38"/>
                                          <w:marBottom w:val="213"/>
                                          <w:divBdr>
                                            <w:top w:val="none" w:sz="0" w:space="0" w:color="auto"/>
                                            <w:left w:val="none" w:sz="0" w:space="0" w:color="auto"/>
                                            <w:bottom w:val="none" w:sz="0" w:space="0" w:color="auto"/>
                                            <w:right w:val="none" w:sz="0" w:space="0" w:color="auto"/>
                                          </w:divBdr>
                                        </w:div>
                                      </w:divsChild>
                                    </w:div>
                                    <w:div w:id="202793949">
                                      <w:marLeft w:val="0"/>
                                      <w:marRight w:val="0"/>
                                      <w:marTop w:val="0"/>
                                      <w:marBottom w:val="0"/>
                                      <w:divBdr>
                                        <w:top w:val="none" w:sz="0" w:space="0" w:color="auto"/>
                                        <w:left w:val="none" w:sz="0" w:space="0" w:color="auto"/>
                                        <w:bottom w:val="none" w:sz="0" w:space="0" w:color="auto"/>
                                        <w:right w:val="none" w:sz="0" w:space="0" w:color="auto"/>
                                      </w:divBdr>
                                      <w:divsChild>
                                        <w:div w:id="967777923">
                                          <w:marLeft w:val="0"/>
                                          <w:marRight w:val="0"/>
                                          <w:marTop w:val="38"/>
                                          <w:marBottom w:val="213"/>
                                          <w:divBdr>
                                            <w:top w:val="none" w:sz="0" w:space="0" w:color="auto"/>
                                            <w:left w:val="none" w:sz="0" w:space="0" w:color="auto"/>
                                            <w:bottom w:val="none" w:sz="0" w:space="0" w:color="auto"/>
                                            <w:right w:val="none" w:sz="0" w:space="0" w:color="auto"/>
                                          </w:divBdr>
                                        </w:div>
                                      </w:divsChild>
                                    </w:div>
                                    <w:div w:id="1835683140">
                                      <w:marLeft w:val="0"/>
                                      <w:marRight w:val="0"/>
                                      <w:marTop w:val="0"/>
                                      <w:marBottom w:val="0"/>
                                      <w:divBdr>
                                        <w:top w:val="none" w:sz="0" w:space="0" w:color="auto"/>
                                        <w:left w:val="none" w:sz="0" w:space="0" w:color="auto"/>
                                        <w:bottom w:val="none" w:sz="0" w:space="0" w:color="auto"/>
                                        <w:right w:val="none" w:sz="0" w:space="0" w:color="auto"/>
                                      </w:divBdr>
                                      <w:divsChild>
                                        <w:div w:id="993146299">
                                          <w:marLeft w:val="0"/>
                                          <w:marRight w:val="0"/>
                                          <w:marTop w:val="38"/>
                                          <w:marBottom w:val="213"/>
                                          <w:divBdr>
                                            <w:top w:val="none" w:sz="0" w:space="0" w:color="auto"/>
                                            <w:left w:val="none" w:sz="0" w:space="0" w:color="auto"/>
                                            <w:bottom w:val="none" w:sz="0" w:space="0" w:color="auto"/>
                                            <w:right w:val="none" w:sz="0" w:space="0" w:color="auto"/>
                                          </w:divBdr>
                                        </w:div>
                                      </w:divsChild>
                                    </w:div>
                                    <w:div w:id="17125093">
                                      <w:marLeft w:val="0"/>
                                      <w:marRight w:val="0"/>
                                      <w:marTop w:val="0"/>
                                      <w:marBottom w:val="0"/>
                                      <w:divBdr>
                                        <w:top w:val="none" w:sz="0" w:space="0" w:color="auto"/>
                                        <w:left w:val="none" w:sz="0" w:space="0" w:color="auto"/>
                                        <w:bottom w:val="none" w:sz="0" w:space="0" w:color="auto"/>
                                        <w:right w:val="none" w:sz="0" w:space="0" w:color="auto"/>
                                      </w:divBdr>
                                      <w:divsChild>
                                        <w:div w:id="1776094631">
                                          <w:marLeft w:val="0"/>
                                          <w:marRight w:val="0"/>
                                          <w:marTop w:val="0"/>
                                          <w:marBottom w:val="0"/>
                                          <w:divBdr>
                                            <w:top w:val="none" w:sz="0" w:space="0" w:color="auto"/>
                                            <w:left w:val="none" w:sz="0" w:space="0" w:color="auto"/>
                                            <w:bottom w:val="none" w:sz="0" w:space="0" w:color="auto"/>
                                            <w:right w:val="none" w:sz="0" w:space="0" w:color="auto"/>
                                          </w:divBdr>
                                        </w:div>
                                        <w:div w:id="1526211103">
                                          <w:marLeft w:val="0"/>
                                          <w:marRight w:val="0"/>
                                          <w:marTop w:val="38"/>
                                          <w:marBottom w:val="213"/>
                                          <w:divBdr>
                                            <w:top w:val="none" w:sz="0" w:space="0" w:color="auto"/>
                                            <w:left w:val="none" w:sz="0" w:space="0" w:color="auto"/>
                                            <w:bottom w:val="none" w:sz="0" w:space="0" w:color="auto"/>
                                            <w:right w:val="none" w:sz="0" w:space="0" w:color="auto"/>
                                          </w:divBdr>
                                        </w:div>
                                      </w:divsChild>
                                    </w:div>
                                    <w:div w:id="332684692">
                                      <w:marLeft w:val="0"/>
                                      <w:marRight w:val="0"/>
                                      <w:marTop w:val="0"/>
                                      <w:marBottom w:val="0"/>
                                      <w:divBdr>
                                        <w:top w:val="none" w:sz="0" w:space="0" w:color="auto"/>
                                        <w:left w:val="none" w:sz="0" w:space="0" w:color="auto"/>
                                        <w:bottom w:val="none" w:sz="0" w:space="0" w:color="auto"/>
                                        <w:right w:val="none" w:sz="0" w:space="0" w:color="auto"/>
                                      </w:divBdr>
                                      <w:divsChild>
                                        <w:div w:id="1286042496">
                                          <w:marLeft w:val="0"/>
                                          <w:marRight w:val="0"/>
                                          <w:marTop w:val="38"/>
                                          <w:marBottom w:val="213"/>
                                          <w:divBdr>
                                            <w:top w:val="none" w:sz="0" w:space="0" w:color="auto"/>
                                            <w:left w:val="none" w:sz="0" w:space="0" w:color="auto"/>
                                            <w:bottom w:val="none" w:sz="0" w:space="0" w:color="auto"/>
                                            <w:right w:val="none" w:sz="0" w:space="0" w:color="auto"/>
                                          </w:divBdr>
                                        </w:div>
                                      </w:divsChild>
                                    </w:div>
                                    <w:div w:id="542518388">
                                      <w:marLeft w:val="0"/>
                                      <w:marRight w:val="0"/>
                                      <w:marTop w:val="0"/>
                                      <w:marBottom w:val="0"/>
                                      <w:divBdr>
                                        <w:top w:val="none" w:sz="0" w:space="0" w:color="auto"/>
                                        <w:left w:val="none" w:sz="0" w:space="0" w:color="auto"/>
                                        <w:bottom w:val="none" w:sz="0" w:space="0" w:color="auto"/>
                                        <w:right w:val="none" w:sz="0" w:space="0" w:color="auto"/>
                                      </w:divBdr>
                                      <w:divsChild>
                                        <w:div w:id="453521809">
                                          <w:marLeft w:val="0"/>
                                          <w:marRight w:val="0"/>
                                          <w:marTop w:val="38"/>
                                          <w:marBottom w:val="213"/>
                                          <w:divBdr>
                                            <w:top w:val="none" w:sz="0" w:space="0" w:color="auto"/>
                                            <w:left w:val="none" w:sz="0" w:space="0" w:color="auto"/>
                                            <w:bottom w:val="none" w:sz="0" w:space="0" w:color="auto"/>
                                            <w:right w:val="none" w:sz="0" w:space="0" w:color="auto"/>
                                          </w:divBdr>
                                        </w:div>
                                      </w:divsChild>
                                    </w:div>
                                    <w:div w:id="1347440235">
                                      <w:marLeft w:val="0"/>
                                      <w:marRight w:val="0"/>
                                      <w:marTop w:val="0"/>
                                      <w:marBottom w:val="0"/>
                                      <w:divBdr>
                                        <w:top w:val="none" w:sz="0" w:space="0" w:color="auto"/>
                                        <w:left w:val="none" w:sz="0" w:space="0" w:color="auto"/>
                                        <w:bottom w:val="none" w:sz="0" w:space="0" w:color="auto"/>
                                        <w:right w:val="none" w:sz="0" w:space="0" w:color="auto"/>
                                      </w:divBdr>
                                      <w:divsChild>
                                        <w:div w:id="1975215737">
                                          <w:marLeft w:val="0"/>
                                          <w:marRight w:val="0"/>
                                          <w:marTop w:val="38"/>
                                          <w:marBottom w:val="213"/>
                                          <w:divBdr>
                                            <w:top w:val="none" w:sz="0" w:space="0" w:color="auto"/>
                                            <w:left w:val="none" w:sz="0" w:space="0" w:color="auto"/>
                                            <w:bottom w:val="none" w:sz="0" w:space="0" w:color="auto"/>
                                            <w:right w:val="none" w:sz="0" w:space="0" w:color="auto"/>
                                          </w:divBdr>
                                        </w:div>
                                      </w:divsChild>
                                    </w:div>
                                    <w:div w:id="2016491475">
                                      <w:marLeft w:val="0"/>
                                      <w:marRight w:val="0"/>
                                      <w:marTop w:val="0"/>
                                      <w:marBottom w:val="0"/>
                                      <w:divBdr>
                                        <w:top w:val="none" w:sz="0" w:space="0" w:color="auto"/>
                                        <w:left w:val="none" w:sz="0" w:space="0" w:color="auto"/>
                                        <w:bottom w:val="none" w:sz="0" w:space="0" w:color="auto"/>
                                        <w:right w:val="none" w:sz="0" w:space="0" w:color="auto"/>
                                      </w:divBdr>
                                      <w:divsChild>
                                        <w:div w:id="2037653059">
                                          <w:marLeft w:val="0"/>
                                          <w:marRight w:val="0"/>
                                          <w:marTop w:val="38"/>
                                          <w:marBottom w:val="213"/>
                                          <w:divBdr>
                                            <w:top w:val="none" w:sz="0" w:space="0" w:color="auto"/>
                                            <w:left w:val="none" w:sz="0" w:space="0" w:color="auto"/>
                                            <w:bottom w:val="none" w:sz="0" w:space="0" w:color="auto"/>
                                            <w:right w:val="none" w:sz="0" w:space="0" w:color="auto"/>
                                          </w:divBdr>
                                        </w:div>
                                      </w:divsChild>
                                    </w:div>
                                    <w:div w:id="918827094">
                                      <w:marLeft w:val="0"/>
                                      <w:marRight w:val="0"/>
                                      <w:marTop w:val="0"/>
                                      <w:marBottom w:val="0"/>
                                      <w:divBdr>
                                        <w:top w:val="none" w:sz="0" w:space="0" w:color="auto"/>
                                        <w:left w:val="none" w:sz="0" w:space="0" w:color="auto"/>
                                        <w:bottom w:val="none" w:sz="0" w:space="0" w:color="auto"/>
                                        <w:right w:val="none" w:sz="0" w:space="0" w:color="auto"/>
                                      </w:divBdr>
                                      <w:divsChild>
                                        <w:div w:id="1113592905">
                                          <w:marLeft w:val="0"/>
                                          <w:marRight w:val="0"/>
                                          <w:marTop w:val="38"/>
                                          <w:marBottom w:val="213"/>
                                          <w:divBdr>
                                            <w:top w:val="none" w:sz="0" w:space="0" w:color="auto"/>
                                            <w:left w:val="none" w:sz="0" w:space="0" w:color="auto"/>
                                            <w:bottom w:val="none" w:sz="0" w:space="0" w:color="auto"/>
                                            <w:right w:val="none" w:sz="0" w:space="0" w:color="auto"/>
                                          </w:divBdr>
                                        </w:div>
                                      </w:divsChild>
                                    </w:div>
                                    <w:div w:id="18532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Baris</dc:creator>
  <cp:lastModifiedBy>Baris</cp:lastModifiedBy>
  <cp:revision>4</cp:revision>
  <dcterms:created xsi:type="dcterms:W3CDTF">2012-01-05T13:38:00Z</dcterms:created>
  <dcterms:modified xsi:type="dcterms:W3CDTF">2012-06-06T03:26:00Z</dcterms:modified>
</cp:coreProperties>
</file>