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62619" w14:textId="5E98E310" w:rsidR="00BC33F7" w:rsidRPr="00C564C2" w:rsidRDefault="00DB6073" w:rsidP="009A0EC9">
      <w:pPr>
        <w:jc w:val="center"/>
      </w:pPr>
      <w:bookmarkStart w:id="0" w:name="_GoBack"/>
      <w:bookmarkEnd w:id="0"/>
      <w:r w:rsidRPr="00C564C2">
        <w:rPr>
          <w:rFonts w:ascii="Calibri" w:eastAsia="Calibri" w:hAnsi="Calibri"/>
          <w:noProof/>
          <w:sz w:val="22"/>
          <w:szCs w:val="22"/>
          <w:lang w:eastAsia="en-GB"/>
        </w:rPr>
        <w:drawing>
          <wp:inline distT="0" distB="0" distL="0" distR="0" wp14:anchorId="687673FE" wp14:editId="24185493">
            <wp:extent cx="847725" cy="581025"/>
            <wp:effectExtent l="0" t="0" r="9525"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581025"/>
                    </a:xfrm>
                    <a:prstGeom prst="rect">
                      <a:avLst/>
                    </a:prstGeom>
                    <a:noFill/>
                    <a:ln>
                      <a:noFill/>
                    </a:ln>
                  </pic:spPr>
                </pic:pic>
              </a:graphicData>
            </a:graphic>
          </wp:inline>
        </w:drawing>
      </w:r>
    </w:p>
    <w:p w14:paraId="53A074A2" w14:textId="77777777" w:rsidR="00BC33F7" w:rsidRPr="00C564C2" w:rsidRDefault="00BC33F7" w:rsidP="00BC33F7"/>
    <w:p w14:paraId="4DA745BD" w14:textId="77777777" w:rsidR="00BC33F7" w:rsidRPr="00C564C2" w:rsidRDefault="00BC33F7" w:rsidP="00BC33F7"/>
    <w:p w14:paraId="252B4A2A" w14:textId="77777777" w:rsidR="00BC33F7" w:rsidRPr="00C564C2"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28" w:type="dxa"/>
          <w:bottom w:w="29" w:type="dxa"/>
          <w:right w:w="115" w:type="dxa"/>
        </w:tblCellMar>
        <w:tblLook w:val="0000" w:firstRow="0" w:lastRow="0" w:firstColumn="0" w:lastColumn="0" w:noHBand="0" w:noVBand="0"/>
      </w:tblPr>
      <w:tblGrid>
        <w:gridCol w:w="2513"/>
        <w:gridCol w:w="6953"/>
      </w:tblGrid>
      <w:tr w:rsidR="00424964" w:rsidRPr="00C564C2" w14:paraId="35F2615E" w14:textId="77777777" w:rsidTr="002F28F5">
        <w:trPr>
          <w:jc w:val="center"/>
        </w:trPr>
        <w:tc>
          <w:tcPr>
            <w:tcW w:w="9466" w:type="dxa"/>
            <w:gridSpan w:val="2"/>
            <w:shd w:val="clear" w:color="auto" w:fill="B42025"/>
          </w:tcPr>
          <w:bookmarkEnd w:id="1"/>
          <w:p w14:paraId="08C8F352" w14:textId="77777777" w:rsidR="00CE407D" w:rsidRPr="00C564C2"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C564C2">
              <w:rPr>
                <w:rFonts w:ascii="Myriad Pro" w:hAnsi="Myriad Pro" w:cs="Tahoma"/>
                <w:b/>
                <w:smallCaps/>
                <w:color w:val="FFFFFF"/>
                <w:spacing w:val="30"/>
                <w:sz w:val="36"/>
                <w:szCs w:val="24"/>
              </w:rPr>
              <w:t>oneM2M</w:t>
            </w:r>
          </w:p>
          <w:p w14:paraId="202B3DE6" w14:textId="77777777" w:rsidR="00424964" w:rsidRPr="00C564C2"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C564C2">
              <w:rPr>
                <w:rFonts w:ascii="Myriad Pro" w:hAnsi="Myriad Pro" w:cs="Tahoma"/>
                <w:b/>
                <w:smallCaps/>
                <w:color w:val="FFFFFF"/>
                <w:spacing w:val="30"/>
                <w:sz w:val="36"/>
                <w:szCs w:val="24"/>
              </w:rPr>
              <w:t>Technical</w:t>
            </w:r>
            <w:r w:rsidR="002F28F5" w:rsidRPr="00C564C2">
              <w:rPr>
                <w:rFonts w:ascii="Myriad Pro" w:hAnsi="Myriad Pro" w:cs="Tahoma"/>
                <w:b/>
                <w:smallCaps/>
                <w:color w:val="FFFFFF"/>
                <w:spacing w:val="30"/>
                <w:sz w:val="36"/>
                <w:szCs w:val="24"/>
              </w:rPr>
              <w:t xml:space="preserve"> </w:t>
            </w:r>
            <w:r w:rsidR="00CE407D" w:rsidRPr="00C564C2">
              <w:rPr>
                <w:rFonts w:ascii="Myriad Pro" w:hAnsi="Myriad Pro" w:cs="Tahoma"/>
                <w:b/>
                <w:smallCaps/>
                <w:color w:val="FFFFFF"/>
                <w:spacing w:val="30"/>
                <w:sz w:val="36"/>
                <w:szCs w:val="24"/>
              </w:rPr>
              <w:t>Specification</w:t>
            </w:r>
          </w:p>
        </w:tc>
      </w:tr>
      <w:tr w:rsidR="00424964" w:rsidRPr="00C564C2" w14:paraId="2336E3DA" w14:textId="77777777" w:rsidTr="002F28F5">
        <w:trPr>
          <w:jc w:val="center"/>
        </w:trPr>
        <w:tc>
          <w:tcPr>
            <w:tcW w:w="2513" w:type="dxa"/>
            <w:shd w:val="clear" w:color="auto" w:fill="A0A0A3"/>
          </w:tcPr>
          <w:p w14:paraId="2E8E318F" w14:textId="77777777" w:rsidR="00424964" w:rsidRPr="00C564C2" w:rsidRDefault="00424964" w:rsidP="00424964">
            <w:pPr>
              <w:overflowPunct/>
              <w:autoSpaceDE/>
              <w:autoSpaceDN/>
              <w:adjustRightInd/>
              <w:spacing w:after="0"/>
              <w:ind w:right="10"/>
              <w:textAlignment w:val="auto"/>
              <w:rPr>
                <w:rFonts w:ascii="Myriad Pro" w:hAnsi="Myriad Pro"/>
                <w:bCs/>
                <w:color w:val="FFFFFF"/>
                <w:sz w:val="24"/>
                <w:szCs w:val="24"/>
              </w:rPr>
            </w:pPr>
            <w:r w:rsidRPr="00C564C2">
              <w:rPr>
                <w:rFonts w:ascii="Myriad Pro" w:hAnsi="Myriad Pro"/>
                <w:bCs/>
                <w:color w:val="FFFFFF"/>
                <w:sz w:val="24"/>
                <w:szCs w:val="24"/>
              </w:rPr>
              <w:t>Document</w:t>
            </w:r>
            <w:r w:rsidR="002F28F5" w:rsidRPr="00C564C2">
              <w:rPr>
                <w:rFonts w:ascii="Myriad Pro" w:hAnsi="Myriad Pro"/>
                <w:bCs/>
                <w:color w:val="FFFFFF"/>
                <w:sz w:val="24"/>
                <w:szCs w:val="24"/>
              </w:rPr>
              <w:t xml:space="preserve"> </w:t>
            </w:r>
            <w:r w:rsidRPr="00C564C2">
              <w:rPr>
                <w:rFonts w:ascii="Myriad Pro" w:hAnsi="Myriad Pro"/>
                <w:bCs/>
                <w:color w:val="FFFFFF"/>
                <w:sz w:val="24"/>
                <w:szCs w:val="24"/>
              </w:rPr>
              <w:t>Number</w:t>
            </w:r>
          </w:p>
        </w:tc>
        <w:tc>
          <w:tcPr>
            <w:tcW w:w="6953" w:type="dxa"/>
            <w:shd w:val="clear" w:color="auto" w:fill="FFFFFF"/>
          </w:tcPr>
          <w:p w14:paraId="20100FB2" w14:textId="2EFD0E20" w:rsidR="00424964" w:rsidRPr="00C564C2" w:rsidRDefault="005E77DD" w:rsidP="006B6334">
            <w:pPr>
              <w:keepNext/>
              <w:keepLines/>
              <w:overflowPunct/>
              <w:autoSpaceDE/>
              <w:autoSpaceDN/>
              <w:adjustRightInd/>
              <w:spacing w:before="60" w:after="60"/>
              <w:ind w:right="10"/>
              <w:textAlignment w:val="auto"/>
              <w:rPr>
                <w:rFonts w:ascii="Myriad Pro" w:eastAsia="BatangChe" w:hAnsi="Myriad Pro"/>
                <w:sz w:val="22"/>
                <w:szCs w:val="24"/>
              </w:rPr>
            </w:pPr>
            <w:r w:rsidRPr="00C564C2">
              <w:rPr>
                <w:rFonts w:ascii="Myriad Pro" w:eastAsia="BatangChe" w:hAnsi="Myriad Pro"/>
                <w:sz w:val="22"/>
                <w:szCs w:val="24"/>
              </w:rPr>
              <w:t>oneM2M-</w:t>
            </w:r>
            <w:r w:rsidR="00CE407D" w:rsidRPr="00C564C2">
              <w:rPr>
                <w:rFonts w:ascii="Myriad Pro" w:eastAsia="BatangChe" w:hAnsi="Myriad Pro"/>
                <w:sz w:val="22"/>
                <w:szCs w:val="24"/>
              </w:rPr>
              <w:t>TS</w:t>
            </w:r>
            <w:r w:rsidR="00ED34DE" w:rsidRPr="00C564C2">
              <w:rPr>
                <w:rFonts w:ascii="Myriad Pro" w:eastAsia="BatangChe" w:hAnsi="Myriad Pro"/>
                <w:sz w:val="22"/>
                <w:szCs w:val="24"/>
              </w:rPr>
              <w:t>-0019</w:t>
            </w:r>
            <w:r w:rsidR="00E034D0" w:rsidRPr="00C564C2">
              <w:rPr>
                <w:rFonts w:ascii="Myriad Pro" w:eastAsia="BatangChe" w:hAnsi="Myriad Pro"/>
                <w:sz w:val="22"/>
                <w:szCs w:val="24"/>
              </w:rPr>
              <w:t>-V-</w:t>
            </w:r>
            <w:r w:rsidR="00C52119">
              <w:rPr>
                <w:rFonts w:ascii="Myriad Pro" w:eastAsia="BatangChe" w:hAnsi="Myriad Pro"/>
                <w:sz w:val="22"/>
                <w:szCs w:val="24"/>
              </w:rPr>
              <w:t>1.0.0</w:t>
            </w:r>
          </w:p>
        </w:tc>
      </w:tr>
      <w:tr w:rsidR="00424964" w:rsidRPr="00C564C2" w14:paraId="71595884" w14:textId="77777777" w:rsidTr="002F28F5">
        <w:trPr>
          <w:jc w:val="center"/>
        </w:trPr>
        <w:tc>
          <w:tcPr>
            <w:tcW w:w="2513" w:type="dxa"/>
            <w:shd w:val="clear" w:color="auto" w:fill="A0A0A3"/>
          </w:tcPr>
          <w:p w14:paraId="0BCFE0EA" w14:textId="77777777" w:rsidR="00424964" w:rsidRPr="00C564C2" w:rsidRDefault="00424964" w:rsidP="00424964">
            <w:pPr>
              <w:overflowPunct/>
              <w:autoSpaceDE/>
              <w:autoSpaceDN/>
              <w:adjustRightInd/>
              <w:spacing w:after="0"/>
              <w:ind w:right="10"/>
              <w:textAlignment w:val="auto"/>
              <w:rPr>
                <w:rFonts w:ascii="Myriad Pro" w:hAnsi="Myriad Pro"/>
                <w:bCs/>
                <w:color w:val="FFFFFF"/>
                <w:sz w:val="24"/>
                <w:szCs w:val="24"/>
              </w:rPr>
            </w:pPr>
            <w:r w:rsidRPr="00C564C2">
              <w:rPr>
                <w:rFonts w:ascii="Myriad Pro" w:hAnsi="Myriad Pro"/>
                <w:bCs/>
                <w:color w:val="FFFFFF"/>
                <w:sz w:val="24"/>
                <w:szCs w:val="24"/>
              </w:rPr>
              <w:t>Document</w:t>
            </w:r>
            <w:r w:rsidR="002F28F5" w:rsidRPr="00C564C2">
              <w:rPr>
                <w:rFonts w:ascii="Myriad Pro" w:hAnsi="Myriad Pro"/>
                <w:bCs/>
                <w:color w:val="FFFFFF"/>
                <w:sz w:val="24"/>
                <w:szCs w:val="24"/>
              </w:rPr>
              <w:t xml:space="preserve"> </w:t>
            </w:r>
            <w:r w:rsidRPr="00C564C2">
              <w:rPr>
                <w:rFonts w:ascii="Myriad Pro" w:hAnsi="Myriad Pro"/>
                <w:bCs/>
                <w:color w:val="FFFFFF"/>
                <w:sz w:val="24"/>
                <w:szCs w:val="24"/>
              </w:rPr>
              <w:t>Name:</w:t>
            </w:r>
          </w:p>
        </w:tc>
        <w:tc>
          <w:tcPr>
            <w:tcW w:w="6953" w:type="dxa"/>
            <w:shd w:val="clear" w:color="auto" w:fill="FFFFFF"/>
          </w:tcPr>
          <w:p w14:paraId="40F425C2" w14:textId="77777777" w:rsidR="00424964" w:rsidRPr="00C564C2" w:rsidRDefault="00515A34" w:rsidP="00424964">
            <w:pPr>
              <w:keepNext/>
              <w:keepLines/>
              <w:overflowPunct/>
              <w:autoSpaceDE/>
              <w:autoSpaceDN/>
              <w:adjustRightInd/>
              <w:spacing w:before="60" w:after="60"/>
              <w:ind w:right="10"/>
              <w:textAlignment w:val="auto"/>
              <w:rPr>
                <w:rFonts w:ascii="Myriad Pro" w:eastAsia="BatangChe" w:hAnsi="Myriad Pro"/>
                <w:sz w:val="22"/>
                <w:szCs w:val="24"/>
              </w:rPr>
            </w:pPr>
            <w:r w:rsidRPr="00C564C2">
              <w:rPr>
                <w:rFonts w:ascii="Myriad Pro" w:eastAsia="BatangChe" w:hAnsi="Myriad Pro" w:hint="eastAsia"/>
                <w:sz w:val="22"/>
                <w:szCs w:val="24"/>
              </w:rPr>
              <w:t>Abstract</w:t>
            </w:r>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Test</w:t>
            </w:r>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Suite</w:t>
            </w:r>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and</w:t>
            </w:r>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Implementation</w:t>
            </w:r>
            <w:r w:rsidR="002F28F5" w:rsidRPr="00C564C2">
              <w:rPr>
                <w:rFonts w:ascii="Myriad Pro" w:eastAsia="BatangChe" w:hAnsi="Myriad Pro" w:hint="eastAsia"/>
                <w:sz w:val="22"/>
                <w:szCs w:val="24"/>
              </w:rPr>
              <w:t xml:space="preserve"> </w:t>
            </w:r>
            <w:proofErr w:type="spellStart"/>
            <w:r w:rsidRPr="00C564C2">
              <w:rPr>
                <w:rFonts w:ascii="Myriad Pro" w:eastAsia="BatangChe" w:hAnsi="Myriad Pro" w:hint="eastAsia"/>
                <w:sz w:val="22"/>
                <w:szCs w:val="24"/>
              </w:rPr>
              <w:t>eXtra</w:t>
            </w:r>
            <w:proofErr w:type="spellEnd"/>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Information</w:t>
            </w:r>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for</w:t>
            </w:r>
            <w:r w:rsidR="002F28F5" w:rsidRPr="00C564C2">
              <w:rPr>
                <w:rFonts w:ascii="Myriad Pro" w:eastAsia="BatangChe" w:hAnsi="Myriad Pro" w:hint="eastAsia"/>
                <w:sz w:val="22"/>
                <w:szCs w:val="24"/>
              </w:rPr>
              <w:t xml:space="preserve"> </w:t>
            </w:r>
            <w:r w:rsidRPr="00C564C2">
              <w:rPr>
                <w:rFonts w:ascii="Myriad Pro" w:eastAsia="BatangChe" w:hAnsi="Myriad Pro" w:hint="eastAsia"/>
                <w:sz w:val="22"/>
                <w:szCs w:val="24"/>
              </w:rPr>
              <w:t>Test</w:t>
            </w:r>
            <w:r w:rsidR="002F28F5" w:rsidRPr="00C564C2">
              <w:rPr>
                <w:rFonts w:ascii="Myriad Pro" w:eastAsia="BatangChe" w:hAnsi="Myriad Pro"/>
                <w:sz w:val="22"/>
                <w:szCs w:val="24"/>
              </w:rPr>
              <w:t xml:space="preserve"> </w:t>
            </w:r>
          </w:p>
        </w:tc>
      </w:tr>
      <w:tr w:rsidR="00424964" w:rsidRPr="00C564C2" w14:paraId="408808F2" w14:textId="77777777" w:rsidTr="002F28F5">
        <w:trPr>
          <w:jc w:val="center"/>
        </w:trPr>
        <w:tc>
          <w:tcPr>
            <w:tcW w:w="2513" w:type="dxa"/>
            <w:shd w:val="clear" w:color="auto" w:fill="A0A0A3"/>
          </w:tcPr>
          <w:p w14:paraId="0BA5C661" w14:textId="77777777" w:rsidR="00424964" w:rsidRPr="00C564C2" w:rsidRDefault="00424964" w:rsidP="00424964">
            <w:pPr>
              <w:overflowPunct/>
              <w:autoSpaceDE/>
              <w:autoSpaceDN/>
              <w:adjustRightInd/>
              <w:spacing w:after="0"/>
              <w:ind w:right="10"/>
              <w:textAlignment w:val="auto"/>
              <w:rPr>
                <w:rFonts w:ascii="Myriad Pro" w:hAnsi="Myriad Pro"/>
                <w:bCs/>
                <w:color w:val="FFFFFF"/>
                <w:sz w:val="24"/>
                <w:szCs w:val="24"/>
              </w:rPr>
            </w:pPr>
            <w:r w:rsidRPr="00C564C2">
              <w:rPr>
                <w:rFonts w:ascii="Myriad Pro" w:hAnsi="Myriad Pro"/>
                <w:bCs/>
                <w:color w:val="FFFFFF"/>
                <w:sz w:val="24"/>
                <w:szCs w:val="24"/>
              </w:rPr>
              <w:t>Date:</w:t>
            </w:r>
          </w:p>
        </w:tc>
        <w:tc>
          <w:tcPr>
            <w:tcW w:w="6953" w:type="dxa"/>
            <w:shd w:val="clear" w:color="auto" w:fill="FFFFFF"/>
          </w:tcPr>
          <w:p w14:paraId="71B8259E" w14:textId="45D204FC" w:rsidR="00424964" w:rsidRPr="00C564C2" w:rsidRDefault="00BD5BBA" w:rsidP="00AA1793">
            <w:pPr>
              <w:keepNext/>
              <w:keepLines/>
              <w:overflowPunct/>
              <w:autoSpaceDE/>
              <w:autoSpaceDN/>
              <w:adjustRightInd/>
              <w:spacing w:before="60" w:after="60"/>
              <w:ind w:right="10"/>
              <w:textAlignment w:val="auto"/>
              <w:rPr>
                <w:rFonts w:ascii="Myriad Pro" w:eastAsia="BatangChe" w:hAnsi="Myriad Pro"/>
                <w:sz w:val="22"/>
                <w:szCs w:val="24"/>
              </w:rPr>
            </w:pPr>
            <w:r>
              <w:rPr>
                <w:rFonts w:ascii="Myriad Pro" w:eastAsia="BatangChe" w:hAnsi="Myriad Pro"/>
                <w:sz w:val="22"/>
                <w:szCs w:val="24"/>
              </w:rPr>
              <w:t>2018 May 30</w:t>
            </w:r>
          </w:p>
        </w:tc>
      </w:tr>
      <w:tr w:rsidR="00424964" w:rsidRPr="00C564C2" w14:paraId="4676AC13" w14:textId="77777777" w:rsidTr="002F28F5">
        <w:trPr>
          <w:jc w:val="center"/>
        </w:trPr>
        <w:tc>
          <w:tcPr>
            <w:tcW w:w="2513" w:type="dxa"/>
            <w:shd w:val="clear" w:color="auto" w:fill="A0A0A3"/>
          </w:tcPr>
          <w:p w14:paraId="3DCC1125" w14:textId="77777777" w:rsidR="00424964" w:rsidRPr="00C564C2" w:rsidRDefault="00424964" w:rsidP="00424964">
            <w:pPr>
              <w:overflowPunct/>
              <w:autoSpaceDE/>
              <w:autoSpaceDN/>
              <w:adjustRightInd/>
              <w:spacing w:after="0"/>
              <w:ind w:right="10"/>
              <w:textAlignment w:val="auto"/>
              <w:rPr>
                <w:rFonts w:ascii="Myriad Pro" w:hAnsi="Myriad Pro"/>
                <w:bCs/>
                <w:color w:val="FFFFFF"/>
                <w:sz w:val="24"/>
                <w:szCs w:val="24"/>
              </w:rPr>
            </w:pPr>
            <w:r w:rsidRPr="00C564C2">
              <w:rPr>
                <w:rFonts w:ascii="Myriad Pro" w:hAnsi="Myriad Pro"/>
                <w:bCs/>
                <w:color w:val="FFFFFF"/>
                <w:sz w:val="24"/>
                <w:szCs w:val="24"/>
              </w:rPr>
              <w:t>Abstract</w:t>
            </w:r>
            <w:r w:rsidR="00C40550" w:rsidRPr="00C564C2">
              <w:rPr>
                <w:rFonts w:ascii="Myriad Pro" w:hAnsi="Myriad Pro"/>
                <w:bCs/>
                <w:color w:val="FFFFFF"/>
                <w:sz w:val="24"/>
                <w:szCs w:val="24"/>
              </w:rPr>
              <w:t>:</w:t>
            </w:r>
          </w:p>
        </w:tc>
        <w:tc>
          <w:tcPr>
            <w:tcW w:w="6953" w:type="dxa"/>
            <w:shd w:val="clear" w:color="auto" w:fill="FFFFFF"/>
          </w:tcPr>
          <w:p w14:paraId="58BA7B20" w14:textId="77777777" w:rsidR="00A6678C" w:rsidRPr="00C564C2" w:rsidRDefault="00A6678C" w:rsidP="00A6678C">
            <w:pPr>
              <w:pStyle w:val="oneM2M-Normal"/>
            </w:pPr>
            <w:r w:rsidRPr="00C564C2">
              <w:rPr>
                <w:rFonts w:hint="eastAsia"/>
              </w:rPr>
              <w:t>Abstract</w:t>
            </w:r>
            <w:r w:rsidR="002F28F5" w:rsidRPr="00C564C2">
              <w:rPr>
                <w:rFonts w:hint="eastAsia"/>
              </w:rPr>
              <w:t xml:space="preserve"> </w:t>
            </w:r>
            <w:r w:rsidRPr="00C564C2">
              <w:rPr>
                <w:rFonts w:hint="eastAsia"/>
              </w:rPr>
              <w:t>Test</w:t>
            </w:r>
            <w:r w:rsidR="002F28F5" w:rsidRPr="00C564C2">
              <w:rPr>
                <w:rFonts w:hint="eastAsia"/>
              </w:rPr>
              <w:t xml:space="preserve"> </w:t>
            </w:r>
            <w:r w:rsidRPr="00C564C2">
              <w:rPr>
                <w:rFonts w:hint="eastAsia"/>
              </w:rPr>
              <w:t>Suite</w:t>
            </w:r>
            <w:r w:rsidR="002F28F5" w:rsidRPr="00C564C2">
              <w:rPr>
                <w:rFonts w:hint="eastAsia"/>
              </w:rPr>
              <w:t xml:space="preserve"> </w:t>
            </w:r>
            <w:r w:rsidRPr="00C564C2">
              <w:rPr>
                <w:rFonts w:hint="eastAsia"/>
              </w:rPr>
              <w:t>and</w:t>
            </w:r>
            <w:r w:rsidR="002F28F5" w:rsidRPr="00C564C2">
              <w:rPr>
                <w:rFonts w:hint="eastAsia"/>
              </w:rPr>
              <w:t xml:space="preserve"> </w:t>
            </w:r>
            <w:r w:rsidRPr="00C564C2">
              <w:rPr>
                <w:rFonts w:hint="eastAsia"/>
              </w:rPr>
              <w:t>Implementation</w:t>
            </w:r>
            <w:r w:rsidR="002F28F5" w:rsidRPr="00C564C2">
              <w:rPr>
                <w:rFonts w:hint="eastAsia"/>
              </w:rPr>
              <w:t xml:space="preserve"> </w:t>
            </w:r>
            <w:proofErr w:type="spellStart"/>
            <w:r w:rsidRPr="00C564C2">
              <w:rPr>
                <w:rFonts w:hint="eastAsia"/>
              </w:rPr>
              <w:t>eXtra</w:t>
            </w:r>
            <w:proofErr w:type="spellEnd"/>
            <w:r w:rsidR="002F28F5" w:rsidRPr="00C564C2">
              <w:rPr>
                <w:rFonts w:hint="eastAsia"/>
              </w:rPr>
              <w:t xml:space="preserve"> </w:t>
            </w:r>
            <w:r w:rsidRPr="00C564C2">
              <w:rPr>
                <w:rFonts w:hint="eastAsia"/>
              </w:rPr>
              <w:t>Information</w:t>
            </w:r>
            <w:r w:rsidR="002F28F5" w:rsidRPr="00C564C2">
              <w:rPr>
                <w:rFonts w:hint="eastAsia"/>
              </w:rPr>
              <w:t xml:space="preserve"> </w:t>
            </w:r>
            <w:r w:rsidRPr="00C564C2">
              <w:rPr>
                <w:rFonts w:hint="eastAsia"/>
              </w:rPr>
              <w:t>for</w:t>
            </w:r>
            <w:r w:rsidR="002F28F5" w:rsidRPr="00C564C2">
              <w:rPr>
                <w:rFonts w:hint="eastAsia"/>
              </w:rPr>
              <w:t xml:space="preserve"> </w:t>
            </w:r>
            <w:r w:rsidRPr="00C564C2">
              <w:rPr>
                <w:rFonts w:hint="eastAsia"/>
              </w:rPr>
              <w:t>Test</w:t>
            </w:r>
            <w:r w:rsidR="002F28F5" w:rsidRPr="00C564C2">
              <w:t xml:space="preserve"> </w:t>
            </w:r>
            <w:r w:rsidRPr="00C564C2">
              <w:t>consists</w:t>
            </w:r>
            <w:r w:rsidR="002F28F5" w:rsidRPr="00C564C2">
              <w:t xml:space="preserve"> </w:t>
            </w:r>
            <w:r w:rsidRPr="00C564C2">
              <w:t>of</w:t>
            </w:r>
            <w:r w:rsidR="002F28F5" w:rsidRPr="00C564C2">
              <w:t xml:space="preserve"> </w:t>
            </w:r>
            <w:r w:rsidRPr="00C564C2">
              <w:t>:</w:t>
            </w:r>
          </w:p>
          <w:p w14:paraId="05126DCB" w14:textId="77777777" w:rsidR="00A6678C" w:rsidRPr="00C564C2" w:rsidRDefault="00A6678C" w:rsidP="00A6678C">
            <w:pPr>
              <w:pStyle w:val="oneM2M-Normal"/>
            </w:pPr>
            <w:r w:rsidRPr="00C564C2">
              <w:rPr>
                <w:rFonts w:hint="eastAsia"/>
              </w:rPr>
              <w:t>-</w:t>
            </w:r>
            <w:r w:rsidRPr="00C564C2">
              <w:rPr>
                <w:rFonts w:hint="eastAsia"/>
              </w:rPr>
              <w:tab/>
              <w:t>Definition</w:t>
            </w:r>
            <w:r w:rsidR="002F28F5" w:rsidRPr="00C564C2">
              <w:rPr>
                <w:rFonts w:hint="eastAsia"/>
              </w:rPr>
              <w:t xml:space="preserve"> </w:t>
            </w:r>
            <w:r w:rsidRPr="00C564C2">
              <w:rPr>
                <w:rFonts w:hint="eastAsia"/>
              </w:rPr>
              <w:t>of</w:t>
            </w:r>
            <w:r w:rsidR="002F28F5" w:rsidRPr="00C564C2">
              <w:rPr>
                <w:rFonts w:hint="eastAsia"/>
              </w:rPr>
              <w:t xml:space="preserve"> </w:t>
            </w:r>
            <w:r w:rsidRPr="00C564C2">
              <w:rPr>
                <w:rFonts w:hint="eastAsia"/>
              </w:rPr>
              <w:t>the</w:t>
            </w:r>
            <w:r w:rsidR="002F28F5" w:rsidRPr="00C564C2">
              <w:rPr>
                <w:rFonts w:hint="eastAsia"/>
              </w:rPr>
              <w:t xml:space="preserve"> </w:t>
            </w:r>
            <w:r w:rsidRPr="00C564C2">
              <w:rPr>
                <w:rFonts w:hint="eastAsia"/>
              </w:rPr>
              <w:t>Abstract</w:t>
            </w:r>
            <w:r w:rsidR="002F28F5" w:rsidRPr="00C564C2">
              <w:rPr>
                <w:rFonts w:hint="eastAsia"/>
              </w:rPr>
              <w:t xml:space="preserve"> </w:t>
            </w:r>
            <w:r w:rsidRPr="00C564C2">
              <w:rPr>
                <w:rFonts w:hint="eastAsia"/>
              </w:rPr>
              <w:t>Protocol</w:t>
            </w:r>
            <w:r w:rsidR="002F28F5" w:rsidRPr="00C564C2">
              <w:rPr>
                <w:rFonts w:hint="eastAsia"/>
              </w:rPr>
              <w:t xml:space="preserve"> </w:t>
            </w:r>
            <w:r w:rsidRPr="00C564C2">
              <w:rPr>
                <w:rFonts w:hint="eastAsia"/>
              </w:rPr>
              <w:t>Tester</w:t>
            </w:r>
            <w:r w:rsidR="002F28F5" w:rsidRPr="00C564C2">
              <w:rPr>
                <w:rFonts w:hint="eastAsia"/>
              </w:rPr>
              <w:t xml:space="preserve"> </w:t>
            </w:r>
            <w:r w:rsidRPr="00C564C2">
              <w:rPr>
                <w:rFonts w:hint="eastAsia"/>
              </w:rPr>
              <w:t>(</w:t>
            </w:r>
            <w:r w:rsidRPr="002E1D92">
              <w:rPr>
                <w:rFonts w:hint="eastAsia"/>
              </w:rPr>
              <w:t>APT</w:t>
            </w:r>
            <w:r w:rsidRPr="00C564C2">
              <w:rPr>
                <w:rFonts w:hint="eastAsia"/>
              </w:rPr>
              <w:t>)</w:t>
            </w:r>
          </w:p>
          <w:p w14:paraId="2F0ABF31" w14:textId="77777777" w:rsidR="00A6678C" w:rsidRPr="00C564C2" w:rsidRDefault="00A6678C" w:rsidP="00A6678C">
            <w:pPr>
              <w:pStyle w:val="oneM2M-Normal"/>
            </w:pPr>
            <w:r w:rsidRPr="00C564C2">
              <w:rPr>
                <w:rFonts w:hint="eastAsia"/>
              </w:rPr>
              <w:t>-</w:t>
            </w:r>
            <w:r w:rsidRPr="00C564C2">
              <w:rPr>
                <w:rFonts w:hint="eastAsia"/>
              </w:rPr>
              <w:tab/>
              <w:t>Definition</w:t>
            </w:r>
            <w:r w:rsidR="002F28F5" w:rsidRPr="00C564C2">
              <w:rPr>
                <w:rFonts w:hint="eastAsia"/>
              </w:rPr>
              <w:t xml:space="preserve"> </w:t>
            </w:r>
            <w:r w:rsidRPr="00C564C2">
              <w:rPr>
                <w:rFonts w:hint="eastAsia"/>
              </w:rPr>
              <w:t>of</w:t>
            </w:r>
            <w:r w:rsidR="002F28F5" w:rsidRPr="00C564C2">
              <w:rPr>
                <w:rFonts w:hint="eastAsia"/>
              </w:rPr>
              <w:t xml:space="preserve"> </w:t>
            </w:r>
            <w:r w:rsidRPr="002E1D92">
              <w:rPr>
                <w:rFonts w:hint="eastAsia"/>
              </w:rPr>
              <w:t>TTCN</w:t>
            </w:r>
            <w:r w:rsidRPr="00C564C2">
              <w:rPr>
                <w:rFonts w:hint="eastAsia"/>
              </w:rPr>
              <w:t>-3</w:t>
            </w:r>
            <w:r w:rsidR="002F28F5" w:rsidRPr="00C564C2">
              <w:rPr>
                <w:rFonts w:hint="eastAsia"/>
              </w:rPr>
              <w:t xml:space="preserve"> </w:t>
            </w:r>
            <w:r w:rsidRPr="00C564C2">
              <w:rPr>
                <w:rFonts w:hint="eastAsia"/>
              </w:rPr>
              <w:t>test</w:t>
            </w:r>
            <w:r w:rsidR="002F28F5" w:rsidRPr="00C564C2">
              <w:rPr>
                <w:rFonts w:hint="eastAsia"/>
              </w:rPr>
              <w:t xml:space="preserve"> </w:t>
            </w:r>
            <w:r w:rsidRPr="00C564C2">
              <w:rPr>
                <w:rFonts w:hint="eastAsia"/>
              </w:rPr>
              <w:t>architecture</w:t>
            </w:r>
          </w:p>
          <w:p w14:paraId="4A55885A" w14:textId="77777777" w:rsidR="00A6678C" w:rsidRPr="00C564C2" w:rsidRDefault="00A6678C" w:rsidP="00A6678C">
            <w:pPr>
              <w:pStyle w:val="oneM2M-Normal"/>
            </w:pPr>
            <w:r w:rsidRPr="00C564C2">
              <w:rPr>
                <w:rFonts w:hint="eastAsia"/>
              </w:rPr>
              <w:t>-</w:t>
            </w:r>
            <w:r w:rsidRPr="00C564C2">
              <w:rPr>
                <w:rFonts w:hint="eastAsia"/>
              </w:rPr>
              <w:tab/>
              <w:t>Development</w:t>
            </w:r>
            <w:r w:rsidR="002F28F5" w:rsidRPr="00C564C2">
              <w:rPr>
                <w:rFonts w:hint="eastAsia"/>
              </w:rPr>
              <w:t xml:space="preserve"> </w:t>
            </w:r>
            <w:r w:rsidRPr="00C564C2">
              <w:rPr>
                <w:rFonts w:hint="eastAsia"/>
              </w:rPr>
              <w:t>of</w:t>
            </w:r>
            <w:r w:rsidR="002F28F5" w:rsidRPr="00C564C2">
              <w:rPr>
                <w:rFonts w:hint="eastAsia"/>
              </w:rPr>
              <w:t xml:space="preserve"> </w:t>
            </w:r>
            <w:r w:rsidRPr="002E1D92">
              <w:rPr>
                <w:rFonts w:hint="eastAsia"/>
              </w:rPr>
              <w:t>TTCN</w:t>
            </w:r>
            <w:r w:rsidRPr="00C564C2">
              <w:rPr>
                <w:rFonts w:hint="eastAsia"/>
              </w:rPr>
              <w:t>-3</w:t>
            </w:r>
            <w:r w:rsidR="002F28F5" w:rsidRPr="00C564C2">
              <w:rPr>
                <w:rFonts w:hint="eastAsia"/>
              </w:rPr>
              <w:t xml:space="preserve"> </w:t>
            </w:r>
            <w:r w:rsidRPr="00C564C2">
              <w:rPr>
                <w:rFonts w:hint="eastAsia"/>
              </w:rPr>
              <w:t>test</w:t>
            </w:r>
            <w:r w:rsidR="002F28F5" w:rsidRPr="00C564C2">
              <w:rPr>
                <w:rFonts w:hint="eastAsia"/>
              </w:rPr>
              <w:t xml:space="preserve"> </w:t>
            </w:r>
            <w:r w:rsidRPr="00C564C2">
              <w:rPr>
                <w:rFonts w:hint="eastAsia"/>
              </w:rPr>
              <w:t>suite,</w:t>
            </w:r>
            <w:r w:rsidR="002F28F5" w:rsidRPr="00C564C2">
              <w:rPr>
                <w:rFonts w:hint="eastAsia"/>
              </w:rPr>
              <w:t xml:space="preserve"> </w:t>
            </w:r>
            <w:r w:rsidRPr="00C564C2">
              <w:rPr>
                <w:rFonts w:hint="eastAsia"/>
              </w:rPr>
              <w:t>e.g.</w:t>
            </w:r>
            <w:r w:rsidR="002F28F5" w:rsidRPr="00C564C2">
              <w:rPr>
                <w:rFonts w:hint="eastAsia"/>
              </w:rPr>
              <w:t xml:space="preserve"> </w:t>
            </w:r>
            <w:r w:rsidRPr="00C564C2">
              <w:rPr>
                <w:rFonts w:hint="eastAsia"/>
              </w:rPr>
              <w:t>naming</w:t>
            </w:r>
            <w:r w:rsidR="002F28F5" w:rsidRPr="00C564C2">
              <w:rPr>
                <w:rFonts w:hint="eastAsia"/>
              </w:rPr>
              <w:t xml:space="preserve"> </w:t>
            </w:r>
            <w:r w:rsidRPr="00C564C2">
              <w:rPr>
                <w:rFonts w:hint="eastAsia"/>
              </w:rPr>
              <w:t>conventions,</w:t>
            </w:r>
            <w:r w:rsidR="002F28F5" w:rsidRPr="00C564C2">
              <w:rPr>
                <w:rFonts w:hint="eastAsia"/>
              </w:rPr>
              <w:t xml:space="preserve"> </w:t>
            </w:r>
            <w:r w:rsidRPr="00C564C2">
              <w:rPr>
                <w:rFonts w:hint="eastAsia"/>
              </w:rPr>
              <w:t>code</w:t>
            </w:r>
            <w:r w:rsidR="002F28F5" w:rsidRPr="00C564C2">
              <w:rPr>
                <w:rFonts w:hint="eastAsia"/>
              </w:rPr>
              <w:t xml:space="preserve"> </w:t>
            </w:r>
            <w:r w:rsidRPr="00C564C2">
              <w:rPr>
                <w:rFonts w:hint="eastAsia"/>
              </w:rPr>
              <w:t>documentation,</w:t>
            </w:r>
            <w:r w:rsidR="002F28F5" w:rsidRPr="00C564C2">
              <w:rPr>
                <w:rFonts w:hint="eastAsia"/>
              </w:rPr>
              <w:t xml:space="preserve"> </w:t>
            </w:r>
            <w:r w:rsidRPr="00C564C2">
              <w:rPr>
                <w:rFonts w:hint="eastAsia"/>
              </w:rPr>
              <w:t>test</w:t>
            </w:r>
            <w:r w:rsidR="002F28F5" w:rsidRPr="00C564C2">
              <w:rPr>
                <w:rFonts w:hint="eastAsia"/>
              </w:rPr>
              <w:t xml:space="preserve"> </w:t>
            </w:r>
            <w:r w:rsidRPr="00C564C2">
              <w:rPr>
                <w:rFonts w:hint="eastAsia"/>
              </w:rPr>
              <w:t>case</w:t>
            </w:r>
            <w:r w:rsidR="002F28F5" w:rsidRPr="00C564C2">
              <w:rPr>
                <w:rFonts w:hint="eastAsia"/>
              </w:rPr>
              <w:t xml:space="preserve"> </w:t>
            </w:r>
            <w:r w:rsidRPr="00C564C2">
              <w:rPr>
                <w:rFonts w:hint="eastAsia"/>
              </w:rPr>
              <w:t>structure.</w:t>
            </w:r>
          </w:p>
          <w:p w14:paraId="57037F92" w14:textId="7DE076F3" w:rsidR="00D37DA4" w:rsidRPr="00C564C2" w:rsidRDefault="00A6678C" w:rsidP="00D37DA4">
            <w:pPr>
              <w:pStyle w:val="oneM2M-Normal"/>
            </w:pPr>
            <w:r w:rsidRPr="00C564C2">
              <w:rPr>
                <w:rFonts w:hint="eastAsia"/>
              </w:rPr>
              <w:t>-</w:t>
            </w:r>
            <w:r w:rsidRPr="00C564C2">
              <w:rPr>
                <w:rFonts w:hint="eastAsia"/>
              </w:rPr>
              <w:tab/>
              <w:t>IXIT</w:t>
            </w:r>
            <w:r w:rsidR="002F28F5" w:rsidRPr="00C564C2">
              <w:rPr>
                <w:rFonts w:hint="eastAsia"/>
              </w:rPr>
              <w:t xml:space="preserve"> </w:t>
            </w:r>
            <w:r w:rsidRPr="00C564C2">
              <w:rPr>
                <w:rFonts w:hint="eastAsia"/>
              </w:rPr>
              <w:t>proforma</w:t>
            </w:r>
            <w:r w:rsidRPr="00C564C2">
              <w:t>;</w:t>
            </w:r>
            <w:r w:rsidR="002F28F5" w:rsidRPr="00C564C2">
              <w:t xml:space="preserve"> </w:t>
            </w:r>
          </w:p>
          <w:p w14:paraId="3C41E18D" w14:textId="77777777" w:rsidR="00424964" w:rsidRPr="00C564C2" w:rsidRDefault="00424964" w:rsidP="00D37DA4">
            <w:pPr>
              <w:pStyle w:val="oneM2M-Normal"/>
              <w:rPr>
                <w:rFonts w:ascii="Corbel" w:eastAsia="BatangChe" w:hAnsi="Corbel"/>
                <w:sz w:val="22"/>
              </w:rPr>
            </w:pPr>
          </w:p>
        </w:tc>
      </w:tr>
      <w:tr w:rsidR="00D7373D" w:rsidRPr="00C564C2" w14:paraId="06DCB2EF" w14:textId="77777777" w:rsidTr="002F28F5">
        <w:tblPrEx>
          <w:tblLook w:val="04A0" w:firstRow="1" w:lastRow="0" w:firstColumn="1" w:lastColumn="0" w:noHBand="0" w:noVBand="1"/>
        </w:tblPrEx>
        <w:trPr>
          <w:jc w:val="center"/>
        </w:trPr>
        <w:tc>
          <w:tcPr>
            <w:tcW w:w="9466"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51B4242D" w14:textId="4C8CDB7C" w:rsidR="00D7373D" w:rsidRPr="00C564C2" w:rsidRDefault="00D7373D" w:rsidP="00855B78">
            <w:pPr>
              <w:pStyle w:val="oneM2M-CoverTableLeft"/>
              <w:tabs>
                <w:tab w:val="left" w:pos="6248"/>
              </w:tabs>
              <w:rPr>
                <w:sz w:val="16"/>
                <w:szCs w:val="16"/>
                <w:lang w:val="en-GB" w:eastAsia="ja-JP"/>
              </w:rPr>
            </w:pPr>
            <w:r w:rsidRPr="00C564C2">
              <w:rPr>
                <w:sz w:val="16"/>
                <w:szCs w:val="16"/>
                <w:lang w:val="en-GB"/>
              </w:rPr>
              <w:t>Template</w:t>
            </w:r>
            <w:r w:rsidR="002F28F5" w:rsidRPr="00C564C2">
              <w:rPr>
                <w:sz w:val="16"/>
                <w:szCs w:val="16"/>
                <w:lang w:val="en-GB"/>
              </w:rPr>
              <w:t xml:space="preserve"> </w:t>
            </w:r>
            <w:r w:rsidRPr="00C564C2">
              <w:rPr>
                <w:sz w:val="16"/>
                <w:szCs w:val="16"/>
                <w:lang w:val="en-GB"/>
              </w:rPr>
              <w:t>Version:23</w:t>
            </w:r>
            <w:r w:rsidR="002F28F5" w:rsidRPr="00C564C2">
              <w:rPr>
                <w:sz w:val="16"/>
                <w:szCs w:val="16"/>
                <w:lang w:val="en-GB" w:eastAsia="ja-JP"/>
              </w:rPr>
              <w:t xml:space="preserve"> </w:t>
            </w:r>
            <w:r w:rsidRPr="00C564C2">
              <w:rPr>
                <w:sz w:val="16"/>
                <w:szCs w:val="16"/>
                <w:lang w:val="en-GB" w:eastAsia="ja-JP"/>
              </w:rPr>
              <w:t>February</w:t>
            </w:r>
            <w:r w:rsidR="002F28F5" w:rsidRPr="00C564C2">
              <w:rPr>
                <w:sz w:val="16"/>
                <w:szCs w:val="16"/>
                <w:lang w:val="en-GB" w:eastAsia="ja-JP"/>
              </w:rPr>
              <w:t xml:space="preserve"> </w:t>
            </w:r>
            <w:r w:rsidRPr="00C564C2">
              <w:rPr>
                <w:sz w:val="16"/>
                <w:szCs w:val="16"/>
                <w:lang w:val="en-GB" w:eastAsia="ja-JP"/>
              </w:rPr>
              <w:t>2015</w:t>
            </w:r>
            <w:r w:rsidR="002F28F5" w:rsidRPr="00C564C2">
              <w:rPr>
                <w:sz w:val="16"/>
                <w:szCs w:val="16"/>
                <w:lang w:val="en-GB" w:eastAsia="ja-JP"/>
              </w:rPr>
              <w:t xml:space="preserve"> </w:t>
            </w:r>
            <w:r w:rsidRPr="00C564C2">
              <w:rPr>
                <w:sz w:val="16"/>
                <w:szCs w:val="16"/>
                <w:lang w:val="en-GB" w:eastAsia="ja-JP"/>
              </w:rPr>
              <w:t>(Do</w:t>
            </w:r>
            <w:r w:rsidR="002F28F5" w:rsidRPr="00C564C2">
              <w:rPr>
                <w:sz w:val="16"/>
                <w:szCs w:val="16"/>
                <w:lang w:val="en-GB" w:eastAsia="ja-JP"/>
              </w:rPr>
              <w:t xml:space="preserve"> </w:t>
            </w:r>
            <w:r w:rsidRPr="00C564C2">
              <w:rPr>
                <w:sz w:val="16"/>
                <w:szCs w:val="16"/>
                <w:lang w:val="en-GB" w:eastAsia="ja-JP"/>
              </w:rPr>
              <w:t>not</w:t>
            </w:r>
            <w:r w:rsidR="002F28F5" w:rsidRPr="00C564C2">
              <w:rPr>
                <w:sz w:val="16"/>
                <w:szCs w:val="16"/>
                <w:lang w:val="en-GB" w:eastAsia="ja-JP"/>
              </w:rPr>
              <w:t xml:space="preserve"> </w:t>
            </w:r>
            <w:r w:rsidRPr="00C564C2">
              <w:rPr>
                <w:sz w:val="16"/>
                <w:szCs w:val="16"/>
                <w:lang w:val="en-GB" w:eastAsia="ja-JP"/>
              </w:rPr>
              <w:t>modify)</w:t>
            </w:r>
          </w:p>
        </w:tc>
      </w:tr>
    </w:tbl>
    <w:p w14:paraId="5BC93378" w14:textId="77777777" w:rsidR="00424964" w:rsidRPr="00C564C2" w:rsidRDefault="00424964" w:rsidP="00424964">
      <w:pPr>
        <w:tabs>
          <w:tab w:val="left" w:pos="284"/>
        </w:tabs>
        <w:overflowPunct/>
        <w:autoSpaceDE/>
        <w:autoSpaceDN/>
        <w:adjustRightInd/>
        <w:spacing w:before="120" w:after="0"/>
        <w:textAlignment w:val="auto"/>
        <w:rPr>
          <w:rFonts w:ascii="Corbel" w:hAnsi="Corbel"/>
          <w:sz w:val="24"/>
          <w:szCs w:val="24"/>
        </w:rPr>
      </w:pPr>
    </w:p>
    <w:p w14:paraId="50C868B8" w14:textId="77777777" w:rsidR="00424964" w:rsidRPr="00C564C2" w:rsidRDefault="00424964" w:rsidP="00424964">
      <w:pPr>
        <w:tabs>
          <w:tab w:val="left" w:pos="284"/>
        </w:tabs>
        <w:overflowPunct/>
        <w:autoSpaceDE/>
        <w:autoSpaceDN/>
        <w:adjustRightInd/>
        <w:spacing w:before="120" w:after="0"/>
        <w:textAlignment w:val="auto"/>
        <w:rPr>
          <w:rFonts w:ascii="Corbel" w:hAnsi="Corbel"/>
          <w:sz w:val="24"/>
          <w:szCs w:val="24"/>
        </w:rPr>
      </w:pPr>
    </w:p>
    <w:p w14:paraId="33664ACA" w14:textId="77777777" w:rsidR="00E278AD" w:rsidRPr="00C564C2" w:rsidRDefault="00E278AD" w:rsidP="00424964">
      <w:pPr>
        <w:tabs>
          <w:tab w:val="left" w:pos="284"/>
        </w:tabs>
        <w:overflowPunct/>
        <w:autoSpaceDE/>
        <w:autoSpaceDN/>
        <w:adjustRightInd/>
        <w:spacing w:before="120" w:after="0"/>
        <w:textAlignment w:val="auto"/>
        <w:rPr>
          <w:rFonts w:ascii="Corbel" w:hAnsi="Corbel"/>
          <w:sz w:val="24"/>
          <w:szCs w:val="24"/>
        </w:rPr>
      </w:pPr>
    </w:p>
    <w:p w14:paraId="764FE918" w14:textId="77777777" w:rsidR="00E278AD" w:rsidRPr="00C564C2" w:rsidRDefault="00E278AD" w:rsidP="00424964">
      <w:pPr>
        <w:tabs>
          <w:tab w:val="left" w:pos="284"/>
        </w:tabs>
        <w:overflowPunct/>
        <w:autoSpaceDE/>
        <w:autoSpaceDN/>
        <w:adjustRightInd/>
        <w:spacing w:before="120" w:after="0"/>
        <w:textAlignment w:val="auto"/>
        <w:rPr>
          <w:rFonts w:ascii="Corbel" w:hAnsi="Corbel"/>
          <w:sz w:val="24"/>
          <w:szCs w:val="24"/>
        </w:rPr>
      </w:pPr>
    </w:p>
    <w:p w14:paraId="72AE2305" w14:textId="77777777" w:rsidR="00E278AD" w:rsidRPr="00C564C2" w:rsidRDefault="00E278AD" w:rsidP="00424964">
      <w:pPr>
        <w:tabs>
          <w:tab w:val="left" w:pos="284"/>
        </w:tabs>
        <w:overflowPunct/>
        <w:autoSpaceDE/>
        <w:autoSpaceDN/>
        <w:adjustRightInd/>
        <w:spacing w:before="120" w:after="0"/>
        <w:textAlignment w:val="auto"/>
        <w:rPr>
          <w:rFonts w:ascii="Corbel" w:hAnsi="Corbel"/>
          <w:sz w:val="24"/>
          <w:szCs w:val="24"/>
        </w:rPr>
      </w:pPr>
    </w:p>
    <w:p w14:paraId="1D8266D6" w14:textId="77777777" w:rsidR="00424964" w:rsidRPr="00C564C2" w:rsidRDefault="00424964" w:rsidP="00424964">
      <w:pPr>
        <w:tabs>
          <w:tab w:val="left" w:pos="284"/>
        </w:tabs>
        <w:overflowPunct/>
        <w:autoSpaceDE/>
        <w:autoSpaceDN/>
        <w:adjustRightInd/>
        <w:spacing w:before="120" w:after="0"/>
        <w:textAlignment w:val="auto"/>
        <w:rPr>
          <w:rFonts w:ascii="Corbel" w:hAnsi="Corbel"/>
          <w:sz w:val="24"/>
          <w:szCs w:val="24"/>
        </w:rPr>
      </w:pPr>
    </w:p>
    <w:p w14:paraId="2EAFE880" w14:textId="77777777" w:rsidR="00E278AD" w:rsidRPr="00C564C2" w:rsidRDefault="00E278AD" w:rsidP="00E278AD">
      <w:pPr>
        <w:rPr>
          <w:rFonts w:eastAsia="Calibri"/>
          <w:color w:val="000000"/>
          <w:sz w:val="22"/>
          <w:szCs w:val="22"/>
        </w:rPr>
      </w:pPr>
      <w:r w:rsidRPr="00C564C2">
        <w:rPr>
          <w:rFonts w:eastAsia="Calibri"/>
          <w:color w:val="000000"/>
          <w:sz w:val="22"/>
          <w:szCs w:val="22"/>
        </w:rPr>
        <w:t>This Specification is provided for future development work within oneM2M only. The Partners accept no liability for any use of this Specification.</w:t>
      </w:r>
    </w:p>
    <w:p w14:paraId="2D77384A" w14:textId="77777777" w:rsidR="00BC33F7" w:rsidRPr="00C564C2" w:rsidRDefault="00E278AD" w:rsidP="00E278AD">
      <w:r w:rsidRPr="00C564C2">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w:t>
      </w:r>
      <w:r w:rsidR="00DA57DD" w:rsidRPr="00C564C2">
        <w:rPr>
          <w:rFonts w:eastAsia="Calibri"/>
          <w:color w:val="000000"/>
          <w:sz w:val="22"/>
          <w:szCs w:val="22"/>
        </w:rPr>
        <w:t>'</w:t>
      </w:r>
      <w:r w:rsidRPr="00C564C2">
        <w:rPr>
          <w:rFonts w:eastAsia="Calibri"/>
          <w:color w:val="000000"/>
          <w:sz w:val="22"/>
          <w:szCs w:val="22"/>
        </w:rPr>
        <w:t xml:space="preserve"> Publications Offices.</w:t>
      </w:r>
    </w:p>
    <w:p w14:paraId="51B734CA" w14:textId="77777777" w:rsidR="00BC33F7" w:rsidRPr="00C564C2" w:rsidRDefault="00BC33F7" w:rsidP="00BC33F7"/>
    <w:p w14:paraId="7C711547" w14:textId="77777777" w:rsidR="00BC33F7" w:rsidRPr="00C564C2" w:rsidRDefault="00BC33F7" w:rsidP="00BC33F7"/>
    <w:p w14:paraId="194A3437" w14:textId="77777777" w:rsidR="00E278AD" w:rsidRPr="00C564C2" w:rsidRDefault="00787554" w:rsidP="00E278AD">
      <w:pPr>
        <w:spacing w:after="200"/>
        <w:ind w:left="720"/>
        <w:rPr>
          <w:rFonts w:eastAsia="Calibri"/>
          <w:sz w:val="22"/>
          <w:szCs w:val="22"/>
        </w:rPr>
      </w:pPr>
      <w:r w:rsidRPr="00C564C2">
        <w:rPr>
          <w:sz w:val="36"/>
          <w:szCs w:val="36"/>
        </w:rPr>
        <w:br w:type="page"/>
      </w:r>
      <w:r w:rsidR="00E278AD" w:rsidRPr="00C564C2">
        <w:rPr>
          <w:rFonts w:eastAsia="Calibri"/>
          <w:sz w:val="22"/>
          <w:szCs w:val="22"/>
        </w:rPr>
        <w:lastRenderedPageBreak/>
        <w:t xml:space="preserve">About oneM2M </w:t>
      </w:r>
    </w:p>
    <w:p w14:paraId="4EC1D95A" w14:textId="77777777" w:rsidR="00E278AD" w:rsidRPr="00C564C2"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C564C2">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7DBC3473" w14:textId="77777777" w:rsidR="00E278AD" w:rsidRPr="00C564C2" w:rsidRDefault="00E278AD" w:rsidP="00E278AD">
      <w:pPr>
        <w:overflowPunct/>
        <w:autoSpaceDE/>
        <w:autoSpaceDN/>
        <w:adjustRightInd/>
        <w:spacing w:after="200"/>
        <w:ind w:left="1440"/>
        <w:textAlignment w:val="auto"/>
        <w:rPr>
          <w:rFonts w:eastAsia="Calibri"/>
          <w:sz w:val="22"/>
          <w:szCs w:val="22"/>
        </w:rPr>
      </w:pPr>
      <w:r w:rsidRPr="00C564C2">
        <w:rPr>
          <w:rFonts w:eastAsia="Calibri"/>
          <w:sz w:val="22"/>
          <w:szCs w:val="22"/>
        </w:rPr>
        <w:t xml:space="preserve">More information about oneM2M may be found at:  </w:t>
      </w:r>
      <w:r w:rsidRPr="002E1D92">
        <w:rPr>
          <w:rFonts w:eastAsia="Calibri"/>
          <w:sz w:val="22"/>
          <w:szCs w:val="22"/>
        </w:rPr>
        <w:t>http</w:t>
      </w:r>
      <w:r w:rsidRPr="00C564C2">
        <w:rPr>
          <w:rFonts w:eastAsia="Calibri"/>
          <w:sz w:val="22"/>
          <w:szCs w:val="22"/>
        </w:rPr>
        <w:t>//www.oneM2M.org</w:t>
      </w:r>
    </w:p>
    <w:p w14:paraId="3835090D" w14:textId="77777777" w:rsidR="00E278AD" w:rsidRPr="00C564C2" w:rsidRDefault="00E278AD" w:rsidP="00E278AD">
      <w:pPr>
        <w:overflowPunct/>
        <w:autoSpaceDE/>
        <w:autoSpaceDN/>
        <w:adjustRightInd/>
        <w:spacing w:after="200"/>
        <w:ind w:left="720"/>
        <w:textAlignment w:val="auto"/>
        <w:rPr>
          <w:rFonts w:eastAsia="Calibri"/>
          <w:sz w:val="22"/>
          <w:szCs w:val="22"/>
        </w:rPr>
      </w:pPr>
      <w:r w:rsidRPr="00C564C2">
        <w:rPr>
          <w:rFonts w:eastAsia="Calibri"/>
          <w:sz w:val="22"/>
          <w:szCs w:val="22"/>
        </w:rPr>
        <w:t>Copyright Notification</w:t>
      </w:r>
    </w:p>
    <w:p w14:paraId="65A91981" w14:textId="2CFFE1BD" w:rsidR="00E278AD" w:rsidRPr="00C564C2" w:rsidRDefault="00E278AD" w:rsidP="00E278AD">
      <w:pPr>
        <w:overflowPunct/>
        <w:autoSpaceDE/>
        <w:autoSpaceDN/>
        <w:adjustRightInd/>
        <w:spacing w:after="200"/>
        <w:ind w:left="1440"/>
        <w:textAlignment w:val="auto"/>
        <w:rPr>
          <w:rFonts w:eastAsia="Calibri"/>
          <w:sz w:val="22"/>
          <w:szCs w:val="22"/>
        </w:rPr>
      </w:pPr>
      <w:r w:rsidRPr="00C564C2">
        <w:rPr>
          <w:rFonts w:eastAsia="Calibri"/>
          <w:sz w:val="22"/>
          <w:szCs w:val="22"/>
        </w:rPr>
        <w:t>© 201</w:t>
      </w:r>
      <w:r w:rsidR="00BD5BBA">
        <w:rPr>
          <w:rFonts w:eastAsia="Calibri"/>
          <w:sz w:val="22"/>
          <w:szCs w:val="22"/>
        </w:rPr>
        <w:t>8</w:t>
      </w:r>
      <w:r w:rsidRPr="00C564C2">
        <w:rPr>
          <w:rFonts w:eastAsia="Calibri"/>
          <w:sz w:val="22"/>
          <w:szCs w:val="22"/>
        </w:rPr>
        <w:t xml:space="preserve">, oneM2M Partners Type 1 (ARIB, ATIS, CCSA, ETSI, TIA, </w:t>
      </w:r>
      <w:r w:rsidR="00ED34DE" w:rsidRPr="00C564C2">
        <w:rPr>
          <w:rFonts w:eastAsia="Calibri"/>
          <w:sz w:val="22"/>
          <w:szCs w:val="22"/>
        </w:rPr>
        <w:t xml:space="preserve">TSDSI, </w:t>
      </w:r>
      <w:r w:rsidRPr="00C564C2">
        <w:rPr>
          <w:rFonts w:eastAsia="Calibri"/>
          <w:sz w:val="22"/>
          <w:szCs w:val="22"/>
        </w:rPr>
        <w:t>TTA, TTC).</w:t>
      </w:r>
    </w:p>
    <w:p w14:paraId="23444547" w14:textId="77777777" w:rsidR="00C03C0C" w:rsidRPr="00C564C2" w:rsidRDefault="00E278AD" w:rsidP="00C03C0C">
      <w:pPr>
        <w:overflowPunct/>
        <w:autoSpaceDE/>
        <w:autoSpaceDN/>
        <w:adjustRightInd/>
        <w:spacing w:after="200"/>
        <w:ind w:left="1440"/>
        <w:textAlignment w:val="auto"/>
        <w:rPr>
          <w:rFonts w:eastAsia="Calibri"/>
          <w:sz w:val="22"/>
          <w:szCs w:val="22"/>
        </w:rPr>
      </w:pPr>
      <w:r w:rsidRPr="00C564C2">
        <w:rPr>
          <w:rFonts w:eastAsia="Calibri"/>
          <w:sz w:val="22"/>
          <w:szCs w:val="22"/>
        </w:rPr>
        <w:t>All rights reserved.</w:t>
      </w:r>
    </w:p>
    <w:p w14:paraId="0D227F5A" w14:textId="77777777" w:rsidR="00C03C0C" w:rsidRPr="00C564C2" w:rsidRDefault="00C03C0C" w:rsidP="00C03C0C">
      <w:pPr>
        <w:overflowPunct/>
        <w:autoSpaceDE/>
        <w:autoSpaceDN/>
        <w:adjustRightInd/>
        <w:spacing w:after="200"/>
        <w:ind w:left="1440"/>
        <w:textAlignment w:val="auto"/>
        <w:rPr>
          <w:rFonts w:eastAsia="Calibri"/>
          <w:sz w:val="22"/>
          <w:szCs w:val="22"/>
        </w:rPr>
      </w:pPr>
      <w:r w:rsidRPr="00C564C2">
        <w:rPr>
          <w:rFonts w:eastAsia="Calibri"/>
          <w:sz w:val="22"/>
          <w:szCs w:val="22"/>
        </w:rPr>
        <w:t>The copyright extends to reproduction in all media.</w:t>
      </w:r>
    </w:p>
    <w:p w14:paraId="7F7C48E7" w14:textId="77777777" w:rsidR="00E278AD" w:rsidRPr="00C564C2" w:rsidRDefault="00E278AD" w:rsidP="00E278AD">
      <w:pPr>
        <w:overflowPunct/>
        <w:autoSpaceDE/>
        <w:autoSpaceDN/>
        <w:adjustRightInd/>
        <w:spacing w:after="200"/>
        <w:ind w:left="1440"/>
        <w:textAlignment w:val="auto"/>
        <w:rPr>
          <w:rFonts w:eastAsia="Calibri"/>
          <w:sz w:val="22"/>
          <w:szCs w:val="22"/>
        </w:rPr>
      </w:pPr>
    </w:p>
    <w:p w14:paraId="5E05C25F" w14:textId="77777777" w:rsidR="00E278AD" w:rsidRPr="00C564C2" w:rsidRDefault="00E278AD" w:rsidP="00E278AD">
      <w:pPr>
        <w:overflowPunct/>
        <w:autoSpaceDE/>
        <w:autoSpaceDN/>
        <w:adjustRightInd/>
        <w:spacing w:after="200"/>
        <w:ind w:left="720"/>
        <w:textAlignment w:val="auto"/>
        <w:rPr>
          <w:rFonts w:eastAsia="Calibri"/>
          <w:sz w:val="22"/>
          <w:szCs w:val="22"/>
        </w:rPr>
      </w:pPr>
      <w:r w:rsidRPr="00C564C2">
        <w:rPr>
          <w:rFonts w:eastAsia="Calibri"/>
          <w:sz w:val="22"/>
          <w:szCs w:val="22"/>
        </w:rPr>
        <w:t xml:space="preserve">Notice of Disclaimer &amp; Limitation of Liability </w:t>
      </w:r>
    </w:p>
    <w:p w14:paraId="1DFEAB7A" w14:textId="77777777" w:rsidR="00E278AD" w:rsidRPr="00C564C2" w:rsidRDefault="00E278AD" w:rsidP="00E278AD">
      <w:pPr>
        <w:overflowPunct/>
        <w:autoSpaceDE/>
        <w:autoSpaceDN/>
        <w:adjustRightInd/>
        <w:spacing w:after="200"/>
        <w:ind w:left="1440"/>
        <w:textAlignment w:val="auto"/>
        <w:rPr>
          <w:rFonts w:eastAsia="Calibri"/>
          <w:sz w:val="22"/>
          <w:szCs w:val="22"/>
        </w:rPr>
      </w:pPr>
      <w:r w:rsidRPr="00C564C2">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4E052F8D" w14:textId="77777777" w:rsidR="00E278AD" w:rsidRPr="00C564C2" w:rsidRDefault="00E278AD" w:rsidP="00E278AD">
      <w:pPr>
        <w:overflowPunct/>
        <w:autoSpaceDE/>
        <w:autoSpaceDN/>
        <w:adjustRightInd/>
        <w:spacing w:after="200"/>
        <w:ind w:left="1440"/>
        <w:textAlignment w:val="auto"/>
        <w:rPr>
          <w:rFonts w:eastAsia="Calibri"/>
          <w:sz w:val="22"/>
          <w:szCs w:val="22"/>
        </w:rPr>
      </w:pPr>
      <w:r w:rsidRPr="00C564C2">
        <w:rPr>
          <w:rFonts w:eastAsia="Calibri"/>
          <w:sz w:val="22"/>
          <w:szCs w:val="22"/>
        </w:rPr>
        <w:t xml:space="preserve">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w:t>
      </w:r>
      <w:proofErr w:type="gramStart"/>
      <w:r w:rsidRPr="00C564C2">
        <w:rPr>
          <w:rFonts w:eastAsia="Calibri"/>
          <w:sz w:val="22"/>
          <w:szCs w:val="22"/>
        </w:rPr>
        <w:t>oneM2M</w:t>
      </w:r>
      <w:proofErr w:type="gramEnd"/>
      <w:r w:rsidRPr="00C564C2">
        <w:rPr>
          <w:rFonts w:eastAsia="Calibri"/>
          <w:sz w:val="22"/>
          <w:szCs w:val="22"/>
        </w:rPr>
        <w:t xml:space="preserve"> EXPRESSLY ADVISES ANY AND ALL USE OF OR RELIANCE UPON THIS INFORMATION PROVIDED IN THIS DOCUMENT IS AT THE RISK OF THE USER.</w:t>
      </w:r>
    </w:p>
    <w:p w14:paraId="37FE11F5" w14:textId="77777777" w:rsidR="00BB6418" w:rsidRPr="00C564C2" w:rsidRDefault="00E278AD" w:rsidP="00DA57DD">
      <w:pPr>
        <w:pStyle w:val="TT"/>
      </w:pPr>
      <w:r w:rsidRPr="00C564C2">
        <w:rPr>
          <w:szCs w:val="36"/>
        </w:rPr>
        <w:br w:type="page"/>
      </w:r>
      <w:bookmarkStart w:id="2" w:name="_Toc509911528"/>
      <w:r w:rsidR="00927DA2" w:rsidRPr="00C564C2">
        <w:rPr>
          <w:szCs w:val="36"/>
        </w:rPr>
        <w:lastRenderedPageBreak/>
        <w:t>C</w:t>
      </w:r>
      <w:r w:rsidR="00BB6418" w:rsidRPr="00C564C2">
        <w:t>ontents</w:t>
      </w:r>
      <w:bookmarkEnd w:id="2"/>
    </w:p>
    <w:p w14:paraId="2573ECF8" w14:textId="3C25030D" w:rsidR="00F6184E" w:rsidRDefault="00F6184E" w:rsidP="00F6184E">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1</w:t>
      </w:r>
      <w:r>
        <w:tab/>
        <w:t>Scope</w:t>
      </w:r>
      <w:r>
        <w:tab/>
      </w:r>
      <w:r>
        <w:fldChar w:fldCharType="begin"/>
      </w:r>
      <w:r>
        <w:instrText xml:space="preserve"> PAGEREF _Toc512330094 \h </w:instrText>
      </w:r>
      <w:r>
        <w:fldChar w:fldCharType="separate"/>
      </w:r>
      <w:r>
        <w:t>4</w:t>
      </w:r>
      <w:r>
        <w:fldChar w:fldCharType="end"/>
      </w:r>
    </w:p>
    <w:p w14:paraId="6B56B511" w14:textId="77777777" w:rsidR="00F6184E" w:rsidRDefault="00F6184E" w:rsidP="00F6184E">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_Toc512330095 \h </w:instrText>
      </w:r>
      <w:r>
        <w:fldChar w:fldCharType="separate"/>
      </w:r>
      <w:r>
        <w:t>4</w:t>
      </w:r>
      <w:r>
        <w:fldChar w:fldCharType="end"/>
      </w:r>
    </w:p>
    <w:p w14:paraId="786D43BF" w14:textId="77777777" w:rsidR="00F6184E" w:rsidRDefault="00F6184E" w:rsidP="00F6184E">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_Toc512330096 \h </w:instrText>
      </w:r>
      <w:r>
        <w:fldChar w:fldCharType="separate"/>
      </w:r>
      <w:r>
        <w:t>4</w:t>
      </w:r>
      <w:r>
        <w:fldChar w:fldCharType="end"/>
      </w:r>
    </w:p>
    <w:p w14:paraId="12CCF4A5" w14:textId="77777777" w:rsidR="00F6184E" w:rsidRDefault="00F6184E" w:rsidP="00F6184E">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_Toc512330097 \h </w:instrText>
      </w:r>
      <w:r>
        <w:fldChar w:fldCharType="separate"/>
      </w:r>
      <w:r>
        <w:t>4</w:t>
      </w:r>
      <w:r>
        <w:fldChar w:fldCharType="end"/>
      </w:r>
    </w:p>
    <w:p w14:paraId="5BD213F7" w14:textId="77777777" w:rsidR="00F6184E" w:rsidRDefault="00F6184E" w:rsidP="00F6184E">
      <w:pPr>
        <w:pStyle w:val="TOC1"/>
        <w:rPr>
          <w:rFonts w:asciiTheme="minorHAnsi" w:eastAsiaTheme="minorEastAsia" w:hAnsiTheme="minorHAnsi" w:cstheme="minorBidi"/>
          <w:szCs w:val="22"/>
          <w:lang w:eastAsia="en-GB"/>
        </w:rPr>
      </w:pPr>
      <w:r>
        <w:t>3</w:t>
      </w:r>
      <w:r>
        <w:tab/>
        <w:t>Definitions and abbreviations</w:t>
      </w:r>
      <w:r>
        <w:tab/>
      </w:r>
      <w:r>
        <w:fldChar w:fldCharType="begin"/>
      </w:r>
      <w:r>
        <w:instrText xml:space="preserve"> PAGEREF _Toc512330098 \h </w:instrText>
      </w:r>
      <w:r>
        <w:fldChar w:fldCharType="separate"/>
      </w:r>
      <w:r>
        <w:t>5</w:t>
      </w:r>
      <w:r>
        <w:fldChar w:fldCharType="end"/>
      </w:r>
    </w:p>
    <w:p w14:paraId="2554C326" w14:textId="77777777" w:rsidR="00F6184E" w:rsidRDefault="00F6184E" w:rsidP="00F6184E">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_Toc512330099 \h </w:instrText>
      </w:r>
      <w:r>
        <w:fldChar w:fldCharType="separate"/>
      </w:r>
      <w:r>
        <w:t>5</w:t>
      </w:r>
      <w:r>
        <w:fldChar w:fldCharType="end"/>
      </w:r>
    </w:p>
    <w:p w14:paraId="3FCF492B" w14:textId="77777777" w:rsidR="00F6184E" w:rsidRDefault="00F6184E" w:rsidP="00F6184E">
      <w:pPr>
        <w:pStyle w:val="TOC2"/>
        <w:rPr>
          <w:rFonts w:asciiTheme="minorHAnsi" w:eastAsiaTheme="minorEastAsia" w:hAnsiTheme="minorHAnsi" w:cstheme="minorBidi"/>
          <w:sz w:val="22"/>
          <w:szCs w:val="22"/>
          <w:lang w:eastAsia="en-GB"/>
        </w:rPr>
      </w:pPr>
      <w:r>
        <w:t>3.2</w:t>
      </w:r>
      <w:r>
        <w:tab/>
        <w:t>Abbreviations</w:t>
      </w:r>
      <w:r>
        <w:tab/>
      </w:r>
      <w:r>
        <w:fldChar w:fldCharType="begin"/>
      </w:r>
      <w:r>
        <w:instrText xml:space="preserve"> PAGEREF _Toc512330100 \h </w:instrText>
      </w:r>
      <w:r>
        <w:fldChar w:fldCharType="separate"/>
      </w:r>
      <w:r>
        <w:t>5</w:t>
      </w:r>
      <w:r>
        <w:fldChar w:fldCharType="end"/>
      </w:r>
    </w:p>
    <w:p w14:paraId="0E36D196" w14:textId="77777777" w:rsidR="00F6184E" w:rsidRDefault="00F6184E" w:rsidP="00F6184E">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_Toc512330101 \h </w:instrText>
      </w:r>
      <w:r>
        <w:fldChar w:fldCharType="separate"/>
      </w:r>
      <w:r>
        <w:t>5</w:t>
      </w:r>
      <w:r>
        <w:fldChar w:fldCharType="end"/>
      </w:r>
    </w:p>
    <w:p w14:paraId="68132E99" w14:textId="77777777" w:rsidR="00F6184E" w:rsidRDefault="00F6184E" w:rsidP="00F6184E">
      <w:pPr>
        <w:pStyle w:val="TOC1"/>
        <w:rPr>
          <w:rFonts w:asciiTheme="minorHAnsi" w:eastAsiaTheme="minorEastAsia" w:hAnsiTheme="minorHAnsi" w:cstheme="minorBidi"/>
          <w:szCs w:val="22"/>
          <w:lang w:eastAsia="en-GB"/>
        </w:rPr>
      </w:pPr>
      <w:r>
        <w:t>5</w:t>
      </w:r>
      <w:r>
        <w:tab/>
      </w:r>
      <w:r w:rsidRPr="00256D41">
        <w:rPr>
          <w:rFonts w:cs="Arial"/>
          <w:lang w:eastAsia="en-GB"/>
        </w:rPr>
        <w:t>Abstract Test Method (ATM)</w:t>
      </w:r>
      <w:r>
        <w:tab/>
      </w:r>
      <w:r>
        <w:fldChar w:fldCharType="begin"/>
      </w:r>
      <w:r>
        <w:instrText xml:space="preserve"> PAGEREF _Toc512330102 \h </w:instrText>
      </w:r>
      <w:r>
        <w:fldChar w:fldCharType="separate"/>
      </w:r>
      <w:r>
        <w:t>5</w:t>
      </w:r>
      <w:r>
        <w:fldChar w:fldCharType="end"/>
      </w:r>
    </w:p>
    <w:p w14:paraId="42EF8BE2" w14:textId="77777777" w:rsidR="00F6184E" w:rsidRDefault="00F6184E" w:rsidP="00F6184E">
      <w:pPr>
        <w:pStyle w:val="TOC2"/>
        <w:rPr>
          <w:rFonts w:asciiTheme="minorHAnsi" w:eastAsiaTheme="minorEastAsia" w:hAnsiTheme="minorHAnsi" w:cstheme="minorBidi"/>
          <w:sz w:val="22"/>
          <w:szCs w:val="22"/>
          <w:lang w:eastAsia="en-GB"/>
        </w:rPr>
      </w:pPr>
      <w:r>
        <w:t>5.1</w:t>
      </w:r>
      <w:r>
        <w:tab/>
      </w:r>
      <w:r w:rsidRPr="00256D41">
        <w:rPr>
          <w:rFonts w:cs="Arial"/>
          <w:lang w:eastAsia="en-GB"/>
        </w:rPr>
        <w:t>Abstract protocol tester</w:t>
      </w:r>
      <w:r>
        <w:tab/>
      </w:r>
      <w:r>
        <w:fldChar w:fldCharType="begin"/>
      </w:r>
      <w:r>
        <w:instrText xml:space="preserve"> PAGEREF _Toc512330103 \h </w:instrText>
      </w:r>
      <w:r>
        <w:fldChar w:fldCharType="separate"/>
      </w:r>
      <w:r>
        <w:t>5</w:t>
      </w:r>
      <w:r>
        <w:fldChar w:fldCharType="end"/>
      </w:r>
    </w:p>
    <w:p w14:paraId="7AD630F1" w14:textId="77777777" w:rsidR="00F6184E" w:rsidRDefault="00F6184E" w:rsidP="00F6184E">
      <w:pPr>
        <w:pStyle w:val="TOC2"/>
        <w:rPr>
          <w:rFonts w:asciiTheme="minorHAnsi" w:eastAsiaTheme="minorEastAsia" w:hAnsiTheme="minorHAnsi" w:cstheme="minorBidi"/>
          <w:sz w:val="22"/>
          <w:szCs w:val="22"/>
          <w:lang w:eastAsia="en-GB"/>
        </w:rPr>
      </w:pPr>
      <w:r>
        <w:t>5.2</w:t>
      </w:r>
      <w:r>
        <w:tab/>
      </w:r>
      <w:r w:rsidRPr="00256D41">
        <w:rPr>
          <w:rFonts w:cs="Arial"/>
          <w:lang w:eastAsia="en-GB"/>
        </w:rPr>
        <w:t>Test Configuration</w:t>
      </w:r>
      <w:r>
        <w:tab/>
      </w:r>
      <w:r>
        <w:fldChar w:fldCharType="begin"/>
      </w:r>
      <w:r>
        <w:instrText xml:space="preserve"> PAGEREF _Toc512330104 \h </w:instrText>
      </w:r>
      <w:r>
        <w:fldChar w:fldCharType="separate"/>
      </w:r>
      <w:r>
        <w:t>6</w:t>
      </w:r>
      <w:r>
        <w:fldChar w:fldCharType="end"/>
      </w:r>
    </w:p>
    <w:p w14:paraId="06209793" w14:textId="77777777" w:rsidR="00F6184E" w:rsidRDefault="00F6184E" w:rsidP="00F6184E">
      <w:pPr>
        <w:pStyle w:val="TOC3"/>
        <w:rPr>
          <w:rFonts w:asciiTheme="minorHAnsi" w:eastAsiaTheme="minorEastAsia" w:hAnsiTheme="minorHAnsi" w:cstheme="minorBidi"/>
          <w:sz w:val="22"/>
          <w:szCs w:val="22"/>
          <w:lang w:eastAsia="en-GB"/>
        </w:rPr>
      </w:pPr>
      <w:r>
        <w:t>5.2.1</w:t>
      </w:r>
      <w:r>
        <w:tab/>
        <w:t>AE Test Configuration</w:t>
      </w:r>
      <w:r>
        <w:tab/>
      </w:r>
      <w:r>
        <w:fldChar w:fldCharType="begin"/>
      </w:r>
      <w:r>
        <w:instrText xml:space="preserve"> PAGEREF _Toc512330105 \h </w:instrText>
      </w:r>
      <w:r>
        <w:fldChar w:fldCharType="separate"/>
      </w:r>
      <w:r>
        <w:t>6</w:t>
      </w:r>
      <w:r>
        <w:fldChar w:fldCharType="end"/>
      </w:r>
    </w:p>
    <w:p w14:paraId="2B6385FF" w14:textId="77777777" w:rsidR="00F6184E" w:rsidRDefault="00F6184E" w:rsidP="00F6184E">
      <w:pPr>
        <w:pStyle w:val="TOC2"/>
        <w:rPr>
          <w:rFonts w:asciiTheme="minorHAnsi" w:eastAsiaTheme="minorEastAsia" w:hAnsiTheme="minorHAnsi" w:cstheme="minorBidi"/>
          <w:sz w:val="22"/>
          <w:szCs w:val="22"/>
          <w:lang w:eastAsia="en-GB"/>
        </w:rPr>
      </w:pPr>
      <w:r>
        <w:t>5.3</w:t>
      </w:r>
      <w:r>
        <w:tab/>
      </w:r>
      <w:r>
        <w:rPr>
          <w:lang w:eastAsia="en-GB"/>
        </w:rPr>
        <w:t>Test architecture</w:t>
      </w:r>
      <w:r>
        <w:tab/>
      </w:r>
      <w:r>
        <w:fldChar w:fldCharType="begin"/>
      </w:r>
      <w:r>
        <w:instrText xml:space="preserve"> PAGEREF _Toc512330106 \h </w:instrText>
      </w:r>
      <w:r>
        <w:fldChar w:fldCharType="separate"/>
      </w:r>
      <w:r>
        <w:t>7</w:t>
      </w:r>
      <w:r>
        <w:fldChar w:fldCharType="end"/>
      </w:r>
    </w:p>
    <w:p w14:paraId="241845D4" w14:textId="77777777" w:rsidR="00F6184E" w:rsidRDefault="00F6184E" w:rsidP="00F6184E">
      <w:pPr>
        <w:pStyle w:val="TOC2"/>
        <w:rPr>
          <w:rFonts w:asciiTheme="minorHAnsi" w:eastAsiaTheme="minorEastAsia" w:hAnsiTheme="minorHAnsi" w:cstheme="minorBidi"/>
          <w:sz w:val="22"/>
          <w:szCs w:val="22"/>
          <w:lang w:eastAsia="en-GB"/>
        </w:rPr>
      </w:pPr>
      <w:r>
        <w:t>5.4</w:t>
      </w:r>
      <w:r>
        <w:tab/>
        <w:t>Ports and ASPs (Abstract Services Primitives)</w:t>
      </w:r>
      <w:r>
        <w:tab/>
      </w:r>
      <w:r>
        <w:fldChar w:fldCharType="begin"/>
      </w:r>
      <w:r>
        <w:instrText xml:space="preserve"> PAGEREF _Toc512330107 \h </w:instrText>
      </w:r>
      <w:r>
        <w:fldChar w:fldCharType="separate"/>
      </w:r>
      <w:r>
        <w:t>9</w:t>
      </w:r>
      <w:r>
        <w:fldChar w:fldCharType="end"/>
      </w:r>
    </w:p>
    <w:p w14:paraId="523BA6B6" w14:textId="77777777" w:rsidR="00F6184E" w:rsidRDefault="00F6184E" w:rsidP="00F6184E">
      <w:pPr>
        <w:pStyle w:val="TOC3"/>
        <w:rPr>
          <w:rFonts w:asciiTheme="minorHAnsi" w:eastAsiaTheme="minorEastAsia" w:hAnsiTheme="minorHAnsi" w:cstheme="minorBidi"/>
          <w:sz w:val="22"/>
          <w:szCs w:val="22"/>
          <w:lang w:eastAsia="en-GB"/>
        </w:rPr>
      </w:pPr>
      <w:r>
        <w:t>5.4.0</w:t>
      </w:r>
      <w:r>
        <w:tab/>
        <w:t>Introduction</w:t>
      </w:r>
      <w:r>
        <w:tab/>
      </w:r>
      <w:r>
        <w:fldChar w:fldCharType="begin"/>
      </w:r>
      <w:r>
        <w:instrText xml:space="preserve"> PAGEREF _Toc512330108 \h </w:instrText>
      </w:r>
      <w:r>
        <w:fldChar w:fldCharType="separate"/>
      </w:r>
      <w:r>
        <w:t>9</w:t>
      </w:r>
      <w:r>
        <w:fldChar w:fldCharType="end"/>
      </w:r>
    </w:p>
    <w:p w14:paraId="55778602" w14:textId="77777777" w:rsidR="00F6184E" w:rsidRDefault="00F6184E" w:rsidP="00F6184E">
      <w:pPr>
        <w:pStyle w:val="TOC3"/>
        <w:rPr>
          <w:rFonts w:asciiTheme="minorHAnsi" w:eastAsiaTheme="minorEastAsia" w:hAnsiTheme="minorHAnsi" w:cstheme="minorBidi"/>
          <w:sz w:val="22"/>
          <w:szCs w:val="22"/>
          <w:lang w:eastAsia="en-GB"/>
        </w:rPr>
      </w:pPr>
      <w:r>
        <w:t>5.4.1</w:t>
      </w:r>
      <w:r>
        <w:tab/>
        <w:t>mcaPort, mcaPortIn, mccPort, mccPortIn</w:t>
      </w:r>
      <w:r>
        <w:tab/>
      </w:r>
      <w:r>
        <w:fldChar w:fldCharType="begin"/>
      </w:r>
      <w:r>
        <w:instrText xml:space="preserve"> PAGEREF _Toc512330109 \h </w:instrText>
      </w:r>
      <w:r>
        <w:fldChar w:fldCharType="separate"/>
      </w:r>
      <w:r>
        <w:t>9</w:t>
      </w:r>
      <w:r>
        <w:fldChar w:fldCharType="end"/>
      </w:r>
    </w:p>
    <w:p w14:paraId="655CD829" w14:textId="77777777" w:rsidR="00F6184E" w:rsidRDefault="00F6184E" w:rsidP="00F6184E">
      <w:pPr>
        <w:pStyle w:val="TOC3"/>
        <w:rPr>
          <w:rFonts w:asciiTheme="minorHAnsi" w:eastAsiaTheme="minorEastAsia" w:hAnsiTheme="minorHAnsi" w:cstheme="minorBidi"/>
          <w:sz w:val="22"/>
          <w:szCs w:val="22"/>
          <w:lang w:eastAsia="en-GB"/>
        </w:rPr>
      </w:pPr>
      <w:r>
        <w:t>5.4.2</w:t>
      </w:r>
      <w:r>
        <w:tab/>
        <w:t>utPort</w:t>
      </w:r>
      <w:r>
        <w:tab/>
      </w:r>
      <w:r>
        <w:fldChar w:fldCharType="begin"/>
      </w:r>
      <w:r>
        <w:instrText xml:space="preserve"> PAGEREF _Toc512330110 \h </w:instrText>
      </w:r>
      <w:r>
        <w:fldChar w:fldCharType="separate"/>
      </w:r>
      <w:r>
        <w:t>10</w:t>
      </w:r>
      <w:r>
        <w:fldChar w:fldCharType="end"/>
      </w:r>
    </w:p>
    <w:p w14:paraId="35DD8A24" w14:textId="77777777" w:rsidR="00F6184E" w:rsidRDefault="00F6184E" w:rsidP="00F6184E">
      <w:pPr>
        <w:pStyle w:val="TOC4"/>
        <w:rPr>
          <w:rFonts w:asciiTheme="minorHAnsi" w:eastAsiaTheme="minorEastAsia" w:hAnsiTheme="minorHAnsi" w:cstheme="minorBidi"/>
          <w:sz w:val="22"/>
          <w:szCs w:val="22"/>
          <w:lang w:eastAsia="en-GB"/>
        </w:rPr>
      </w:pPr>
      <w:r>
        <w:t>5.4.2.0</w:t>
      </w:r>
      <w:r>
        <w:tab/>
        <w:t>Introduction</w:t>
      </w:r>
      <w:r>
        <w:tab/>
      </w:r>
      <w:r>
        <w:fldChar w:fldCharType="begin"/>
      </w:r>
      <w:r>
        <w:instrText xml:space="preserve"> PAGEREF _Toc512330111 \h </w:instrText>
      </w:r>
      <w:r>
        <w:fldChar w:fldCharType="separate"/>
      </w:r>
      <w:r>
        <w:t>10</w:t>
      </w:r>
      <w:r>
        <w:fldChar w:fldCharType="end"/>
      </w:r>
    </w:p>
    <w:p w14:paraId="0F095A7A" w14:textId="77777777" w:rsidR="00F6184E" w:rsidRDefault="00F6184E" w:rsidP="00F6184E">
      <w:pPr>
        <w:pStyle w:val="TOC4"/>
        <w:rPr>
          <w:rFonts w:asciiTheme="minorHAnsi" w:eastAsiaTheme="minorEastAsia" w:hAnsiTheme="minorHAnsi" w:cstheme="minorBidi"/>
          <w:sz w:val="22"/>
          <w:szCs w:val="22"/>
          <w:lang w:eastAsia="en-GB"/>
        </w:rPr>
      </w:pPr>
      <w:r>
        <w:t>5.4.2.1</w:t>
      </w:r>
      <w:r>
        <w:tab/>
        <w:t>Usage for Automated AE Testing</w:t>
      </w:r>
      <w:r>
        <w:tab/>
      </w:r>
      <w:r>
        <w:fldChar w:fldCharType="begin"/>
      </w:r>
      <w:r>
        <w:instrText xml:space="preserve"> PAGEREF _Toc512330112 \h </w:instrText>
      </w:r>
      <w:r>
        <w:fldChar w:fldCharType="separate"/>
      </w:r>
      <w:r>
        <w:t>10</w:t>
      </w:r>
      <w:r>
        <w:fldChar w:fldCharType="end"/>
      </w:r>
    </w:p>
    <w:p w14:paraId="74E0B429" w14:textId="77777777" w:rsidR="00F6184E" w:rsidRDefault="00F6184E" w:rsidP="00F6184E">
      <w:pPr>
        <w:pStyle w:val="TOC4"/>
        <w:rPr>
          <w:rFonts w:asciiTheme="minorHAnsi" w:eastAsiaTheme="minorEastAsia" w:hAnsiTheme="minorHAnsi" w:cstheme="minorBidi"/>
          <w:sz w:val="22"/>
          <w:szCs w:val="22"/>
          <w:lang w:eastAsia="en-GB"/>
        </w:rPr>
      </w:pPr>
      <w:r>
        <w:t>5.4.2.2</w:t>
      </w:r>
      <w:r>
        <w:tab/>
        <w:t>Upper Tester Control Primitives</w:t>
      </w:r>
      <w:r>
        <w:tab/>
      </w:r>
      <w:r>
        <w:fldChar w:fldCharType="begin"/>
      </w:r>
      <w:r>
        <w:instrText xml:space="preserve"> PAGEREF _Toc512330113 \h </w:instrText>
      </w:r>
      <w:r>
        <w:fldChar w:fldCharType="separate"/>
      </w:r>
      <w:r>
        <w:t>11</w:t>
      </w:r>
      <w:r>
        <w:fldChar w:fldCharType="end"/>
      </w:r>
    </w:p>
    <w:p w14:paraId="6B6C91C9" w14:textId="77777777" w:rsidR="00F6184E" w:rsidRDefault="00F6184E" w:rsidP="00F6184E">
      <w:pPr>
        <w:pStyle w:val="TOC5"/>
        <w:rPr>
          <w:rFonts w:asciiTheme="minorHAnsi" w:eastAsiaTheme="minorEastAsia" w:hAnsiTheme="minorHAnsi" w:cstheme="minorBidi"/>
          <w:sz w:val="22"/>
          <w:szCs w:val="22"/>
          <w:lang w:eastAsia="en-GB"/>
        </w:rPr>
      </w:pPr>
      <w:r>
        <w:t>5.4.2.2.1</w:t>
      </w:r>
      <w:r>
        <w:tab/>
        <w:t>Introduction</w:t>
      </w:r>
      <w:r>
        <w:tab/>
      </w:r>
      <w:r>
        <w:fldChar w:fldCharType="begin"/>
      </w:r>
      <w:r>
        <w:instrText xml:space="preserve"> PAGEREF _Toc512330114 \h </w:instrText>
      </w:r>
      <w:r>
        <w:fldChar w:fldCharType="separate"/>
      </w:r>
      <w:r>
        <w:t>11</w:t>
      </w:r>
      <w:r>
        <w:fldChar w:fldCharType="end"/>
      </w:r>
    </w:p>
    <w:p w14:paraId="3F21C6D4" w14:textId="77777777" w:rsidR="00F6184E" w:rsidRDefault="00F6184E" w:rsidP="00F6184E">
      <w:pPr>
        <w:pStyle w:val="TOC5"/>
        <w:rPr>
          <w:rFonts w:asciiTheme="minorHAnsi" w:eastAsiaTheme="minorEastAsia" w:hAnsiTheme="minorHAnsi" w:cstheme="minorBidi"/>
          <w:sz w:val="22"/>
          <w:szCs w:val="22"/>
          <w:lang w:eastAsia="en-GB"/>
        </w:rPr>
      </w:pPr>
      <w:r>
        <w:t>5.4.2.2.2</w:t>
      </w:r>
      <w:r>
        <w:tab/>
        <w:t>UtTrigger and UtTriggerAck Primitives</w:t>
      </w:r>
      <w:r>
        <w:tab/>
      </w:r>
      <w:r>
        <w:fldChar w:fldCharType="begin"/>
      </w:r>
      <w:r>
        <w:instrText xml:space="preserve"> PAGEREF _Toc512330115 \h </w:instrText>
      </w:r>
      <w:r>
        <w:fldChar w:fldCharType="separate"/>
      </w:r>
      <w:r>
        <w:t>11</w:t>
      </w:r>
      <w:r>
        <w:fldChar w:fldCharType="end"/>
      </w:r>
    </w:p>
    <w:p w14:paraId="0DD581C5" w14:textId="77777777" w:rsidR="00F6184E" w:rsidRDefault="00F6184E" w:rsidP="00F6184E">
      <w:pPr>
        <w:pStyle w:val="TOC5"/>
        <w:rPr>
          <w:rFonts w:asciiTheme="minorHAnsi" w:eastAsiaTheme="minorEastAsia" w:hAnsiTheme="minorHAnsi" w:cstheme="minorBidi"/>
          <w:sz w:val="22"/>
          <w:szCs w:val="22"/>
          <w:lang w:eastAsia="en-GB"/>
        </w:rPr>
      </w:pPr>
      <w:r>
        <w:t>5.4.2.2.3</w:t>
      </w:r>
      <w:r>
        <w:tab/>
        <w:t>Control Communication Protocol</w:t>
      </w:r>
      <w:r>
        <w:tab/>
      </w:r>
      <w:r>
        <w:fldChar w:fldCharType="begin"/>
      </w:r>
      <w:r>
        <w:instrText xml:space="preserve"> PAGEREF _Toc512330116 \h </w:instrText>
      </w:r>
      <w:r>
        <w:fldChar w:fldCharType="separate"/>
      </w:r>
      <w:r>
        <w:t>14</w:t>
      </w:r>
      <w:r>
        <w:fldChar w:fldCharType="end"/>
      </w:r>
    </w:p>
    <w:p w14:paraId="52E0125F" w14:textId="77777777" w:rsidR="00F6184E" w:rsidRDefault="00F6184E" w:rsidP="00F6184E">
      <w:pPr>
        <w:pStyle w:val="TOC5"/>
        <w:rPr>
          <w:rFonts w:asciiTheme="minorHAnsi" w:eastAsiaTheme="minorEastAsia" w:hAnsiTheme="minorHAnsi" w:cstheme="minorBidi"/>
          <w:sz w:val="22"/>
          <w:szCs w:val="22"/>
          <w:lang w:eastAsia="en-GB"/>
        </w:rPr>
      </w:pPr>
      <w:r>
        <w:t>5.4.2.2.4</w:t>
      </w:r>
      <w:r>
        <w:tab/>
        <w:t>Control Message Serialization</w:t>
      </w:r>
      <w:r>
        <w:tab/>
      </w:r>
      <w:r>
        <w:fldChar w:fldCharType="begin"/>
      </w:r>
      <w:r>
        <w:instrText xml:space="preserve"> PAGEREF _Toc512330117 \h </w:instrText>
      </w:r>
      <w:r>
        <w:fldChar w:fldCharType="separate"/>
      </w:r>
      <w:r>
        <w:t>14</w:t>
      </w:r>
      <w:r>
        <w:fldChar w:fldCharType="end"/>
      </w:r>
    </w:p>
    <w:p w14:paraId="792D9C00" w14:textId="77777777" w:rsidR="00F6184E" w:rsidRDefault="00F6184E" w:rsidP="00F6184E">
      <w:pPr>
        <w:pStyle w:val="TOC3"/>
        <w:rPr>
          <w:rFonts w:asciiTheme="minorHAnsi" w:eastAsiaTheme="minorEastAsia" w:hAnsiTheme="minorHAnsi" w:cstheme="minorBidi"/>
          <w:sz w:val="22"/>
          <w:szCs w:val="22"/>
          <w:lang w:eastAsia="en-GB"/>
        </w:rPr>
      </w:pPr>
      <w:r>
        <w:t>5.4.3</w:t>
      </w:r>
      <w:r>
        <w:tab/>
        <w:t>acPort</w:t>
      </w:r>
      <w:r>
        <w:tab/>
      </w:r>
      <w:r>
        <w:fldChar w:fldCharType="begin"/>
      </w:r>
      <w:r>
        <w:instrText xml:space="preserve"> PAGEREF _Toc512330118 \h </w:instrText>
      </w:r>
      <w:r>
        <w:fldChar w:fldCharType="separate"/>
      </w:r>
      <w:r>
        <w:t>14</w:t>
      </w:r>
      <w:r>
        <w:fldChar w:fldCharType="end"/>
      </w:r>
    </w:p>
    <w:p w14:paraId="65C6B5DE" w14:textId="77777777" w:rsidR="00F6184E" w:rsidRDefault="00F6184E" w:rsidP="00F6184E">
      <w:pPr>
        <w:pStyle w:val="TOC3"/>
        <w:rPr>
          <w:rFonts w:asciiTheme="minorHAnsi" w:eastAsiaTheme="minorEastAsia" w:hAnsiTheme="minorHAnsi" w:cstheme="minorBidi"/>
          <w:sz w:val="22"/>
          <w:szCs w:val="22"/>
          <w:lang w:eastAsia="en-GB"/>
        </w:rPr>
      </w:pPr>
      <w:r>
        <w:t>5.4.4</w:t>
      </w:r>
      <w:r>
        <w:tab/>
        <w:t>infoPort</w:t>
      </w:r>
      <w:r>
        <w:tab/>
      </w:r>
      <w:r>
        <w:fldChar w:fldCharType="begin"/>
      </w:r>
      <w:r>
        <w:instrText xml:space="preserve"> PAGEREF _Toc512330119 \h </w:instrText>
      </w:r>
      <w:r>
        <w:fldChar w:fldCharType="separate"/>
      </w:r>
      <w:r>
        <w:t>14</w:t>
      </w:r>
      <w:r>
        <w:fldChar w:fldCharType="end"/>
      </w:r>
    </w:p>
    <w:p w14:paraId="133BE7E2" w14:textId="77777777" w:rsidR="00F6184E" w:rsidRDefault="00F6184E" w:rsidP="00F6184E">
      <w:pPr>
        <w:pStyle w:val="TOC1"/>
        <w:rPr>
          <w:rFonts w:asciiTheme="minorHAnsi" w:eastAsiaTheme="minorEastAsia" w:hAnsiTheme="minorHAnsi" w:cstheme="minorBidi"/>
          <w:szCs w:val="22"/>
          <w:lang w:eastAsia="en-GB"/>
        </w:rPr>
      </w:pPr>
      <w:r>
        <w:t>6</w:t>
      </w:r>
      <w:r>
        <w:tab/>
      </w:r>
      <w:r w:rsidRPr="00256D41">
        <w:rPr>
          <w:rFonts w:cs="Arial"/>
          <w:lang w:eastAsia="en-GB"/>
        </w:rPr>
        <w:t>Untestable Test Purposes</w:t>
      </w:r>
      <w:r>
        <w:tab/>
      </w:r>
      <w:r>
        <w:fldChar w:fldCharType="begin"/>
      </w:r>
      <w:r>
        <w:instrText xml:space="preserve"> PAGEREF _Toc512330120 \h </w:instrText>
      </w:r>
      <w:r>
        <w:fldChar w:fldCharType="separate"/>
      </w:r>
      <w:r>
        <w:t>14</w:t>
      </w:r>
      <w:r>
        <w:fldChar w:fldCharType="end"/>
      </w:r>
    </w:p>
    <w:p w14:paraId="7C3B8198" w14:textId="77777777" w:rsidR="00F6184E" w:rsidRDefault="00F6184E" w:rsidP="00F6184E">
      <w:pPr>
        <w:pStyle w:val="TOC1"/>
        <w:rPr>
          <w:rFonts w:asciiTheme="minorHAnsi" w:eastAsiaTheme="minorEastAsia" w:hAnsiTheme="minorHAnsi" w:cstheme="minorBidi"/>
          <w:szCs w:val="22"/>
          <w:lang w:eastAsia="en-GB"/>
        </w:rPr>
      </w:pPr>
      <w:r>
        <w:t>7</w:t>
      </w:r>
      <w:r>
        <w:tab/>
        <w:t>ATS Conventions</w:t>
      </w:r>
      <w:r>
        <w:tab/>
      </w:r>
      <w:r>
        <w:fldChar w:fldCharType="begin"/>
      </w:r>
      <w:r>
        <w:instrText xml:space="preserve"> PAGEREF _Toc512330121 \h </w:instrText>
      </w:r>
      <w:r>
        <w:fldChar w:fldCharType="separate"/>
      </w:r>
      <w:r>
        <w:t>14</w:t>
      </w:r>
      <w:r>
        <w:fldChar w:fldCharType="end"/>
      </w:r>
    </w:p>
    <w:p w14:paraId="11E7A2C7" w14:textId="77777777" w:rsidR="00F6184E" w:rsidRDefault="00F6184E" w:rsidP="00F6184E">
      <w:pPr>
        <w:pStyle w:val="TOC2"/>
        <w:rPr>
          <w:rFonts w:asciiTheme="minorHAnsi" w:eastAsiaTheme="minorEastAsia" w:hAnsiTheme="minorHAnsi" w:cstheme="minorBidi"/>
          <w:sz w:val="22"/>
          <w:szCs w:val="22"/>
          <w:lang w:eastAsia="en-GB"/>
        </w:rPr>
      </w:pPr>
      <w:r>
        <w:t>7.0</w:t>
      </w:r>
      <w:r>
        <w:tab/>
        <w:t>Introduction</w:t>
      </w:r>
      <w:r>
        <w:tab/>
      </w:r>
      <w:r>
        <w:fldChar w:fldCharType="begin"/>
      </w:r>
      <w:r>
        <w:instrText xml:space="preserve"> PAGEREF _Toc512330122 \h </w:instrText>
      </w:r>
      <w:r>
        <w:fldChar w:fldCharType="separate"/>
      </w:r>
      <w:r>
        <w:t>14</w:t>
      </w:r>
      <w:r>
        <w:fldChar w:fldCharType="end"/>
      </w:r>
    </w:p>
    <w:p w14:paraId="7E5C57D3" w14:textId="77777777" w:rsidR="00F6184E" w:rsidRDefault="00F6184E" w:rsidP="00F6184E">
      <w:pPr>
        <w:pStyle w:val="TOC2"/>
        <w:rPr>
          <w:rFonts w:asciiTheme="minorHAnsi" w:eastAsiaTheme="minorEastAsia" w:hAnsiTheme="minorHAnsi" w:cstheme="minorBidi"/>
          <w:sz w:val="22"/>
          <w:szCs w:val="22"/>
          <w:lang w:eastAsia="en-GB"/>
        </w:rPr>
      </w:pPr>
      <w:r>
        <w:t>7.1</w:t>
      </w:r>
      <w:r>
        <w:tab/>
        <w:t>Testing conventions</w:t>
      </w:r>
      <w:r>
        <w:tab/>
      </w:r>
      <w:r>
        <w:fldChar w:fldCharType="begin"/>
      </w:r>
      <w:r>
        <w:instrText xml:space="preserve"> PAGEREF _Toc512330123 \h </w:instrText>
      </w:r>
      <w:r>
        <w:fldChar w:fldCharType="separate"/>
      </w:r>
      <w:r>
        <w:t>15</w:t>
      </w:r>
      <w:r>
        <w:fldChar w:fldCharType="end"/>
      </w:r>
    </w:p>
    <w:p w14:paraId="37A227F3" w14:textId="77777777" w:rsidR="00F6184E" w:rsidRDefault="00F6184E" w:rsidP="00F6184E">
      <w:pPr>
        <w:pStyle w:val="TOC3"/>
        <w:rPr>
          <w:rFonts w:asciiTheme="minorHAnsi" w:eastAsiaTheme="minorEastAsia" w:hAnsiTheme="minorHAnsi" w:cstheme="minorBidi"/>
          <w:sz w:val="22"/>
          <w:szCs w:val="22"/>
          <w:lang w:eastAsia="en-GB"/>
        </w:rPr>
      </w:pPr>
      <w:r>
        <w:t>7.1.1</w:t>
      </w:r>
      <w:r>
        <w:tab/>
        <w:t>Testing states</w:t>
      </w:r>
      <w:r>
        <w:tab/>
      </w:r>
      <w:r>
        <w:fldChar w:fldCharType="begin"/>
      </w:r>
      <w:r>
        <w:instrText xml:space="preserve"> PAGEREF _Toc512330124 \h </w:instrText>
      </w:r>
      <w:r>
        <w:fldChar w:fldCharType="separate"/>
      </w:r>
      <w:r>
        <w:t>15</w:t>
      </w:r>
      <w:r>
        <w:fldChar w:fldCharType="end"/>
      </w:r>
    </w:p>
    <w:p w14:paraId="62E35723" w14:textId="77777777" w:rsidR="00F6184E" w:rsidRDefault="00F6184E" w:rsidP="00F6184E">
      <w:pPr>
        <w:pStyle w:val="TOC4"/>
        <w:rPr>
          <w:rFonts w:asciiTheme="minorHAnsi" w:eastAsiaTheme="minorEastAsia" w:hAnsiTheme="minorHAnsi" w:cstheme="minorBidi"/>
          <w:sz w:val="22"/>
          <w:szCs w:val="22"/>
          <w:lang w:eastAsia="en-GB"/>
        </w:rPr>
      </w:pPr>
      <w:r>
        <w:t>7.1.1.1</w:t>
      </w:r>
      <w:r>
        <w:tab/>
        <w:t>Initial state</w:t>
      </w:r>
      <w:r>
        <w:tab/>
      </w:r>
      <w:r>
        <w:fldChar w:fldCharType="begin"/>
      </w:r>
      <w:r>
        <w:instrText xml:space="preserve"> PAGEREF _Toc512330125 \h </w:instrText>
      </w:r>
      <w:r>
        <w:fldChar w:fldCharType="separate"/>
      </w:r>
      <w:r>
        <w:t>15</w:t>
      </w:r>
      <w:r>
        <w:fldChar w:fldCharType="end"/>
      </w:r>
    </w:p>
    <w:p w14:paraId="4692CCF4" w14:textId="77777777" w:rsidR="00F6184E" w:rsidRDefault="00F6184E" w:rsidP="00F6184E">
      <w:pPr>
        <w:pStyle w:val="TOC4"/>
        <w:rPr>
          <w:rFonts w:asciiTheme="minorHAnsi" w:eastAsiaTheme="minorEastAsia" w:hAnsiTheme="minorHAnsi" w:cstheme="minorBidi"/>
          <w:sz w:val="22"/>
          <w:szCs w:val="22"/>
          <w:lang w:eastAsia="en-GB"/>
        </w:rPr>
      </w:pPr>
      <w:r>
        <w:t>7.1.1.2</w:t>
      </w:r>
      <w:r>
        <w:tab/>
        <w:t>Final state</w:t>
      </w:r>
      <w:r>
        <w:tab/>
      </w:r>
      <w:r>
        <w:fldChar w:fldCharType="begin"/>
      </w:r>
      <w:r>
        <w:instrText xml:space="preserve"> PAGEREF _Toc512330126 \h </w:instrText>
      </w:r>
      <w:r>
        <w:fldChar w:fldCharType="separate"/>
      </w:r>
      <w:r>
        <w:t>15</w:t>
      </w:r>
      <w:r>
        <w:fldChar w:fldCharType="end"/>
      </w:r>
    </w:p>
    <w:p w14:paraId="08CD946C" w14:textId="77777777" w:rsidR="00F6184E" w:rsidRDefault="00F6184E" w:rsidP="00F6184E">
      <w:pPr>
        <w:pStyle w:val="TOC2"/>
        <w:rPr>
          <w:rFonts w:asciiTheme="minorHAnsi" w:eastAsiaTheme="minorEastAsia" w:hAnsiTheme="minorHAnsi" w:cstheme="minorBidi"/>
          <w:sz w:val="22"/>
          <w:szCs w:val="22"/>
          <w:lang w:eastAsia="en-GB"/>
        </w:rPr>
      </w:pPr>
      <w:r>
        <w:t>7.2</w:t>
      </w:r>
      <w:r>
        <w:tab/>
        <w:t>Naming conventions</w:t>
      </w:r>
      <w:r>
        <w:tab/>
      </w:r>
      <w:r>
        <w:fldChar w:fldCharType="begin"/>
      </w:r>
      <w:r>
        <w:instrText xml:space="preserve"> PAGEREF _Toc512330127 \h </w:instrText>
      </w:r>
      <w:r>
        <w:fldChar w:fldCharType="separate"/>
      </w:r>
      <w:r>
        <w:t>15</w:t>
      </w:r>
      <w:r>
        <w:fldChar w:fldCharType="end"/>
      </w:r>
    </w:p>
    <w:p w14:paraId="51C3964D" w14:textId="77777777" w:rsidR="00F6184E" w:rsidRDefault="00F6184E" w:rsidP="00F6184E">
      <w:pPr>
        <w:pStyle w:val="TOC3"/>
        <w:rPr>
          <w:rFonts w:asciiTheme="minorHAnsi" w:eastAsiaTheme="minorEastAsia" w:hAnsiTheme="minorHAnsi" w:cstheme="minorBidi"/>
          <w:sz w:val="22"/>
          <w:szCs w:val="22"/>
          <w:lang w:eastAsia="en-GB"/>
        </w:rPr>
      </w:pPr>
      <w:r>
        <w:t>7.2.1</w:t>
      </w:r>
      <w:r>
        <w:tab/>
        <w:t>General guidelines</w:t>
      </w:r>
      <w:r>
        <w:tab/>
      </w:r>
      <w:r>
        <w:fldChar w:fldCharType="begin"/>
      </w:r>
      <w:r>
        <w:instrText xml:space="preserve"> PAGEREF _Toc512330128 \h </w:instrText>
      </w:r>
      <w:r>
        <w:fldChar w:fldCharType="separate"/>
      </w:r>
      <w:r>
        <w:t>15</w:t>
      </w:r>
      <w:r>
        <w:fldChar w:fldCharType="end"/>
      </w:r>
    </w:p>
    <w:p w14:paraId="5769E21C" w14:textId="77777777" w:rsidR="00F6184E" w:rsidRDefault="00F6184E" w:rsidP="00F6184E">
      <w:pPr>
        <w:pStyle w:val="TOC3"/>
        <w:rPr>
          <w:rFonts w:asciiTheme="minorHAnsi" w:eastAsiaTheme="minorEastAsia" w:hAnsiTheme="minorHAnsi" w:cstheme="minorBidi"/>
          <w:sz w:val="22"/>
          <w:szCs w:val="22"/>
          <w:lang w:eastAsia="en-GB"/>
        </w:rPr>
      </w:pPr>
      <w:r>
        <w:t>7.2.2</w:t>
      </w:r>
      <w:r>
        <w:tab/>
        <w:t>oneM2M specific TTCN-3 naming conventions</w:t>
      </w:r>
      <w:r>
        <w:tab/>
      </w:r>
      <w:r>
        <w:fldChar w:fldCharType="begin"/>
      </w:r>
      <w:r>
        <w:instrText xml:space="preserve"> PAGEREF _Toc512330129 \h </w:instrText>
      </w:r>
      <w:r>
        <w:fldChar w:fldCharType="separate"/>
      </w:r>
      <w:r>
        <w:t>16</w:t>
      </w:r>
      <w:r>
        <w:fldChar w:fldCharType="end"/>
      </w:r>
    </w:p>
    <w:p w14:paraId="141439B8" w14:textId="77777777" w:rsidR="00F6184E" w:rsidRDefault="00F6184E" w:rsidP="00F6184E">
      <w:pPr>
        <w:pStyle w:val="TOC3"/>
        <w:rPr>
          <w:rFonts w:asciiTheme="minorHAnsi" w:eastAsiaTheme="minorEastAsia" w:hAnsiTheme="minorHAnsi" w:cstheme="minorBidi"/>
          <w:sz w:val="22"/>
          <w:szCs w:val="22"/>
          <w:lang w:eastAsia="en-GB"/>
        </w:rPr>
      </w:pPr>
      <w:r>
        <w:t>7.2.3</w:t>
      </w:r>
      <w:r>
        <w:tab/>
        <w:t>Usage of Log statements</w:t>
      </w:r>
      <w:r>
        <w:tab/>
      </w:r>
      <w:r>
        <w:fldChar w:fldCharType="begin"/>
      </w:r>
      <w:r>
        <w:instrText xml:space="preserve"> PAGEREF _Toc512330130 \h </w:instrText>
      </w:r>
      <w:r>
        <w:fldChar w:fldCharType="separate"/>
      </w:r>
      <w:r>
        <w:t>17</w:t>
      </w:r>
      <w:r>
        <w:fldChar w:fldCharType="end"/>
      </w:r>
    </w:p>
    <w:p w14:paraId="66F710BF" w14:textId="77777777" w:rsidR="00F6184E" w:rsidRDefault="00F6184E" w:rsidP="00F6184E">
      <w:pPr>
        <w:pStyle w:val="TOC3"/>
        <w:rPr>
          <w:rFonts w:asciiTheme="minorHAnsi" w:eastAsiaTheme="minorEastAsia" w:hAnsiTheme="minorHAnsi" w:cstheme="minorBidi"/>
          <w:sz w:val="22"/>
          <w:szCs w:val="22"/>
          <w:lang w:eastAsia="en-GB"/>
        </w:rPr>
      </w:pPr>
      <w:r>
        <w:t>7.2.4</w:t>
      </w:r>
      <w:r>
        <w:tab/>
        <w:t>Test Case (TC) identifier</w:t>
      </w:r>
      <w:r>
        <w:tab/>
      </w:r>
      <w:r>
        <w:fldChar w:fldCharType="begin"/>
      </w:r>
      <w:r>
        <w:instrText xml:space="preserve"> PAGEREF _Toc512330131 \h </w:instrText>
      </w:r>
      <w:r>
        <w:fldChar w:fldCharType="separate"/>
      </w:r>
      <w:r>
        <w:t>17</w:t>
      </w:r>
      <w:r>
        <w:fldChar w:fldCharType="end"/>
      </w:r>
    </w:p>
    <w:p w14:paraId="2F4A657A" w14:textId="77777777" w:rsidR="00F6184E" w:rsidRDefault="00F6184E" w:rsidP="00F6184E">
      <w:pPr>
        <w:pStyle w:val="TOC2"/>
        <w:rPr>
          <w:rFonts w:asciiTheme="minorHAnsi" w:eastAsiaTheme="minorEastAsia" w:hAnsiTheme="minorHAnsi" w:cstheme="minorBidi"/>
          <w:sz w:val="22"/>
          <w:szCs w:val="22"/>
          <w:lang w:eastAsia="en-GB"/>
        </w:rPr>
      </w:pPr>
      <w:r>
        <w:t>7.3</w:t>
      </w:r>
      <w:r>
        <w:tab/>
      </w:r>
      <w:r w:rsidRPr="00256D41">
        <w:rPr>
          <w:rFonts w:cs="Arial"/>
          <w:lang w:eastAsia="en-GB"/>
        </w:rPr>
        <w:t>IXIT</w:t>
      </w:r>
      <w:r>
        <w:tab/>
      </w:r>
      <w:r>
        <w:fldChar w:fldCharType="begin"/>
      </w:r>
      <w:r>
        <w:instrText xml:space="preserve"> PAGEREF _Toc512330132 \h </w:instrText>
      </w:r>
      <w:r>
        <w:fldChar w:fldCharType="separate"/>
      </w:r>
      <w:r>
        <w:t>17</w:t>
      </w:r>
      <w:r>
        <w:fldChar w:fldCharType="end"/>
      </w:r>
    </w:p>
    <w:p w14:paraId="5423B6FC" w14:textId="77777777" w:rsidR="00F6184E" w:rsidRDefault="00F6184E" w:rsidP="00F6184E">
      <w:pPr>
        <w:pStyle w:val="TOC1"/>
        <w:rPr>
          <w:rFonts w:asciiTheme="minorHAnsi" w:eastAsiaTheme="minorEastAsia" w:hAnsiTheme="minorHAnsi" w:cstheme="minorBidi"/>
          <w:szCs w:val="22"/>
          <w:lang w:eastAsia="en-GB"/>
        </w:rPr>
      </w:pPr>
      <w:r>
        <w:t>8</w:t>
      </w:r>
      <w:r>
        <w:tab/>
        <w:t>TTCN-3 Verifications</w:t>
      </w:r>
      <w:r>
        <w:tab/>
      </w:r>
      <w:r>
        <w:fldChar w:fldCharType="begin"/>
      </w:r>
      <w:r>
        <w:instrText xml:space="preserve"> PAGEREF _Toc512330133 \h </w:instrText>
      </w:r>
      <w:r>
        <w:fldChar w:fldCharType="separate"/>
      </w:r>
      <w:r>
        <w:t>19</w:t>
      </w:r>
      <w:r>
        <w:fldChar w:fldCharType="end"/>
      </w:r>
    </w:p>
    <w:p w14:paraId="792FCE31" w14:textId="15270CDB" w:rsidR="00F6184E" w:rsidRDefault="00F6184E" w:rsidP="00F6184E">
      <w:pPr>
        <w:pStyle w:val="TOC8"/>
        <w:rPr>
          <w:rFonts w:asciiTheme="minorHAnsi" w:eastAsiaTheme="minorEastAsia" w:hAnsiTheme="minorHAnsi" w:cstheme="minorBidi"/>
          <w:szCs w:val="22"/>
          <w:lang w:eastAsia="en-GB"/>
        </w:rPr>
      </w:pPr>
      <w:r>
        <w:t>Annex A (normative):</w:t>
      </w:r>
      <w:r>
        <w:tab/>
      </w:r>
      <w:r>
        <w:rPr>
          <w:lang w:eastAsia="en-GB"/>
        </w:rPr>
        <w:t>TTCN-3 library modules</w:t>
      </w:r>
      <w:r>
        <w:tab/>
      </w:r>
      <w:r>
        <w:fldChar w:fldCharType="begin"/>
      </w:r>
      <w:r>
        <w:instrText xml:space="preserve"> PAGEREF _Toc512330134 \h </w:instrText>
      </w:r>
      <w:r>
        <w:fldChar w:fldCharType="separate"/>
      </w:r>
      <w:r>
        <w:t>20</w:t>
      </w:r>
      <w:r>
        <w:fldChar w:fldCharType="end"/>
      </w:r>
    </w:p>
    <w:p w14:paraId="3A06162D" w14:textId="77777777" w:rsidR="00F6184E" w:rsidRDefault="00F6184E" w:rsidP="00F6184E">
      <w:pPr>
        <w:pStyle w:val="TOC1"/>
        <w:rPr>
          <w:rFonts w:asciiTheme="minorHAnsi" w:eastAsiaTheme="minorEastAsia" w:hAnsiTheme="minorHAnsi" w:cstheme="minorBidi"/>
          <w:szCs w:val="22"/>
          <w:lang w:eastAsia="en-GB"/>
        </w:rPr>
      </w:pPr>
      <w:r>
        <w:rPr>
          <w:lang w:eastAsia="en-GB"/>
        </w:rPr>
        <w:t>A.0</w:t>
      </w:r>
      <w:r>
        <w:rPr>
          <w:lang w:eastAsia="en-GB"/>
        </w:rPr>
        <w:tab/>
        <w:t>Introduction</w:t>
      </w:r>
      <w:r>
        <w:tab/>
      </w:r>
      <w:r>
        <w:fldChar w:fldCharType="begin"/>
      </w:r>
      <w:r>
        <w:instrText xml:space="preserve"> PAGEREF _Toc512330135 \h </w:instrText>
      </w:r>
      <w:r>
        <w:fldChar w:fldCharType="separate"/>
      </w:r>
      <w:r>
        <w:t>20</w:t>
      </w:r>
      <w:r>
        <w:fldChar w:fldCharType="end"/>
      </w:r>
    </w:p>
    <w:p w14:paraId="168D973D" w14:textId="22694A75" w:rsidR="00F6184E" w:rsidRDefault="00F6184E" w:rsidP="00F6184E">
      <w:pPr>
        <w:pStyle w:val="TOC8"/>
        <w:rPr>
          <w:rFonts w:asciiTheme="minorHAnsi" w:eastAsiaTheme="minorEastAsia" w:hAnsiTheme="minorHAnsi" w:cstheme="minorBidi"/>
          <w:szCs w:val="22"/>
          <w:lang w:eastAsia="en-GB"/>
        </w:rPr>
      </w:pPr>
      <w:r>
        <w:t>Annex B (informative):</w:t>
      </w:r>
      <w:r>
        <w:tab/>
        <w:t>Bibliography</w:t>
      </w:r>
      <w:r>
        <w:tab/>
      </w:r>
      <w:r>
        <w:fldChar w:fldCharType="begin"/>
      </w:r>
      <w:r>
        <w:instrText xml:space="preserve"> PAGEREF _Toc512330136 \h </w:instrText>
      </w:r>
      <w:r>
        <w:fldChar w:fldCharType="separate"/>
      </w:r>
      <w:r>
        <w:t>21</w:t>
      </w:r>
      <w:r>
        <w:fldChar w:fldCharType="end"/>
      </w:r>
    </w:p>
    <w:p w14:paraId="50EFBF4C" w14:textId="77777777" w:rsidR="00F6184E" w:rsidRDefault="00F6184E" w:rsidP="00F6184E">
      <w:pPr>
        <w:pStyle w:val="TOC1"/>
        <w:rPr>
          <w:rFonts w:asciiTheme="minorHAnsi" w:eastAsiaTheme="minorEastAsia" w:hAnsiTheme="minorHAnsi" w:cstheme="minorBidi"/>
          <w:szCs w:val="22"/>
          <w:lang w:eastAsia="en-GB"/>
        </w:rPr>
      </w:pPr>
      <w:r>
        <w:t>History</w:t>
      </w:r>
      <w:r>
        <w:tab/>
      </w:r>
      <w:r>
        <w:fldChar w:fldCharType="begin"/>
      </w:r>
      <w:r>
        <w:instrText xml:space="preserve"> PAGEREF _Toc512330137 \h </w:instrText>
      </w:r>
      <w:r>
        <w:fldChar w:fldCharType="separate"/>
      </w:r>
      <w:r>
        <w:t>22</w:t>
      </w:r>
      <w:r>
        <w:fldChar w:fldCharType="end"/>
      </w:r>
    </w:p>
    <w:p w14:paraId="10874B1B" w14:textId="60D449F5" w:rsidR="009A6372" w:rsidRPr="00C564C2" w:rsidRDefault="00F6184E">
      <w:pPr>
        <w:rPr>
          <w:sz w:val="22"/>
        </w:rPr>
      </w:pPr>
      <w:r>
        <w:rPr>
          <w:sz w:val="22"/>
        </w:rPr>
        <w:fldChar w:fldCharType="end"/>
      </w:r>
    </w:p>
    <w:p w14:paraId="31590E05" w14:textId="77777777" w:rsidR="00BB6418" w:rsidRPr="00C564C2" w:rsidRDefault="009A6372" w:rsidP="00DA57DD">
      <w:pPr>
        <w:pStyle w:val="Heading1"/>
      </w:pPr>
      <w:r w:rsidRPr="00C564C2">
        <w:rPr>
          <w:sz w:val="22"/>
        </w:rPr>
        <w:br w:type="page"/>
      </w:r>
      <w:bookmarkStart w:id="3" w:name="_Toc509911529"/>
      <w:bookmarkStart w:id="4" w:name="_Toc509921422"/>
      <w:bookmarkStart w:id="5" w:name="_Toc509921572"/>
      <w:bookmarkStart w:id="6" w:name="_Toc509921615"/>
      <w:bookmarkStart w:id="7" w:name="_Toc509998331"/>
      <w:bookmarkStart w:id="8" w:name="_Toc512330094"/>
      <w:r w:rsidR="00BB6418" w:rsidRPr="00C564C2">
        <w:lastRenderedPageBreak/>
        <w:t>1</w:t>
      </w:r>
      <w:r w:rsidRPr="00C564C2">
        <w:tab/>
      </w:r>
      <w:r w:rsidR="00BB6418" w:rsidRPr="00C564C2">
        <w:t>Scope</w:t>
      </w:r>
      <w:bookmarkEnd w:id="3"/>
      <w:bookmarkEnd w:id="4"/>
      <w:bookmarkEnd w:id="5"/>
      <w:bookmarkEnd w:id="6"/>
      <w:bookmarkEnd w:id="7"/>
      <w:bookmarkEnd w:id="8"/>
    </w:p>
    <w:p w14:paraId="407BAD09" w14:textId="77777777" w:rsidR="00A66B95" w:rsidRPr="00C564C2" w:rsidRDefault="00A66B95" w:rsidP="00A66B95">
      <w:r w:rsidRPr="00C564C2">
        <w:t>The present document contains the Abstract Test Suite (</w:t>
      </w:r>
      <w:r w:rsidRPr="002E1D92">
        <w:t>ATS</w:t>
      </w:r>
      <w:r w:rsidRPr="00C564C2">
        <w:t xml:space="preserve">) </w:t>
      </w:r>
      <w:r w:rsidRPr="00C564C2">
        <w:rPr>
          <w:lang w:eastAsia="en-GB"/>
        </w:rPr>
        <w:t>for oneM2M as</w:t>
      </w:r>
      <w:r w:rsidRPr="00C564C2">
        <w:t xml:space="preserve"> defined in </w:t>
      </w:r>
      <w:r w:rsidRPr="00C564C2">
        <w:rPr>
          <w:lang w:eastAsia="ar-SA"/>
        </w:rPr>
        <w:t xml:space="preserve">oneM2M TS-0001 </w:t>
      </w:r>
      <w:r w:rsidR="00D67FD1" w:rsidRPr="002E1D92">
        <w:rPr>
          <w:lang w:eastAsia="ar-SA"/>
        </w:rPr>
        <w:t>[</w:t>
      </w:r>
      <w:r w:rsidR="00D67FD1" w:rsidRPr="002E1D92">
        <w:rPr>
          <w:lang w:eastAsia="ar-SA"/>
        </w:rPr>
        <w:fldChar w:fldCharType="begin"/>
      </w:r>
      <w:r w:rsidR="00D67FD1" w:rsidRPr="002E1D92">
        <w:rPr>
          <w:lang w:eastAsia="ar-SA"/>
        </w:rPr>
        <w:instrText xml:space="preserve">REF REF_ONEM2MTS_0001 \h </w:instrText>
      </w:r>
      <w:r w:rsidR="00D67FD1" w:rsidRPr="002E1D92">
        <w:rPr>
          <w:lang w:eastAsia="ar-SA"/>
        </w:rPr>
      </w:r>
      <w:r w:rsidR="00D67FD1" w:rsidRPr="002E1D92">
        <w:rPr>
          <w:lang w:eastAsia="ar-SA"/>
        </w:rPr>
        <w:fldChar w:fldCharType="separate"/>
      </w:r>
      <w:r w:rsidR="00D67FD1" w:rsidRPr="002E1D92">
        <w:t>1</w:t>
      </w:r>
      <w:r w:rsidR="00D67FD1" w:rsidRPr="002E1D92">
        <w:rPr>
          <w:lang w:eastAsia="ar-SA"/>
        </w:rPr>
        <w:fldChar w:fldCharType="end"/>
      </w:r>
      <w:r w:rsidR="00D67FD1" w:rsidRPr="002E1D92">
        <w:rPr>
          <w:lang w:eastAsia="ar-SA"/>
        </w:rPr>
        <w:t>]</w:t>
      </w:r>
      <w:r w:rsidRPr="00C564C2">
        <w:t xml:space="preserve"> and oneM2M TS-0004 </w:t>
      </w:r>
      <w:r w:rsidR="00D67FD1" w:rsidRPr="002E1D92">
        <w:t>[</w:t>
      </w:r>
      <w:r w:rsidR="00D67FD1" w:rsidRPr="002E1D92">
        <w:fldChar w:fldCharType="begin"/>
      </w:r>
      <w:r w:rsidR="00D67FD1" w:rsidRPr="002E1D92">
        <w:instrText xml:space="preserve">REF REF_ONEM2MTS_0004 \h </w:instrText>
      </w:r>
      <w:r w:rsidR="00D67FD1" w:rsidRPr="002E1D92">
        <w:fldChar w:fldCharType="separate"/>
      </w:r>
      <w:r w:rsidR="00D67FD1" w:rsidRPr="002E1D92">
        <w:t>2</w:t>
      </w:r>
      <w:r w:rsidR="00D67FD1" w:rsidRPr="002E1D92">
        <w:fldChar w:fldCharType="end"/>
      </w:r>
      <w:r w:rsidR="00D67FD1" w:rsidRPr="002E1D92">
        <w:t>]</w:t>
      </w:r>
      <w:r w:rsidRPr="00C564C2">
        <w:t xml:space="preserve"> in compliance with the relevant requirements and in accordance with the relevant guidance given in </w:t>
      </w:r>
      <w:r w:rsidRPr="002E1D92">
        <w:t>ISO/IEC 9646</w:t>
      </w:r>
      <w:r w:rsidRPr="002E1D92">
        <w:noBreakHyphen/>
        <w:t>7</w:t>
      </w:r>
      <w:r w:rsidRPr="00C564C2">
        <w:t> </w:t>
      </w:r>
      <w:r w:rsidR="00D67FD1" w:rsidRPr="002E1D92">
        <w:t>[</w:t>
      </w:r>
      <w:r w:rsidR="00D67FD1" w:rsidRPr="002E1D92">
        <w:fldChar w:fldCharType="begin"/>
      </w:r>
      <w:r w:rsidR="00D67FD1" w:rsidRPr="002E1D92">
        <w:instrText xml:space="preserve">REF REF_ISOIEC9646_7 \h </w:instrText>
      </w:r>
      <w:r w:rsidR="00D67FD1" w:rsidRPr="002E1D92">
        <w:fldChar w:fldCharType="separate"/>
      </w:r>
      <w:r w:rsidR="00D67FD1" w:rsidRPr="002E1D92">
        <w:t>6</w:t>
      </w:r>
      <w:r w:rsidR="00D67FD1" w:rsidRPr="002E1D92">
        <w:fldChar w:fldCharType="end"/>
      </w:r>
      <w:r w:rsidR="00D67FD1" w:rsidRPr="002E1D92">
        <w:t>]</w:t>
      </w:r>
      <w:r w:rsidRPr="00C564C2">
        <w:t>.</w:t>
      </w:r>
    </w:p>
    <w:p w14:paraId="63A9F63A" w14:textId="77777777" w:rsidR="00A66B95" w:rsidRPr="00C564C2" w:rsidRDefault="00A66B95" w:rsidP="00A66B95">
      <w:r w:rsidRPr="00C564C2">
        <w:t xml:space="preserve">The objective of the present document is to provide a basis for conformance tests for </w:t>
      </w:r>
      <w:r w:rsidRPr="00C564C2">
        <w:rPr>
          <w:lang w:eastAsia="en-GB"/>
        </w:rPr>
        <w:t>oneM2M products</w:t>
      </w:r>
      <w:r w:rsidRPr="00C564C2">
        <w:t xml:space="preserve"> giving a high probability of inter</w:t>
      </w:r>
      <w:r w:rsidRPr="00C564C2">
        <w:noBreakHyphen/>
        <w:t>operability between different manufacturers</w:t>
      </w:r>
      <w:r w:rsidR="00DA57DD" w:rsidRPr="00C564C2">
        <w:t>'</w:t>
      </w:r>
      <w:r w:rsidRPr="00C564C2">
        <w:t xml:space="preserve"> equipment.</w:t>
      </w:r>
    </w:p>
    <w:p w14:paraId="0A58059C" w14:textId="77777777" w:rsidR="00A66B95" w:rsidRPr="00C564C2" w:rsidRDefault="00A66B95" w:rsidP="00A66B95">
      <w:r w:rsidRPr="00C564C2">
        <w:t>The ISO standard for the methodology of conformance testing (</w:t>
      </w:r>
      <w:r w:rsidRPr="002E1D92">
        <w:t>ISO/IEC 9646</w:t>
      </w:r>
      <w:r w:rsidRPr="002E1D92">
        <w:noBreakHyphen/>
        <w:t>1</w:t>
      </w:r>
      <w:r w:rsidRPr="00C564C2">
        <w:t> </w:t>
      </w:r>
      <w:r w:rsidR="00D67FD1" w:rsidRPr="002E1D92">
        <w:t>[</w:t>
      </w:r>
      <w:r w:rsidR="00D67FD1" w:rsidRPr="002E1D92">
        <w:fldChar w:fldCharType="begin"/>
      </w:r>
      <w:r w:rsidR="00D67FD1" w:rsidRPr="002E1D92">
        <w:instrText xml:space="preserve">REF REF_ISOIEC9646_1 \h </w:instrText>
      </w:r>
      <w:r w:rsidR="00D67FD1" w:rsidRPr="002E1D92">
        <w:fldChar w:fldCharType="separate"/>
      </w:r>
      <w:r w:rsidR="00D67FD1" w:rsidRPr="002E1D92">
        <w:t>3</w:t>
      </w:r>
      <w:r w:rsidR="00D67FD1" w:rsidRPr="002E1D92">
        <w:fldChar w:fldCharType="end"/>
      </w:r>
      <w:r w:rsidR="00D67FD1" w:rsidRPr="002E1D92">
        <w:t>]</w:t>
      </w:r>
      <w:r w:rsidRPr="00C564C2">
        <w:t xml:space="preserve"> and </w:t>
      </w:r>
      <w:r w:rsidRPr="002E1D92">
        <w:t>ISO/IEC 9646</w:t>
      </w:r>
      <w:r w:rsidRPr="002E1D92">
        <w:noBreakHyphen/>
        <w:t>2</w:t>
      </w:r>
      <w:r w:rsidRPr="00C564C2">
        <w:t> </w:t>
      </w:r>
      <w:r w:rsidR="00D67FD1" w:rsidRPr="002E1D92">
        <w:t>[</w:t>
      </w:r>
      <w:r w:rsidR="00D67FD1" w:rsidRPr="002E1D92">
        <w:fldChar w:fldCharType="begin"/>
      </w:r>
      <w:r w:rsidR="00D67FD1" w:rsidRPr="002E1D92">
        <w:instrText xml:space="preserve">REF REF_ISOIEC9646_2 \h </w:instrText>
      </w:r>
      <w:r w:rsidR="00D67FD1" w:rsidRPr="002E1D92">
        <w:fldChar w:fldCharType="separate"/>
      </w:r>
      <w:r w:rsidR="00D67FD1" w:rsidRPr="002E1D92">
        <w:t>4</w:t>
      </w:r>
      <w:r w:rsidR="00D67FD1" w:rsidRPr="002E1D92">
        <w:fldChar w:fldCharType="end"/>
      </w:r>
      <w:r w:rsidR="00D67FD1" w:rsidRPr="002E1D92">
        <w:t>]</w:t>
      </w:r>
      <w:r w:rsidRPr="00C564C2">
        <w:t>) as well as oneM2M TS-0015 Testing Framework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Pr="00C564C2">
        <w:t xml:space="preserve"> are used as a basis for the test methodology.</w:t>
      </w:r>
    </w:p>
    <w:p w14:paraId="6DDBF2C8" w14:textId="77777777" w:rsidR="00DA57DD" w:rsidRPr="00C564C2" w:rsidRDefault="00DA57DD" w:rsidP="00DA57DD">
      <w:pPr>
        <w:pStyle w:val="Heading1"/>
      </w:pPr>
      <w:bookmarkStart w:id="9" w:name="_Toc481503926"/>
      <w:bookmarkStart w:id="10" w:name="_Toc487612128"/>
      <w:bookmarkStart w:id="11" w:name="_Toc509921423"/>
      <w:bookmarkStart w:id="12" w:name="_Toc509921573"/>
      <w:bookmarkStart w:id="13" w:name="_Toc509921616"/>
      <w:bookmarkStart w:id="14" w:name="_Toc509998332"/>
      <w:bookmarkStart w:id="15" w:name="_Toc512330095"/>
      <w:bookmarkStart w:id="16" w:name="_Toc481503927"/>
      <w:bookmarkStart w:id="17" w:name="_Toc487612129"/>
      <w:r w:rsidRPr="00C564C2">
        <w:t>2</w:t>
      </w:r>
      <w:r w:rsidRPr="00C564C2">
        <w:tab/>
        <w:t>References</w:t>
      </w:r>
      <w:bookmarkEnd w:id="9"/>
      <w:bookmarkEnd w:id="10"/>
      <w:bookmarkEnd w:id="11"/>
      <w:bookmarkEnd w:id="12"/>
      <w:bookmarkEnd w:id="13"/>
      <w:bookmarkEnd w:id="14"/>
      <w:bookmarkEnd w:id="15"/>
    </w:p>
    <w:p w14:paraId="29FDDCF1" w14:textId="77777777" w:rsidR="00DA57DD" w:rsidRPr="00C564C2" w:rsidRDefault="00DA57DD" w:rsidP="00DA57DD">
      <w:pPr>
        <w:pStyle w:val="Heading2"/>
      </w:pPr>
      <w:bookmarkStart w:id="18" w:name="_Toc509921424"/>
      <w:bookmarkStart w:id="19" w:name="_Toc509921574"/>
      <w:bookmarkStart w:id="20" w:name="_Toc509921617"/>
      <w:bookmarkStart w:id="21" w:name="_Toc509998333"/>
      <w:bookmarkStart w:id="22" w:name="_Toc512330096"/>
      <w:r w:rsidRPr="00C564C2">
        <w:t>2.1</w:t>
      </w:r>
      <w:r w:rsidRPr="00C564C2">
        <w:tab/>
        <w:t>Normative references</w:t>
      </w:r>
      <w:bookmarkEnd w:id="16"/>
      <w:bookmarkEnd w:id="17"/>
      <w:bookmarkEnd w:id="18"/>
      <w:bookmarkEnd w:id="19"/>
      <w:bookmarkEnd w:id="20"/>
      <w:bookmarkEnd w:id="21"/>
      <w:bookmarkEnd w:id="22"/>
    </w:p>
    <w:p w14:paraId="0B11CDD0" w14:textId="77777777" w:rsidR="00DA57DD" w:rsidRPr="00C564C2" w:rsidRDefault="00DA57DD" w:rsidP="00DA57DD">
      <w:r w:rsidRPr="00C564C2">
        <w:t>References are either specific (identified by date of publication and/or edition number or version number) or non</w:t>
      </w:r>
      <w:r w:rsidRPr="00C564C2">
        <w:noBreakHyphen/>
        <w:t>specific. For specific references, only the cited version applies. For non-specific references, the latest version of the referenced document (including any amendments) applies.</w:t>
      </w:r>
    </w:p>
    <w:p w14:paraId="45116A3F" w14:textId="77777777" w:rsidR="00DA57DD" w:rsidRPr="00C564C2" w:rsidRDefault="00DA57DD" w:rsidP="00DA57DD">
      <w:pPr>
        <w:rPr>
          <w:lang w:eastAsia="en-GB"/>
        </w:rPr>
      </w:pPr>
      <w:r w:rsidRPr="00C564C2">
        <w:rPr>
          <w:lang w:eastAsia="en-GB"/>
        </w:rPr>
        <w:t>The following referenced documents are necessary for the application of the present document.</w:t>
      </w:r>
    </w:p>
    <w:p w14:paraId="4825C9E1" w14:textId="77777777" w:rsidR="007A4BD5" w:rsidRPr="00C564C2" w:rsidRDefault="00381432" w:rsidP="00381432">
      <w:pPr>
        <w:pStyle w:val="EX"/>
      </w:pPr>
      <w:r w:rsidRPr="00C564C2">
        <w:t>[</w:t>
      </w:r>
      <w:bookmarkStart w:id="23" w:name="REF_ONEM2MTS_0001"/>
      <w:r w:rsidRPr="00C564C2">
        <w:fldChar w:fldCharType="begin"/>
      </w:r>
      <w:r w:rsidRPr="00C564C2">
        <w:instrText>SEQ REF</w:instrText>
      </w:r>
      <w:r w:rsidRPr="00C564C2">
        <w:fldChar w:fldCharType="separate"/>
      </w:r>
      <w:r w:rsidRPr="00C564C2">
        <w:t>1</w:t>
      </w:r>
      <w:r w:rsidRPr="00C564C2">
        <w:fldChar w:fldCharType="end"/>
      </w:r>
      <w:bookmarkEnd w:id="23"/>
      <w:r w:rsidRPr="00C564C2">
        <w:t>]</w:t>
      </w:r>
      <w:r w:rsidRPr="00C564C2">
        <w:tab/>
      </w:r>
      <w:r w:rsidRPr="002E1D92">
        <w:t>oneM2M TS-0001</w:t>
      </w:r>
      <w:r w:rsidRPr="00C564C2">
        <w:t>: "Functional architecture".</w:t>
      </w:r>
    </w:p>
    <w:p w14:paraId="6CBE9227" w14:textId="77777777" w:rsidR="007A4BD5" w:rsidRPr="00C564C2" w:rsidRDefault="00381432" w:rsidP="00381432">
      <w:pPr>
        <w:pStyle w:val="EX"/>
      </w:pPr>
      <w:r w:rsidRPr="00C564C2">
        <w:t>[</w:t>
      </w:r>
      <w:bookmarkStart w:id="24" w:name="REF_ONEM2MTS_0004"/>
      <w:r w:rsidRPr="00C564C2">
        <w:fldChar w:fldCharType="begin"/>
      </w:r>
      <w:r w:rsidRPr="00C564C2">
        <w:instrText>SEQ REF</w:instrText>
      </w:r>
      <w:r w:rsidRPr="00C564C2">
        <w:fldChar w:fldCharType="separate"/>
      </w:r>
      <w:r w:rsidRPr="00C564C2">
        <w:t>2</w:t>
      </w:r>
      <w:r w:rsidRPr="00C564C2">
        <w:fldChar w:fldCharType="end"/>
      </w:r>
      <w:bookmarkEnd w:id="24"/>
      <w:r w:rsidRPr="00C564C2">
        <w:t>]</w:t>
      </w:r>
      <w:r w:rsidRPr="00C564C2">
        <w:tab/>
      </w:r>
      <w:r w:rsidRPr="002E1D92">
        <w:t>oneM2M TS-0004</w:t>
      </w:r>
      <w:r w:rsidRPr="00C564C2">
        <w:t>: "Service Layer Core Protocol".</w:t>
      </w:r>
    </w:p>
    <w:p w14:paraId="65F9E511" w14:textId="77777777" w:rsidR="007A4BD5" w:rsidRPr="00C564C2" w:rsidRDefault="00381432" w:rsidP="00381432">
      <w:pPr>
        <w:pStyle w:val="EX"/>
      </w:pPr>
      <w:r w:rsidRPr="00C564C2">
        <w:t>[</w:t>
      </w:r>
      <w:bookmarkStart w:id="25" w:name="REF_ISOIEC9646_1"/>
      <w:r w:rsidRPr="00C564C2">
        <w:fldChar w:fldCharType="begin"/>
      </w:r>
      <w:r w:rsidRPr="00C564C2">
        <w:instrText>SEQ REF</w:instrText>
      </w:r>
      <w:r w:rsidRPr="00C564C2">
        <w:fldChar w:fldCharType="separate"/>
      </w:r>
      <w:r w:rsidRPr="00C564C2">
        <w:t>3</w:t>
      </w:r>
      <w:r w:rsidRPr="00C564C2">
        <w:fldChar w:fldCharType="end"/>
      </w:r>
      <w:bookmarkEnd w:id="25"/>
      <w:r w:rsidRPr="00C564C2">
        <w:t>]</w:t>
      </w:r>
      <w:r w:rsidRPr="00C564C2">
        <w:tab/>
      </w:r>
      <w:r w:rsidRPr="002E1D92">
        <w:t>ISO/IEC 9646-1</w:t>
      </w:r>
      <w:r w:rsidRPr="00C564C2">
        <w:t xml:space="preserve"> (1994): "Information technology - Open Systems Interconnection - Conformance testing methodology and framework - Part 1: General concepts".</w:t>
      </w:r>
    </w:p>
    <w:p w14:paraId="3ED5A39A" w14:textId="77777777" w:rsidR="007A4BD5" w:rsidRPr="00C564C2" w:rsidRDefault="00381432" w:rsidP="00381432">
      <w:pPr>
        <w:pStyle w:val="EX"/>
      </w:pPr>
      <w:r w:rsidRPr="00C564C2">
        <w:t>[</w:t>
      </w:r>
      <w:bookmarkStart w:id="26" w:name="REF_ISOIEC9646_2"/>
      <w:r w:rsidRPr="00C564C2">
        <w:fldChar w:fldCharType="begin"/>
      </w:r>
      <w:r w:rsidRPr="00C564C2">
        <w:instrText>SEQ REF</w:instrText>
      </w:r>
      <w:r w:rsidRPr="00C564C2">
        <w:fldChar w:fldCharType="separate"/>
      </w:r>
      <w:r w:rsidRPr="00C564C2">
        <w:t>4</w:t>
      </w:r>
      <w:r w:rsidRPr="00C564C2">
        <w:fldChar w:fldCharType="end"/>
      </w:r>
      <w:bookmarkEnd w:id="26"/>
      <w:r w:rsidRPr="00C564C2">
        <w:t>]</w:t>
      </w:r>
      <w:r w:rsidRPr="00C564C2">
        <w:tab/>
      </w:r>
      <w:r w:rsidRPr="002E1D92">
        <w:t>ISO/IEC 9646-2</w:t>
      </w:r>
      <w:r w:rsidRPr="00C564C2">
        <w:t xml:space="preserve"> (1994): "Information technology - Open Systems Interconnection - Conformance testing methodology and framework - Part 2: Abstract Test Suite specification".</w:t>
      </w:r>
    </w:p>
    <w:p w14:paraId="7A3790A5" w14:textId="7FE08D1F" w:rsidR="007A4BD5" w:rsidRPr="00C564C2" w:rsidRDefault="00381432" w:rsidP="00381432">
      <w:pPr>
        <w:pStyle w:val="EX"/>
      </w:pPr>
      <w:r w:rsidRPr="00C564C2">
        <w:t>[</w:t>
      </w:r>
      <w:bookmarkStart w:id="27" w:name="REF_ISOIEC9646_7"/>
      <w:r w:rsidRPr="00C564C2">
        <w:fldChar w:fldCharType="begin"/>
      </w:r>
      <w:r w:rsidRPr="00C564C2">
        <w:instrText>SEQ REF</w:instrText>
      </w:r>
      <w:r w:rsidRPr="00C564C2">
        <w:fldChar w:fldCharType="separate"/>
      </w:r>
      <w:r w:rsidRPr="00C564C2">
        <w:t>6</w:t>
      </w:r>
      <w:r w:rsidRPr="00C564C2">
        <w:fldChar w:fldCharType="end"/>
      </w:r>
      <w:bookmarkEnd w:id="27"/>
      <w:r w:rsidRPr="00C564C2">
        <w:t>]</w:t>
      </w:r>
      <w:r w:rsidRPr="00C564C2">
        <w:tab/>
      </w:r>
      <w:r w:rsidRPr="002E1D92">
        <w:t>ISO/IEC 9646-7</w:t>
      </w:r>
      <w:r w:rsidRPr="00C564C2">
        <w:t xml:space="preserve"> (1995): "Information technology - Open Systems Interconnection - Conformance testing methodology and framework - Part 7: Implementation Conformance Statements".</w:t>
      </w:r>
    </w:p>
    <w:p w14:paraId="40B4F0BE" w14:textId="77777777" w:rsidR="007A4BD5" w:rsidRPr="00C564C2" w:rsidRDefault="00381432" w:rsidP="00381432">
      <w:pPr>
        <w:pStyle w:val="EX"/>
      </w:pPr>
      <w:r w:rsidRPr="00C564C2">
        <w:t>[</w:t>
      </w:r>
      <w:bookmarkStart w:id="28" w:name="REF_ES201873_1"/>
      <w:r w:rsidRPr="00C564C2">
        <w:fldChar w:fldCharType="begin"/>
      </w:r>
      <w:r w:rsidRPr="00C564C2">
        <w:instrText>SEQ REF</w:instrText>
      </w:r>
      <w:r w:rsidRPr="00C564C2">
        <w:fldChar w:fldCharType="separate"/>
      </w:r>
      <w:r w:rsidRPr="00C564C2">
        <w:t>7</w:t>
      </w:r>
      <w:r w:rsidRPr="00C564C2">
        <w:fldChar w:fldCharType="end"/>
      </w:r>
      <w:bookmarkEnd w:id="28"/>
      <w:r w:rsidRPr="00C564C2">
        <w:t>]</w:t>
      </w:r>
      <w:r w:rsidRPr="00C564C2">
        <w:tab/>
      </w:r>
      <w:r w:rsidRPr="002E1D92">
        <w:t>ETSI ES 201 873-1</w:t>
      </w:r>
      <w:r w:rsidRPr="00C564C2">
        <w:t xml:space="preserve"> (V4.5.1): "Methods for Testing and Specification (MTS); The Testing and Test Control Notation version 3; Part 1: TTCN-3 Core Language".</w:t>
      </w:r>
    </w:p>
    <w:p w14:paraId="0FD39BFE" w14:textId="33967859" w:rsidR="00CE407D" w:rsidRPr="00C564C2" w:rsidRDefault="00381432" w:rsidP="00381432">
      <w:pPr>
        <w:pStyle w:val="EX"/>
      </w:pPr>
      <w:r w:rsidRPr="00C564C2">
        <w:t>[</w:t>
      </w:r>
      <w:bookmarkStart w:id="29" w:name="REF_ONEM2MTS_0018"/>
      <w:r w:rsidRPr="00C564C2">
        <w:fldChar w:fldCharType="begin"/>
      </w:r>
      <w:r w:rsidRPr="00C564C2">
        <w:instrText>SEQ REF</w:instrText>
      </w:r>
      <w:r w:rsidRPr="00C564C2">
        <w:fldChar w:fldCharType="separate"/>
      </w:r>
      <w:r w:rsidRPr="00C564C2">
        <w:t>9</w:t>
      </w:r>
      <w:r w:rsidRPr="00C564C2">
        <w:fldChar w:fldCharType="end"/>
      </w:r>
      <w:bookmarkEnd w:id="29"/>
      <w:r w:rsidRPr="00C564C2">
        <w:t>]</w:t>
      </w:r>
      <w:r w:rsidRPr="00C564C2">
        <w:tab/>
      </w:r>
      <w:r w:rsidRPr="002E1D92">
        <w:t>oneM2M TS-0018</w:t>
      </w:r>
      <w:r w:rsidRPr="00C564C2">
        <w:t>: "Test Suite Structure and Test Purposes".</w:t>
      </w:r>
    </w:p>
    <w:p w14:paraId="441421BC" w14:textId="77777777" w:rsidR="00653A3B" w:rsidRPr="00C564C2" w:rsidRDefault="00653A3B" w:rsidP="00D7365C">
      <w:pPr>
        <w:pStyle w:val="Heading2"/>
        <w:keepNext w:val="0"/>
      </w:pPr>
      <w:bookmarkStart w:id="30" w:name="_Toc509911532"/>
      <w:bookmarkStart w:id="31" w:name="_Toc509921425"/>
      <w:bookmarkStart w:id="32" w:name="_Toc509921575"/>
      <w:bookmarkStart w:id="33" w:name="_Toc509921618"/>
      <w:bookmarkStart w:id="34" w:name="_Toc509998334"/>
      <w:bookmarkStart w:id="35" w:name="_Toc512330097"/>
      <w:r w:rsidRPr="00C564C2">
        <w:t>2.2</w:t>
      </w:r>
      <w:r w:rsidRPr="00C564C2">
        <w:tab/>
        <w:t>Informative references</w:t>
      </w:r>
      <w:bookmarkEnd w:id="30"/>
      <w:bookmarkEnd w:id="31"/>
      <w:bookmarkEnd w:id="32"/>
      <w:bookmarkEnd w:id="33"/>
      <w:bookmarkEnd w:id="34"/>
      <w:bookmarkEnd w:id="35"/>
    </w:p>
    <w:p w14:paraId="535F078E" w14:textId="77777777" w:rsidR="00DA57DD" w:rsidRPr="00C564C2" w:rsidRDefault="00DA57DD" w:rsidP="00DA57DD">
      <w:r w:rsidRPr="00C564C2">
        <w:t>References are either specific (identified by date of publication and/or edition number or version number) or non</w:t>
      </w:r>
      <w:r w:rsidRPr="00C564C2">
        <w:noBreakHyphen/>
        <w:t>specific. For specific references, only the cited version applies. For non-specific references, the latest version of the referenced document (including any amendments) applies.</w:t>
      </w:r>
    </w:p>
    <w:p w14:paraId="7FB1BFC1" w14:textId="77777777" w:rsidR="00DA57DD" w:rsidRPr="00C564C2" w:rsidRDefault="00DA57DD" w:rsidP="00DA57DD">
      <w:pPr>
        <w:pStyle w:val="NO"/>
      </w:pPr>
      <w:r w:rsidRPr="00C564C2">
        <w:t>NOTE:</w:t>
      </w:r>
      <w:r w:rsidRPr="00C564C2">
        <w:tab/>
        <w:t>While any hyperlinks included in this clause were valid at the time of publication, ETSI cannot guarantee their long term validity.</w:t>
      </w:r>
    </w:p>
    <w:p w14:paraId="611641E7" w14:textId="77777777" w:rsidR="00DA57DD" w:rsidRPr="00C564C2" w:rsidRDefault="00DA57DD" w:rsidP="002F28F5">
      <w:pPr>
        <w:keepNext/>
        <w:rPr>
          <w:lang w:eastAsia="en-GB"/>
        </w:rPr>
      </w:pPr>
      <w:r w:rsidRPr="00C564C2">
        <w:rPr>
          <w:lang w:eastAsia="en-GB"/>
        </w:rPr>
        <w:t xml:space="preserve">The following referenced documents are </w:t>
      </w:r>
      <w:r w:rsidRPr="00C564C2">
        <w:t>not necessary for the application of the present document but they assist the user with regard to a particular subject area</w:t>
      </w:r>
      <w:r w:rsidRPr="00C564C2">
        <w:rPr>
          <w:lang w:eastAsia="en-GB"/>
        </w:rPr>
        <w:t>.</w:t>
      </w:r>
    </w:p>
    <w:p w14:paraId="2C6B9893" w14:textId="77777777" w:rsidR="009F5486" w:rsidRDefault="00381432" w:rsidP="00AF3504">
      <w:pPr>
        <w:pStyle w:val="EX"/>
        <w:keepNext/>
      </w:pPr>
      <w:r w:rsidRPr="00C564C2">
        <w:t>[</w:t>
      </w:r>
      <w:bookmarkStart w:id="36" w:name="REF_ONEM2MDRAFTINGRULES"/>
      <w:r w:rsidRPr="00C564C2">
        <w:t>i.</w:t>
      </w:r>
      <w:r w:rsidRPr="00C564C2">
        <w:fldChar w:fldCharType="begin"/>
      </w:r>
      <w:r w:rsidRPr="00C564C2">
        <w:instrText>SEQ REFI</w:instrText>
      </w:r>
      <w:r w:rsidRPr="00C564C2">
        <w:fldChar w:fldCharType="separate"/>
      </w:r>
      <w:r w:rsidRPr="00C564C2">
        <w:t>1</w:t>
      </w:r>
      <w:r w:rsidRPr="00C564C2">
        <w:fldChar w:fldCharType="end"/>
      </w:r>
      <w:bookmarkEnd w:id="36"/>
      <w:r w:rsidRPr="00C564C2">
        <w:t>]</w:t>
      </w:r>
      <w:r w:rsidRPr="00C564C2">
        <w:tab/>
      </w:r>
      <w:r w:rsidR="009F5486">
        <w:t>oneM2M Drafting Rules.</w:t>
      </w:r>
    </w:p>
    <w:p w14:paraId="2DEB1F40" w14:textId="70C78C85" w:rsidR="00AF3504" w:rsidRPr="00C564C2" w:rsidRDefault="00BC0537" w:rsidP="00BC0537">
      <w:pPr>
        <w:pStyle w:val="NO"/>
      </w:pPr>
      <w:r w:rsidRPr="00357861">
        <w:t>NOTE:</w:t>
      </w:r>
      <w:r w:rsidRPr="00357861">
        <w:tab/>
        <w:t xml:space="preserve">Available at </w:t>
      </w:r>
      <w:hyperlink r:id="rId8" w:history="1">
        <w:r w:rsidRPr="002E1D92">
          <w:rPr>
            <w:rStyle w:val="Hyperlink"/>
          </w:rPr>
          <w:t>http://www.onem2m.org/images/files/oneM2M-Drafting-Rules.pdf</w:t>
        </w:r>
      </w:hyperlink>
      <w:r w:rsidRPr="00357861">
        <w:t>.</w:t>
      </w:r>
    </w:p>
    <w:p w14:paraId="301A960B" w14:textId="77777777" w:rsidR="007A4BD5" w:rsidRPr="00C564C2" w:rsidRDefault="00381432" w:rsidP="00AF3504">
      <w:pPr>
        <w:pStyle w:val="EX"/>
        <w:keepNext/>
      </w:pPr>
      <w:r w:rsidRPr="00C564C2">
        <w:t>[</w:t>
      </w:r>
      <w:bookmarkStart w:id="37" w:name="REF_ONEM2MTS_0015"/>
      <w:r w:rsidRPr="00C564C2">
        <w:t>i.</w:t>
      </w:r>
      <w:r w:rsidRPr="00C564C2">
        <w:fldChar w:fldCharType="begin"/>
      </w:r>
      <w:r w:rsidRPr="00C564C2">
        <w:instrText>SEQ REFI</w:instrText>
      </w:r>
      <w:r w:rsidRPr="00C564C2">
        <w:fldChar w:fldCharType="separate"/>
      </w:r>
      <w:r w:rsidRPr="00C564C2">
        <w:t>2</w:t>
      </w:r>
      <w:r w:rsidRPr="00C564C2">
        <w:fldChar w:fldCharType="end"/>
      </w:r>
      <w:bookmarkEnd w:id="37"/>
      <w:r w:rsidRPr="00C564C2">
        <w:t>]</w:t>
      </w:r>
      <w:r w:rsidRPr="00C564C2">
        <w:tab/>
      </w:r>
      <w:r w:rsidRPr="002E1D92">
        <w:t>oneM2M TS-0015</w:t>
      </w:r>
      <w:r w:rsidRPr="00C564C2">
        <w:t>: "Testing Framework".</w:t>
      </w:r>
    </w:p>
    <w:p w14:paraId="06FAFBE4" w14:textId="77777777" w:rsidR="00F66BC7" w:rsidRPr="00C564C2" w:rsidRDefault="00381432" w:rsidP="00381432">
      <w:pPr>
        <w:pStyle w:val="EX"/>
      </w:pPr>
      <w:r w:rsidRPr="00C564C2">
        <w:t>[</w:t>
      </w:r>
      <w:bookmarkStart w:id="38" w:name="REF_ONEM2MTS_0025"/>
      <w:r w:rsidRPr="00C564C2">
        <w:t>i.</w:t>
      </w:r>
      <w:r w:rsidRPr="00C564C2">
        <w:fldChar w:fldCharType="begin"/>
      </w:r>
      <w:r w:rsidRPr="00C564C2">
        <w:instrText>SEQ REFI</w:instrText>
      </w:r>
      <w:r w:rsidRPr="00C564C2">
        <w:fldChar w:fldCharType="separate"/>
      </w:r>
      <w:r w:rsidRPr="00C564C2">
        <w:t>3</w:t>
      </w:r>
      <w:r w:rsidRPr="00C564C2">
        <w:fldChar w:fldCharType="end"/>
      </w:r>
      <w:bookmarkEnd w:id="38"/>
      <w:r w:rsidRPr="00C564C2">
        <w:t>]</w:t>
      </w:r>
      <w:r w:rsidRPr="00C564C2">
        <w:tab/>
      </w:r>
      <w:r w:rsidRPr="002E1D92">
        <w:t>oneM2M TS-0025</w:t>
      </w:r>
      <w:r w:rsidRPr="00C564C2">
        <w:t>: "Product profiles".</w:t>
      </w:r>
    </w:p>
    <w:p w14:paraId="7BD016BD" w14:textId="77777777" w:rsidR="00BB6418" w:rsidRPr="00C564C2" w:rsidRDefault="00DA57DD" w:rsidP="00A249D9">
      <w:pPr>
        <w:pStyle w:val="Heading1"/>
      </w:pPr>
      <w:bookmarkStart w:id="39" w:name="_Toc509911533"/>
      <w:bookmarkStart w:id="40" w:name="_Toc509921427"/>
      <w:bookmarkStart w:id="41" w:name="_Toc509921577"/>
      <w:bookmarkStart w:id="42" w:name="_Toc509921620"/>
      <w:bookmarkStart w:id="43" w:name="_Toc509998335"/>
      <w:bookmarkStart w:id="44" w:name="_Toc512330098"/>
      <w:r w:rsidRPr="00C564C2">
        <w:lastRenderedPageBreak/>
        <w:t>3</w:t>
      </w:r>
      <w:r w:rsidRPr="00C564C2">
        <w:tab/>
        <w:t xml:space="preserve">Definitions </w:t>
      </w:r>
      <w:r w:rsidR="009709E5" w:rsidRPr="00C564C2">
        <w:t>and</w:t>
      </w:r>
      <w:r w:rsidR="00147924" w:rsidRPr="00C564C2">
        <w:t xml:space="preserve"> </w:t>
      </w:r>
      <w:r w:rsidR="00BB6418" w:rsidRPr="00C564C2">
        <w:t>abbreviations</w:t>
      </w:r>
      <w:bookmarkEnd w:id="39"/>
      <w:bookmarkEnd w:id="40"/>
      <w:bookmarkEnd w:id="41"/>
      <w:bookmarkEnd w:id="42"/>
      <w:bookmarkEnd w:id="43"/>
      <w:bookmarkEnd w:id="44"/>
    </w:p>
    <w:p w14:paraId="79053B81" w14:textId="77777777" w:rsidR="00787554" w:rsidRPr="00C564C2" w:rsidRDefault="00787554" w:rsidP="00787554">
      <w:pPr>
        <w:pStyle w:val="Heading2"/>
      </w:pPr>
      <w:bookmarkStart w:id="45" w:name="_Toc509911534"/>
      <w:bookmarkStart w:id="46" w:name="_Toc509921428"/>
      <w:bookmarkStart w:id="47" w:name="_Toc509921578"/>
      <w:bookmarkStart w:id="48" w:name="_Toc509921621"/>
      <w:bookmarkStart w:id="49" w:name="_Toc509998336"/>
      <w:bookmarkStart w:id="50" w:name="_Toc512330099"/>
      <w:r w:rsidRPr="00C564C2">
        <w:t>3.1</w:t>
      </w:r>
      <w:r w:rsidRPr="00C564C2">
        <w:tab/>
        <w:t>Definitions</w:t>
      </w:r>
      <w:bookmarkEnd w:id="45"/>
      <w:bookmarkEnd w:id="46"/>
      <w:bookmarkEnd w:id="47"/>
      <w:bookmarkEnd w:id="48"/>
      <w:bookmarkEnd w:id="49"/>
      <w:bookmarkEnd w:id="50"/>
    </w:p>
    <w:p w14:paraId="58C8C4F7" w14:textId="12CEB941" w:rsidR="007A4BD5" w:rsidRPr="00C564C2" w:rsidRDefault="007A4BD5" w:rsidP="003A0447">
      <w:r w:rsidRPr="00C564C2">
        <w:t xml:space="preserve">For the purposes of the present document, the terms and definitions given in </w:t>
      </w:r>
      <w:r w:rsidRPr="002E1D92">
        <w:t>ISO/IEC 9646</w:t>
      </w:r>
      <w:r w:rsidRPr="002E1D92">
        <w:noBreakHyphen/>
        <w:t>1</w:t>
      </w:r>
      <w:r w:rsidRPr="00C564C2">
        <w:t> </w:t>
      </w:r>
      <w:r w:rsidR="00D67FD1" w:rsidRPr="002E1D92">
        <w:t>[</w:t>
      </w:r>
      <w:r w:rsidR="00D67FD1" w:rsidRPr="002E1D92">
        <w:fldChar w:fldCharType="begin"/>
      </w:r>
      <w:r w:rsidR="00D67FD1" w:rsidRPr="002E1D92">
        <w:instrText xml:space="preserve">REF REF_ISOIEC9646_1 \h </w:instrText>
      </w:r>
      <w:r w:rsidR="00D67FD1" w:rsidRPr="002E1D92">
        <w:fldChar w:fldCharType="separate"/>
      </w:r>
      <w:r w:rsidR="00D67FD1" w:rsidRPr="002E1D92">
        <w:t>3</w:t>
      </w:r>
      <w:r w:rsidR="00D67FD1" w:rsidRPr="002E1D92">
        <w:fldChar w:fldCharType="end"/>
      </w:r>
      <w:r w:rsidR="00D67FD1" w:rsidRPr="002E1D92">
        <w:t>]</w:t>
      </w:r>
      <w:r w:rsidR="009F5486">
        <w:t xml:space="preserve">, </w:t>
      </w:r>
      <w:r w:rsidRPr="00C564C2">
        <w:t xml:space="preserve">in </w:t>
      </w:r>
      <w:r w:rsidRPr="002E1D92">
        <w:t>ISO/IEC 9646</w:t>
      </w:r>
      <w:r w:rsidRPr="002E1D92">
        <w:noBreakHyphen/>
        <w:t>7</w:t>
      </w:r>
      <w:r w:rsidRPr="00C564C2">
        <w:t> </w:t>
      </w:r>
      <w:r w:rsidR="00D67FD1" w:rsidRPr="002E1D92">
        <w:t>[</w:t>
      </w:r>
      <w:r w:rsidR="00D67FD1" w:rsidRPr="002E1D92">
        <w:fldChar w:fldCharType="begin"/>
      </w:r>
      <w:r w:rsidR="00D67FD1" w:rsidRPr="002E1D92">
        <w:instrText xml:space="preserve">REF REF_ISOIEC9646_7 \h </w:instrText>
      </w:r>
      <w:r w:rsidR="00D67FD1" w:rsidRPr="002E1D92">
        <w:fldChar w:fldCharType="separate"/>
      </w:r>
      <w:r w:rsidR="00D67FD1" w:rsidRPr="002E1D92">
        <w:t>6</w:t>
      </w:r>
      <w:r w:rsidR="00D67FD1" w:rsidRPr="002E1D92">
        <w:fldChar w:fldCharType="end"/>
      </w:r>
      <w:r w:rsidR="00D67FD1" w:rsidRPr="002E1D92">
        <w:t>]</w:t>
      </w:r>
      <w:r w:rsidRPr="00C564C2">
        <w:t xml:space="preserve"> </w:t>
      </w:r>
      <w:r w:rsidR="00A66B95" w:rsidRPr="00C564C2">
        <w:t xml:space="preserve">and in oneM2M TS-0015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00A66B95" w:rsidRPr="00C564C2">
        <w:t xml:space="preserve"> </w:t>
      </w:r>
      <w:r w:rsidRPr="00C564C2">
        <w:t>apply.</w:t>
      </w:r>
    </w:p>
    <w:p w14:paraId="2939105F" w14:textId="5124E23B" w:rsidR="00BB6418" w:rsidRPr="00C564C2" w:rsidRDefault="00BB6418" w:rsidP="00CD386D">
      <w:pPr>
        <w:pStyle w:val="Heading2"/>
      </w:pPr>
      <w:bookmarkStart w:id="51" w:name="_Toc509911535"/>
      <w:bookmarkStart w:id="52" w:name="_Toc509921429"/>
      <w:bookmarkStart w:id="53" w:name="_Toc509921579"/>
      <w:bookmarkStart w:id="54" w:name="_Toc509921622"/>
      <w:bookmarkStart w:id="55" w:name="_Toc509998337"/>
      <w:bookmarkStart w:id="56" w:name="_Toc512330100"/>
      <w:r w:rsidRPr="00C564C2">
        <w:t>3.</w:t>
      </w:r>
      <w:r w:rsidR="007A4BD5" w:rsidRPr="00C564C2">
        <w:t>2</w:t>
      </w:r>
      <w:r w:rsidRPr="00C564C2">
        <w:tab/>
        <w:t>Abbreviations</w:t>
      </w:r>
      <w:bookmarkEnd w:id="51"/>
      <w:bookmarkEnd w:id="52"/>
      <w:bookmarkEnd w:id="53"/>
      <w:bookmarkEnd w:id="54"/>
      <w:bookmarkEnd w:id="55"/>
      <w:bookmarkEnd w:id="56"/>
    </w:p>
    <w:p w14:paraId="0D35E1C9" w14:textId="77777777" w:rsidR="00667EEB" w:rsidRPr="00C564C2" w:rsidRDefault="00667EEB" w:rsidP="00667EEB">
      <w:pPr>
        <w:keepNext/>
      </w:pPr>
      <w:r w:rsidRPr="00C564C2">
        <w:t>For the purposes of the present document, the following abbreviations apply:</w:t>
      </w:r>
    </w:p>
    <w:p w14:paraId="67238441" w14:textId="77777777" w:rsidR="00610843" w:rsidRPr="00C564C2" w:rsidRDefault="00610843" w:rsidP="007A4BD5">
      <w:pPr>
        <w:pStyle w:val="EW"/>
      </w:pPr>
      <w:r w:rsidRPr="002E1D92">
        <w:t>AE</w:t>
      </w:r>
      <w:r w:rsidRPr="00C564C2">
        <w:tab/>
        <w:t>Application entity</w:t>
      </w:r>
    </w:p>
    <w:p w14:paraId="5895A035" w14:textId="77777777" w:rsidR="00610843" w:rsidRPr="00C564C2" w:rsidRDefault="00610843" w:rsidP="007A4BD5">
      <w:pPr>
        <w:pStyle w:val="EW"/>
      </w:pPr>
      <w:r w:rsidRPr="002E1D92">
        <w:t>APT</w:t>
      </w:r>
      <w:r w:rsidRPr="00C564C2">
        <w:tab/>
        <w:t>Abstract Protocol Tester</w:t>
      </w:r>
    </w:p>
    <w:p w14:paraId="7F2FEEFC" w14:textId="77777777" w:rsidR="007A4BD5" w:rsidRPr="00C564C2" w:rsidRDefault="007A4BD5" w:rsidP="007A4BD5">
      <w:pPr>
        <w:pStyle w:val="EW"/>
        <w:rPr>
          <w:i/>
        </w:rPr>
      </w:pPr>
      <w:r w:rsidRPr="002E1D92">
        <w:t>ATM</w:t>
      </w:r>
      <w:r w:rsidRPr="00C564C2">
        <w:tab/>
        <w:t>Abstract Test Method</w:t>
      </w:r>
    </w:p>
    <w:p w14:paraId="6CF042AA" w14:textId="77777777" w:rsidR="007A4BD5" w:rsidRPr="00C564C2" w:rsidRDefault="007A4BD5" w:rsidP="007A4BD5">
      <w:pPr>
        <w:pStyle w:val="EW"/>
      </w:pPr>
      <w:r w:rsidRPr="002E1D92">
        <w:t>ATS</w:t>
      </w:r>
      <w:r w:rsidRPr="00C564C2">
        <w:tab/>
        <w:t>Abstract Test Suite</w:t>
      </w:r>
    </w:p>
    <w:p w14:paraId="22455822" w14:textId="77777777" w:rsidR="00610843" w:rsidRPr="00C564C2" w:rsidRDefault="00610843" w:rsidP="007A4BD5">
      <w:pPr>
        <w:pStyle w:val="EW"/>
      </w:pPr>
      <w:proofErr w:type="spellStart"/>
      <w:r w:rsidRPr="002E1D92">
        <w:t>CoAP</w:t>
      </w:r>
      <w:proofErr w:type="spellEnd"/>
      <w:r w:rsidRPr="00C564C2">
        <w:tab/>
      </w:r>
      <w:r w:rsidR="00E513AF" w:rsidRPr="00C564C2">
        <w:t>Constrained Application Protocol</w:t>
      </w:r>
    </w:p>
    <w:p w14:paraId="5952DBA7" w14:textId="77777777" w:rsidR="00610843" w:rsidRPr="00C564C2" w:rsidRDefault="00610843" w:rsidP="007A4BD5">
      <w:pPr>
        <w:pStyle w:val="EW"/>
      </w:pPr>
      <w:r w:rsidRPr="002E1D92">
        <w:t>CSE</w:t>
      </w:r>
      <w:r w:rsidRPr="00C564C2">
        <w:tab/>
      </w:r>
      <w:r w:rsidR="00E513AF" w:rsidRPr="00C564C2">
        <w:t>Common Service Entity</w:t>
      </w:r>
    </w:p>
    <w:p w14:paraId="5AC1848F" w14:textId="77777777" w:rsidR="00610843" w:rsidRPr="00C564C2" w:rsidRDefault="00610843" w:rsidP="007A4BD5">
      <w:pPr>
        <w:pStyle w:val="EW"/>
      </w:pPr>
      <w:r w:rsidRPr="002E1D92">
        <w:t>HTTP</w:t>
      </w:r>
      <w:r w:rsidRPr="00C564C2">
        <w:tab/>
      </w:r>
      <w:r w:rsidR="00E513AF" w:rsidRPr="00C564C2">
        <w:t>Hypertext Transfer Protocol</w:t>
      </w:r>
    </w:p>
    <w:p w14:paraId="4D075B8F" w14:textId="77777777" w:rsidR="007A4BD5" w:rsidRPr="00C564C2" w:rsidRDefault="007A4BD5" w:rsidP="007A4BD5">
      <w:pPr>
        <w:pStyle w:val="EW"/>
      </w:pPr>
      <w:r w:rsidRPr="002E1D92">
        <w:t>IP</w:t>
      </w:r>
      <w:r w:rsidRPr="00C564C2">
        <w:tab/>
        <w:t>Internet Protocol</w:t>
      </w:r>
    </w:p>
    <w:p w14:paraId="59FC021E" w14:textId="77777777" w:rsidR="007A4BD5" w:rsidRPr="00C564C2" w:rsidRDefault="007A4BD5" w:rsidP="007A4BD5">
      <w:pPr>
        <w:pStyle w:val="EW"/>
      </w:pPr>
      <w:r w:rsidRPr="002E1D92">
        <w:t>IUT</w:t>
      </w:r>
      <w:r w:rsidRPr="00C564C2">
        <w:tab/>
        <w:t>Implementation Under Test</w:t>
      </w:r>
    </w:p>
    <w:p w14:paraId="33EA0C85" w14:textId="77777777" w:rsidR="00610843" w:rsidRPr="00C564C2" w:rsidRDefault="00610843" w:rsidP="007A4BD5">
      <w:pPr>
        <w:pStyle w:val="EW"/>
      </w:pPr>
      <w:r w:rsidRPr="002E1D92">
        <w:t>MQTT</w:t>
      </w:r>
      <w:r w:rsidR="00E513AF" w:rsidRPr="00C564C2">
        <w:tab/>
        <w:t>Message Queuing Telemetry Transport</w:t>
      </w:r>
    </w:p>
    <w:p w14:paraId="53A17758" w14:textId="77777777" w:rsidR="007A4BD5" w:rsidRPr="00C564C2" w:rsidRDefault="007A4BD5" w:rsidP="007A4BD5">
      <w:pPr>
        <w:pStyle w:val="EW"/>
      </w:pPr>
      <w:r w:rsidRPr="002E1D92">
        <w:t>PA</w:t>
      </w:r>
      <w:r w:rsidRPr="00C564C2">
        <w:tab/>
        <w:t>Platform Adaptor</w:t>
      </w:r>
    </w:p>
    <w:p w14:paraId="77F1D25E" w14:textId="77777777" w:rsidR="007A4BD5" w:rsidRPr="00C564C2" w:rsidRDefault="007A4BD5" w:rsidP="007A4BD5">
      <w:pPr>
        <w:pStyle w:val="EW"/>
      </w:pPr>
      <w:r w:rsidRPr="002E1D92">
        <w:t>PICS</w:t>
      </w:r>
      <w:r w:rsidRPr="00C564C2">
        <w:tab/>
        <w:t>Protocol Implementation Conformance Statement</w:t>
      </w:r>
    </w:p>
    <w:p w14:paraId="2559D92A" w14:textId="77777777" w:rsidR="007A4BD5" w:rsidRPr="00C564C2" w:rsidRDefault="007A4BD5" w:rsidP="007A4BD5">
      <w:pPr>
        <w:pStyle w:val="EW"/>
      </w:pPr>
      <w:r w:rsidRPr="002E1D92">
        <w:t>PX</w:t>
      </w:r>
      <w:r w:rsidRPr="00C564C2">
        <w:tab/>
      </w:r>
      <w:proofErr w:type="spellStart"/>
      <w:r w:rsidRPr="00C564C2">
        <w:t>PiXit</w:t>
      </w:r>
      <w:proofErr w:type="spellEnd"/>
    </w:p>
    <w:p w14:paraId="02ECEDF6" w14:textId="77777777" w:rsidR="007A4BD5" w:rsidRPr="00C564C2" w:rsidRDefault="007A4BD5" w:rsidP="007A4BD5">
      <w:pPr>
        <w:pStyle w:val="EW"/>
      </w:pPr>
      <w:r w:rsidRPr="002E1D92">
        <w:t>SA</w:t>
      </w:r>
      <w:r w:rsidRPr="00C564C2">
        <w:tab/>
        <w:t>System Adaptor</w:t>
      </w:r>
    </w:p>
    <w:p w14:paraId="63A15D37" w14:textId="77777777" w:rsidR="007A4BD5" w:rsidRPr="00C564C2" w:rsidRDefault="007A4BD5" w:rsidP="007A4BD5">
      <w:pPr>
        <w:pStyle w:val="EW"/>
      </w:pPr>
      <w:r w:rsidRPr="002E1D92">
        <w:t>SUT</w:t>
      </w:r>
      <w:r w:rsidRPr="00C564C2">
        <w:tab/>
        <w:t>System Under Test</w:t>
      </w:r>
    </w:p>
    <w:p w14:paraId="4081FC3E" w14:textId="77777777" w:rsidR="007A4BD5" w:rsidRPr="00C564C2" w:rsidRDefault="007A4BD5" w:rsidP="007A4BD5">
      <w:pPr>
        <w:pStyle w:val="EW"/>
      </w:pPr>
      <w:r w:rsidRPr="002E1D92">
        <w:t>TC</w:t>
      </w:r>
      <w:r w:rsidRPr="00C564C2">
        <w:tab/>
        <w:t>Test Case</w:t>
      </w:r>
    </w:p>
    <w:p w14:paraId="55B6BAA0" w14:textId="77777777" w:rsidR="007A4BD5" w:rsidRPr="00C564C2" w:rsidRDefault="007A4BD5" w:rsidP="007A4BD5">
      <w:pPr>
        <w:pStyle w:val="EW"/>
      </w:pPr>
      <w:r w:rsidRPr="002E1D92">
        <w:t>TP</w:t>
      </w:r>
      <w:r w:rsidRPr="00C564C2">
        <w:tab/>
        <w:t>Test Purposes</w:t>
      </w:r>
    </w:p>
    <w:p w14:paraId="5E227FBD" w14:textId="77777777" w:rsidR="007A4BD5" w:rsidRPr="00C564C2" w:rsidRDefault="007A4BD5" w:rsidP="007A4BD5">
      <w:pPr>
        <w:pStyle w:val="EW"/>
      </w:pPr>
      <w:r w:rsidRPr="002E1D92">
        <w:t>TSS</w:t>
      </w:r>
      <w:r w:rsidRPr="00C564C2">
        <w:tab/>
        <w:t>Test Suite Structure</w:t>
      </w:r>
    </w:p>
    <w:p w14:paraId="6C8B59E9" w14:textId="77777777" w:rsidR="007A4BD5" w:rsidRPr="00C564C2" w:rsidRDefault="007A4BD5" w:rsidP="007A4BD5">
      <w:pPr>
        <w:pStyle w:val="EW"/>
      </w:pPr>
      <w:r w:rsidRPr="002E1D92">
        <w:t>TTCN</w:t>
      </w:r>
      <w:r w:rsidRPr="00C564C2">
        <w:tab/>
        <w:t>Tree and Tabular Combined Notation</w:t>
      </w:r>
    </w:p>
    <w:p w14:paraId="39054132" w14:textId="77777777" w:rsidR="00A249D9" w:rsidRPr="00C564C2" w:rsidRDefault="00610843" w:rsidP="00DA57DD">
      <w:pPr>
        <w:pStyle w:val="EW"/>
      </w:pPr>
      <w:r w:rsidRPr="002E1D92">
        <w:t>UT</w:t>
      </w:r>
      <w:r w:rsidRPr="00C564C2">
        <w:tab/>
        <w:t>Upper Tester</w:t>
      </w:r>
    </w:p>
    <w:p w14:paraId="19A2F741" w14:textId="77777777" w:rsidR="00A249D9" w:rsidRPr="00C564C2" w:rsidRDefault="00A249D9" w:rsidP="00A249D9">
      <w:pPr>
        <w:pStyle w:val="Heading1"/>
      </w:pPr>
      <w:bookmarkStart w:id="57" w:name="_Toc509921430"/>
      <w:bookmarkStart w:id="58" w:name="_Toc509921580"/>
      <w:bookmarkStart w:id="59" w:name="_Toc509921623"/>
      <w:bookmarkStart w:id="60" w:name="_Toc509998338"/>
      <w:bookmarkStart w:id="61" w:name="_Toc512330101"/>
      <w:bookmarkStart w:id="62" w:name="_Toc509911536"/>
      <w:r w:rsidRPr="00C564C2">
        <w:t>4</w:t>
      </w:r>
      <w:r w:rsidRPr="00C564C2">
        <w:tab/>
        <w:t>Conventions</w:t>
      </w:r>
      <w:bookmarkEnd w:id="57"/>
      <w:bookmarkEnd w:id="58"/>
      <w:bookmarkEnd w:id="59"/>
      <w:bookmarkEnd w:id="60"/>
      <w:bookmarkEnd w:id="61"/>
      <w:r w:rsidRPr="00C564C2">
        <w:t xml:space="preserve"> </w:t>
      </w:r>
      <w:bookmarkEnd w:id="62"/>
    </w:p>
    <w:p w14:paraId="1BF43528" w14:textId="77777777" w:rsidR="00BE3E6A" w:rsidRPr="00C564C2" w:rsidRDefault="00213CEE" w:rsidP="00BE3E6A">
      <w:r w:rsidRPr="00C564C2">
        <w:t xml:space="preserve">The key words </w:t>
      </w:r>
      <w:r w:rsidR="00DA57DD" w:rsidRPr="00C564C2">
        <w:t>"</w:t>
      </w:r>
      <w:r w:rsidRPr="00C564C2">
        <w:t>Shall</w:t>
      </w:r>
      <w:r w:rsidR="00DA57DD" w:rsidRPr="00C564C2">
        <w:t>"</w:t>
      </w:r>
      <w:r w:rsidRPr="00C564C2">
        <w:t xml:space="preserve">, </w:t>
      </w:r>
      <w:r w:rsidR="00DA57DD" w:rsidRPr="00C564C2">
        <w:t>"</w:t>
      </w:r>
      <w:r w:rsidRPr="00C564C2">
        <w:t>Shall not</w:t>
      </w:r>
      <w:r w:rsidR="00DA57DD" w:rsidRPr="00C564C2">
        <w:t>"</w:t>
      </w:r>
      <w:r w:rsidRPr="00C564C2">
        <w:t xml:space="preserve">, </w:t>
      </w:r>
      <w:r w:rsidR="00DA57DD" w:rsidRPr="00C564C2">
        <w:t>"</w:t>
      </w:r>
      <w:r w:rsidRPr="00C564C2">
        <w:t>May</w:t>
      </w:r>
      <w:r w:rsidR="00DA57DD" w:rsidRPr="00C564C2">
        <w:t>"</w:t>
      </w:r>
      <w:r w:rsidRPr="00C564C2">
        <w:t xml:space="preserve">, </w:t>
      </w:r>
      <w:r w:rsidR="00DA57DD" w:rsidRPr="00C564C2">
        <w:t>"</w:t>
      </w:r>
      <w:r w:rsidRPr="00C564C2">
        <w:t>Need not</w:t>
      </w:r>
      <w:r w:rsidR="00DA57DD" w:rsidRPr="00C564C2">
        <w:t>"</w:t>
      </w:r>
      <w:r w:rsidRPr="00C564C2">
        <w:t xml:space="preserve">, </w:t>
      </w:r>
      <w:r w:rsidR="00DA57DD" w:rsidRPr="00C564C2">
        <w:t>"</w:t>
      </w:r>
      <w:r w:rsidRPr="00C564C2">
        <w:t>Should</w:t>
      </w:r>
      <w:r w:rsidR="00DA57DD" w:rsidRPr="00C564C2">
        <w:t>"</w:t>
      </w:r>
      <w:r w:rsidRPr="00C564C2">
        <w:t xml:space="preserve">, </w:t>
      </w:r>
      <w:r w:rsidR="00DA57DD" w:rsidRPr="00C564C2">
        <w:t>"</w:t>
      </w:r>
      <w:r w:rsidRPr="00C564C2">
        <w:t>Should not</w:t>
      </w:r>
      <w:r w:rsidR="00DA57DD" w:rsidRPr="00C564C2">
        <w:t>"</w:t>
      </w:r>
      <w:r w:rsidRPr="00C564C2">
        <w:t xml:space="preserve"> in this document are to be interpreted as described in the oneM2M Drafting Rules </w:t>
      </w:r>
      <w:r w:rsidR="00D67FD1" w:rsidRPr="002E1D92">
        <w:t>[</w:t>
      </w:r>
      <w:r w:rsidR="00D67FD1" w:rsidRPr="002E1D92">
        <w:fldChar w:fldCharType="begin"/>
      </w:r>
      <w:r w:rsidR="00D67FD1" w:rsidRPr="002E1D92">
        <w:instrText xml:space="preserve">REF REF_ONEM2MDRAFTINGRULES \h </w:instrText>
      </w:r>
      <w:r w:rsidR="00D67FD1" w:rsidRPr="002E1D92">
        <w:fldChar w:fldCharType="separate"/>
      </w:r>
      <w:r w:rsidR="00D67FD1" w:rsidRPr="002E1D92">
        <w:t>i.1</w:t>
      </w:r>
      <w:r w:rsidR="00D67FD1" w:rsidRPr="002E1D92">
        <w:fldChar w:fldCharType="end"/>
      </w:r>
      <w:r w:rsidR="00D67FD1" w:rsidRPr="002E1D92">
        <w:t>]</w:t>
      </w:r>
    </w:p>
    <w:p w14:paraId="02A81062" w14:textId="77777777" w:rsidR="0007148F" w:rsidRPr="00C564C2" w:rsidRDefault="000C1E0E" w:rsidP="0007148F">
      <w:pPr>
        <w:pStyle w:val="Heading1"/>
      </w:pPr>
      <w:bookmarkStart w:id="63" w:name="_Toc509911537"/>
      <w:bookmarkStart w:id="64" w:name="_Toc509921431"/>
      <w:bookmarkStart w:id="65" w:name="_Toc509921581"/>
      <w:bookmarkStart w:id="66" w:name="_Toc509921624"/>
      <w:bookmarkStart w:id="67" w:name="_Toc509998339"/>
      <w:bookmarkStart w:id="68" w:name="_Toc512330102"/>
      <w:r w:rsidRPr="00C564C2">
        <w:t>5</w:t>
      </w:r>
      <w:r w:rsidR="00BB6418" w:rsidRPr="00C564C2">
        <w:tab/>
      </w:r>
      <w:r w:rsidR="000C6C0F" w:rsidRPr="00C564C2">
        <w:rPr>
          <w:rFonts w:cs="Arial"/>
          <w:szCs w:val="36"/>
          <w:lang w:eastAsia="en-GB"/>
        </w:rPr>
        <w:t>Abstract Test Method (</w:t>
      </w:r>
      <w:r w:rsidR="000C6C0F" w:rsidRPr="002E1D92">
        <w:rPr>
          <w:rFonts w:cs="Arial"/>
          <w:szCs w:val="36"/>
          <w:lang w:eastAsia="en-GB"/>
        </w:rPr>
        <w:t>ATM</w:t>
      </w:r>
      <w:r w:rsidR="000C6C0F" w:rsidRPr="00C564C2">
        <w:rPr>
          <w:rFonts w:cs="Arial"/>
          <w:szCs w:val="36"/>
          <w:lang w:eastAsia="en-GB"/>
        </w:rPr>
        <w:t>)</w:t>
      </w:r>
      <w:bookmarkEnd w:id="63"/>
      <w:bookmarkEnd w:id="64"/>
      <w:bookmarkEnd w:id="65"/>
      <w:bookmarkEnd w:id="66"/>
      <w:bookmarkEnd w:id="67"/>
      <w:bookmarkEnd w:id="68"/>
    </w:p>
    <w:p w14:paraId="048932B5" w14:textId="77777777" w:rsidR="00BB6418" w:rsidRPr="00C564C2" w:rsidRDefault="000C1E0E">
      <w:pPr>
        <w:pStyle w:val="Heading2"/>
        <w:rPr>
          <w:rFonts w:cs="Arial"/>
          <w:szCs w:val="32"/>
          <w:lang w:eastAsia="en-GB"/>
        </w:rPr>
      </w:pPr>
      <w:bookmarkStart w:id="69" w:name="_Toc509911538"/>
      <w:bookmarkStart w:id="70" w:name="_Toc509921432"/>
      <w:bookmarkStart w:id="71" w:name="_Toc509921582"/>
      <w:bookmarkStart w:id="72" w:name="_Toc509921625"/>
      <w:bookmarkStart w:id="73" w:name="_Toc509998340"/>
      <w:bookmarkStart w:id="74" w:name="_Toc512330103"/>
      <w:r w:rsidRPr="00C564C2">
        <w:t>5</w:t>
      </w:r>
      <w:r w:rsidR="00BB6418" w:rsidRPr="00C564C2">
        <w:t>.1</w:t>
      </w:r>
      <w:r w:rsidR="00BB6418" w:rsidRPr="00C564C2">
        <w:tab/>
      </w:r>
      <w:r w:rsidR="000C6C0F" w:rsidRPr="00C564C2">
        <w:rPr>
          <w:rFonts w:cs="Arial"/>
          <w:szCs w:val="32"/>
          <w:lang w:eastAsia="en-GB"/>
        </w:rPr>
        <w:t>Abstract protocol tester</w:t>
      </w:r>
      <w:bookmarkEnd w:id="69"/>
      <w:bookmarkEnd w:id="70"/>
      <w:bookmarkEnd w:id="71"/>
      <w:bookmarkEnd w:id="72"/>
      <w:bookmarkEnd w:id="73"/>
      <w:bookmarkEnd w:id="74"/>
    </w:p>
    <w:p w14:paraId="1E6AF897" w14:textId="77777777" w:rsidR="00905E53" w:rsidRPr="00C564C2" w:rsidRDefault="00696D14" w:rsidP="003A0447">
      <w:r w:rsidRPr="00C564C2">
        <w:t>An</w:t>
      </w:r>
      <w:r w:rsidR="00905E53" w:rsidRPr="00C564C2">
        <w:t xml:space="preserve"> abstract protocol tester </w:t>
      </w:r>
      <w:r w:rsidR="00D32A8E" w:rsidRPr="00C564C2">
        <w:t>(</w:t>
      </w:r>
      <w:r w:rsidR="00D32A8E" w:rsidRPr="002E1D92">
        <w:t>APT</w:t>
      </w:r>
      <w:r w:rsidR="00D32A8E" w:rsidRPr="00C564C2">
        <w:t xml:space="preserve">) </w:t>
      </w:r>
      <w:r w:rsidR="00905E53" w:rsidRPr="00C564C2">
        <w:t xml:space="preserve">is a process that provides behaviours for testing an </w:t>
      </w:r>
      <w:r w:rsidR="00905E53" w:rsidRPr="002E1D92">
        <w:t>IUT</w:t>
      </w:r>
      <w:r w:rsidR="00905E53" w:rsidRPr="00C564C2">
        <w:t xml:space="preserve"> by emulating a peer </w:t>
      </w:r>
      <w:r w:rsidR="00905E53" w:rsidRPr="002E1D92">
        <w:t>IUT</w:t>
      </w:r>
      <w:r w:rsidR="00905E53" w:rsidRPr="00C564C2">
        <w:t xml:space="preserve"> at the same layer, and enabling to address a single test objective.</w:t>
      </w:r>
    </w:p>
    <w:p w14:paraId="08CF711F" w14:textId="77777777" w:rsidR="00905E53" w:rsidRPr="00C564C2" w:rsidRDefault="00905E53" w:rsidP="009F5486">
      <w:r w:rsidRPr="00C564C2">
        <w:t xml:space="preserve">APTs used by the oneM2M test suite </w:t>
      </w:r>
      <w:r w:rsidR="00696D14" w:rsidRPr="00C564C2">
        <w:t>are</w:t>
      </w:r>
      <w:r w:rsidRPr="00C564C2">
        <w:t xml:space="preserve"> described in figure</w:t>
      </w:r>
      <w:r w:rsidRPr="00C564C2">
        <w:fldChar w:fldCharType="begin"/>
      </w:r>
      <w:r w:rsidRPr="00C564C2">
        <w:instrText xml:space="preserve"> REF  fig_AbstractProtolTester_GeoNetworking \h  \* MERGEFORMAT </w:instrText>
      </w:r>
      <w:r w:rsidRPr="00C564C2">
        <w:fldChar w:fldCharType="separate"/>
      </w:r>
      <w:r w:rsidR="00927DA2" w:rsidRPr="00C564C2">
        <w:t xml:space="preserve"> 5.1-1</w:t>
      </w:r>
      <w:r w:rsidRPr="00C564C2">
        <w:fldChar w:fldCharType="end"/>
      </w:r>
      <w:r w:rsidRPr="00C564C2">
        <w:t xml:space="preserve">. The test system will simulate valid and invalid protocol behaviour, and will analyse the reaction of the </w:t>
      </w:r>
      <w:r w:rsidRPr="002E1D92">
        <w:t>IUT</w:t>
      </w:r>
      <w:r w:rsidRPr="00C564C2">
        <w:t>.</w:t>
      </w:r>
    </w:p>
    <w:p w14:paraId="1933664D" w14:textId="40C66319" w:rsidR="00905E53" w:rsidRPr="00C564C2" w:rsidRDefault="00DB6073" w:rsidP="00927DA2">
      <w:pPr>
        <w:pStyle w:val="FL"/>
      </w:pPr>
      <w:r w:rsidRPr="00C564C2">
        <w:rPr>
          <w:noProof/>
          <w:lang w:eastAsia="en-GB"/>
        </w:rPr>
        <w:lastRenderedPageBreak/>
        <w:drawing>
          <wp:inline distT="0" distB="0" distL="0" distR="0" wp14:anchorId="234CCD83" wp14:editId="4D57EA5A">
            <wp:extent cx="2371725" cy="1438275"/>
            <wp:effectExtent l="0" t="0" r="9525" b="9525"/>
            <wp:docPr id="2"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9" cstate="print">
                      <a:extLst>
                        <a:ext uri="{28A0092B-C50C-407E-A947-70E740481C1C}">
                          <a14:useLocalDpi xmlns:a14="http://schemas.microsoft.com/office/drawing/2010/main" val="0"/>
                        </a:ext>
                      </a:extLst>
                    </a:blip>
                    <a:srcRect t="-204" b="-1836"/>
                    <a:stretch>
                      <a:fillRect/>
                    </a:stretch>
                  </pic:blipFill>
                  <pic:spPr bwMode="auto">
                    <a:xfrm>
                      <a:off x="0" y="0"/>
                      <a:ext cx="2371725" cy="1438275"/>
                    </a:xfrm>
                    <a:prstGeom prst="rect">
                      <a:avLst/>
                    </a:prstGeom>
                    <a:noFill/>
                    <a:ln>
                      <a:noFill/>
                    </a:ln>
                  </pic:spPr>
                </pic:pic>
              </a:graphicData>
            </a:graphic>
          </wp:inline>
        </w:drawing>
      </w:r>
      <w:r w:rsidR="00D41F25" w:rsidRPr="00C564C2">
        <w:t xml:space="preserve">                           </w:t>
      </w:r>
      <w:r w:rsidRPr="00C564C2">
        <w:rPr>
          <w:noProof/>
          <w:lang w:eastAsia="en-GB"/>
        </w:rPr>
        <w:drawing>
          <wp:inline distT="0" distB="0" distL="0" distR="0" wp14:anchorId="5474E631" wp14:editId="2BCCC48A">
            <wp:extent cx="2371725" cy="1438275"/>
            <wp:effectExtent l="0" t="0" r="9525" b="9525"/>
            <wp:docPr id="3"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0" cstate="print">
                      <a:extLst>
                        <a:ext uri="{28A0092B-C50C-407E-A947-70E740481C1C}">
                          <a14:useLocalDpi xmlns:a14="http://schemas.microsoft.com/office/drawing/2010/main" val="0"/>
                        </a:ext>
                      </a:extLst>
                    </a:blip>
                    <a:srcRect t="-204" b="-1836"/>
                    <a:stretch>
                      <a:fillRect/>
                    </a:stretch>
                  </pic:blipFill>
                  <pic:spPr bwMode="auto">
                    <a:xfrm>
                      <a:off x="0" y="0"/>
                      <a:ext cx="2371725" cy="1438275"/>
                    </a:xfrm>
                    <a:prstGeom prst="rect">
                      <a:avLst/>
                    </a:prstGeom>
                    <a:noFill/>
                    <a:ln>
                      <a:noFill/>
                    </a:ln>
                  </pic:spPr>
                </pic:pic>
              </a:graphicData>
            </a:graphic>
          </wp:inline>
        </w:drawing>
      </w:r>
    </w:p>
    <w:p w14:paraId="63E8645C" w14:textId="24800AB3" w:rsidR="00905E53" w:rsidRPr="00C564C2" w:rsidRDefault="00DB6073" w:rsidP="00927DA2">
      <w:pPr>
        <w:pStyle w:val="FL"/>
      </w:pPr>
      <w:r w:rsidRPr="00C564C2">
        <w:rPr>
          <w:noProof/>
          <w:lang w:eastAsia="en-GB"/>
        </w:rPr>
        <w:drawing>
          <wp:inline distT="0" distB="0" distL="0" distR="0" wp14:anchorId="23AFCA35" wp14:editId="36A9A086">
            <wp:extent cx="2371725" cy="1438275"/>
            <wp:effectExtent l="0" t="0" r="9525" b="9525"/>
            <wp:docPr id="4"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1" cstate="print">
                      <a:extLst>
                        <a:ext uri="{28A0092B-C50C-407E-A947-70E740481C1C}">
                          <a14:useLocalDpi xmlns:a14="http://schemas.microsoft.com/office/drawing/2010/main" val="0"/>
                        </a:ext>
                      </a:extLst>
                    </a:blip>
                    <a:srcRect t="-204" b="-1836"/>
                    <a:stretch>
                      <a:fillRect/>
                    </a:stretch>
                  </pic:blipFill>
                  <pic:spPr bwMode="auto">
                    <a:xfrm>
                      <a:off x="0" y="0"/>
                      <a:ext cx="2371725" cy="1438275"/>
                    </a:xfrm>
                    <a:prstGeom prst="rect">
                      <a:avLst/>
                    </a:prstGeom>
                    <a:noFill/>
                    <a:ln>
                      <a:noFill/>
                    </a:ln>
                  </pic:spPr>
                </pic:pic>
              </a:graphicData>
            </a:graphic>
          </wp:inline>
        </w:drawing>
      </w:r>
    </w:p>
    <w:p w14:paraId="655F1172" w14:textId="77777777" w:rsidR="00905E53" w:rsidRPr="00C564C2" w:rsidRDefault="00905E53" w:rsidP="00905E53">
      <w:pPr>
        <w:pStyle w:val="TF"/>
      </w:pPr>
      <w:r w:rsidRPr="00C564C2">
        <w:t>Figure</w:t>
      </w:r>
      <w:bookmarkStart w:id="75" w:name="fig_AbstractProtolTester_GeoNetworking"/>
      <w:r w:rsidR="00200D78" w:rsidRPr="00C564C2">
        <w:t xml:space="preserve"> 5.1-1</w:t>
      </w:r>
      <w:bookmarkEnd w:id="75"/>
      <w:r w:rsidR="002F28F5" w:rsidRPr="00C564C2">
        <w:t>:</w:t>
      </w:r>
      <w:r w:rsidRPr="00C564C2">
        <w:t xml:space="preserve"> Abstract protocol tester</w:t>
      </w:r>
      <w:r w:rsidR="00D41F25" w:rsidRPr="00C564C2">
        <w:t>s</w:t>
      </w:r>
      <w:r w:rsidRPr="00C564C2">
        <w:t xml:space="preserve"> </w:t>
      </w:r>
      <w:r w:rsidR="002F28F5" w:rsidRPr="00C564C2">
        <w:t>-</w:t>
      </w:r>
      <w:r w:rsidRPr="00C564C2">
        <w:t xml:space="preserve"> </w:t>
      </w:r>
      <w:r w:rsidR="00D41F25" w:rsidRPr="00C564C2">
        <w:t>oneM2M</w:t>
      </w:r>
    </w:p>
    <w:p w14:paraId="0B2D39DA" w14:textId="77777777" w:rsidR="00905E53" w:rsidRPr="00C564C2" w:rsidRDefault="00D41F25" w:rsidP="003A0447">
      <w:r w:rsidRPr="00C564C2">
        <w:t>As figure</w:t>
      </w:r>
      <w:r w:rsidR="00DA57DD" w:rsidRPr="00C564C2">
        <w:t xml:space="preserve"> 5.1-1</w:t>
      </w:r>
      <w:r w:rsidRPr="00C564C2">
        <w:t xml:space="preserve"> illustrates, the corresponding </w:t>
      </w:r>
      <w:r w:rsidRPr="002E1D92">
        <w:t>ATS</w:t>
      </w:r>
      <w:r w:rsidRPr="00C564C2">
        <w:t xml:space="preserve"> needs to use lower layers to establish a proper connection to the system under test (</w:t>
      </w:r>
      <w:r w:rsidRPr="002E1D92">
        <w:t>SUT</w:t>
      </w:r>
      <w:r w:rsidRPr="00C564C2">
        <w:t xml:space="preserve">) over a physical link (Lower layers link). Three different lower layers have been specified corresponding to the binding protocols considered in oneM2M: </w:t>
      </w:r>
      <w:r w:rsidRPr="002E1D92">
        <w:t>HTTP</w:t>
      </w:r>
      <w:r w:rsidRPr="00C564C2">
        <w:t xml:space="preserve">, </w:t>
      </w:r>
      <w:proofErr w:type="spellStart"/>
      <w:r w:rsidRPr="002E1D92">
        <w:t>CoAP</w:t>
      </w:r>
      <w:proofErr w:type="spellEnd"/>
      <w:r w:rsidRPr="00C564C2">
        <w:t xml:space="preserve"> and </w:t>
      </w:r>
      <w:r w:rsidRPr="002E1D92">
        <w:t>MQTT</w:t>
      </w:r>
      <w:r w:rsidRPr="00C564C2">
        <w:t xml:space="preserve"> </w:t>
      </w:r>
    </w:p>
    <w:p w14:paraId="61112833" w14:textId="77777777" w:rsidR="000C6C0F" w:rsidRPr="00C564C2" w:rsidRDefault="000C6C0F" w:rsidP="000C6C0F">
      <w:pPr>
        <w:pStyle w:val="Heading2"/>
        <w:rPr>
          <w:rFonts w:cs="Arial"/>
          <w:szCs w:val="32"/>
          <w:lang w:eastAsia="en-GB"/>
        </w:rPr>
      </w:pPr>
      <w:bookmarkStart w:id="76" w:name="_Toc509911539"/>
      <w:bookmarkStart w:id="77" w:name="_Toc509921433"/>
      <w:bookmarkStart w:id="78" w:name="_Toc509921583"/>
      <w:bookmarkStart w:id="79" w:name="_Toc509921626"/>
      <w:bookmarkStart w:id="80" w:name="_Toc509998341"/>
      <w:bookmarkStart w:id="81" w:name="_Toc512330104"/>
      <w:r w:rsidRPr="00C564C2">
        <w:t>5.2</w:t>
      </w:r>
      <w:r w:rsidRPr="00C564C2">
        <w:tab/>
      </w:r>
      <w:r w:rsidRPr="00C564C2">
        <w:rPr>
          <w:rFonts w:cs="Arial"/>
          <w:szCs w:val="32"/>
          <w:lang w:eastAsia="en-GB"/>
        </w:rPr>
        <w:t>Test Configuration</w:t>
      </w:r>
      <w:bookmarkEnd w:id="76"/>
      <w:bookmarkEnd w:id="77"/>
      <w:bookmarkEnd w:id="78"/>
      <w:bookmarkEnd w:id="79"/>
      <w:bookmarkEnd w:id="80"/>
      <w:bookmarkEnd w:id="81"/>
    </w:p>
    <w:p w14:paraId="6A401BB8" w14:textId="77777777" w:rsidR="003417BF" w:rsidRPr="00C564C2" w:rsidRDefault="00DA57DD" w:rsidP="003417BF">
      <w:pPr>
        <w:pStyle w:val="Heading3"/>
      </w:pPr>
      <w:bookmarkStart w:id="82" w:name="_Toc509911540"/>
      <w:bookmarkStart w:id="83" w:name="_Toc509921434"/>
      <w:bookmarkStart w:id="84" w:name="_Toc509921584"/>
      <w:bookmarkStart w:id="85" w:name="_Toc509921627"/>
      <w:bookmarkStart w:id="86" w:name="_Toc509998342"/>
      <w:bookmarkStart w:id="87" w:name="_Toc512330105"/>
      <w:r w:rsidRPr="00C564C2">
        <w:rPr>
          <w:rFonts w:hint="eastAsia"/>
        </w:rPr>
        <w:t>5.2.1</w:t>
      </w:r>
      <w:r w:rsidR="003417BF" w:rsidRPr="00C564C2">
        <w:tab/>
      </w:r>
      <w:r w:rsidR="003417BF" w:rsidRPr="002E1D92">
        <w:rPr>
          <w:rFonts w:hint="eastAsia"/>
        </w:rPr>
        <w:t>AE</w:t>
      </w:r>
      <w:r w:rsidR="003417BF" w:rsidRPr="00C564C2">
        <w:rPr>
          <w:rFonts w:hint="eastAsia"/>
        </w:rPr>
        <w:t xml:space="preserve"> T</w:t>
      </w:r>
      <w:r w:rsidR="003417BF" w:rsidRPr="00C564C2">
        <w:t>e</w:t>
      </w:r>
      <w:r w:rsidR="003417BF" w:rsidRPr="00C564C2">
        <w:rPr>
          <w:rFonts w:hint="eastAsia"/>
        </w:rPr>
        <w:t xml:space="preserve">st </w:t>
      </w:r>
      <w:r w:rsidR="003417BF" w:rsidRPr="00C564C2">
        <w:t>Configuration</w:t>
      </w:r>
      <w:bookmarkEnd w:id="82"/>
      <w:bookmarkEnd w:id="83"/>
      <w:bookmarkEnd w:id="84"/>
      <w:bookmarkEnd w:id="85"/>
      <w:bookmarkEnd w:id="86"/>
      <w:bookmarkEnd w:id="87"/>
    </w:p>
    <w:p w14:paraId="387450F7" w14:textId="77777777" w:rsidR="003417BF" w:rsidRPr="00C564C2" w:rsidRDefault="003417BF" w:rsidP="003417BF">
      <w:pPr>
        <w:rPr>
          <w:rFonts w:eastAsia="Arial Unicode MS"/>
        </w:rPr>
      </w:pPr>
      <w:r w:rsidRPr="00C564C2">
        <w:rPr>
          <w:rFonts w:eastAsia="Arial Unicode MS" w:hint="eastAsia"/>
        </w:rPr>
        <w:t xml:space="preserve">Test configurations are defined to test different entities such as </w:t>
      </w:r>
      <w:r w:rsidRPr="002E1D92">
        <w:rPr>
          <w:rFonts w:eastAsia="Arial Unicode MS" w:hint="eastAsia"/>
        </w:rPr>
        <w:t>CSE</w:t>
      </w:r>
      <w:r w:rsidRPr="00C564C2">
        <w:rPr>
          <w:rFonts w:eastAsia="Arial Unicode MS" w:hint="eastAsia"/>
        </w:rPr>
        <w:t xml:space="preserve"> and </w:t>
      </w:r>
      <w:r w:rsidRPr="002E1D92">
        <w:rPr>
          <w:rFonts w:eastAsia="Arial Unicode MS" w:hint="eastAsia"/>
        </w:rPr>
        <w:t>AE</w:t>
      </w:r>
      <w:r w:rsidR="00DA57DD" w:rsidRPr="00C564C2">
        <w:rPr>
          <w:rFonts w:eastAsia="Arial Unicode MS"/>
        </w:rPr>
        <w:t>,</w:t>
      </w:r>
      <w:r w:rsidRPr="00C564C2">
        <w:rPr>
          <w:rFonts w:eastAsia="Arial Unicode MS" w:hint="eastAsia"/>
        </w:rPr>
        <w:t xml:space="preserve"> etc.</w:t>
      </w:r>
    </w:p>
    <w:p w14:paraId="6152D584" w14:textId="177FC268" w:rsidR="003417BF" w:rsidRPr="00C564C2" w:rsidRDefault="003417BF" w:rsidP="003417BF">
      <w:pPr>
        <w:rPr>
          <w:rFonts w:eastAsia="Arial Unicode MS"/>
        </w:rPr>
      </w:pPr>
      <w:r w:rsidRPr="00C564C2">
        <w:rPr>
          <w:rFonts w:eastAsia="Arial Unicode MS"/>
        </w:rPr>
        <w:t xml:space="preserve">Figure X shows </w:t>
      </w:r>
      <w:proofErr w:type="gramStart"/>
      <w:r w:rsidRPr="00C564C2">
        <w:rPr>
          <w:rFonts w:eastAsia="Arial Unicode MS"/>
        </w:rPr>
        <w:t>a</w:t>
      </w:r>
      <w:proofErr w:type="gramEnd"/>
      <w:r w:rsidRPr="00C564C2">
        <w:rPr>
          <w:rFonts w:eastAsia="Arial Unicode MS"/>
        </w:rPr>
        <w:t xml:space="preserve"> </w:t>
      </w:r>
      <w:r w:rsidRPr="002E1D92">
        <w:rPr>
          <w:rFonts w:eastAsia="Arial Unicode MS"/>
        </w:rPr>
        <w:t>AE</w:t>
      </w:r>
      <w:r w:rsidRPr="00C564C2">
        <w:rPr>
          <w:rFonts w:eastAsia="Arial Unicode MS"/>
        </w:rPr>
        <w:t xml:space="preserve"> test configuration which is mapped to CF03 in </w:t>
      </w:r>
      <w:r w:rsidR="00DA57DD" w:rsidRPr="00C564C2">
        <w:rPr>
          <w:rFonts w:eastAsia="Arial Unicode MS"/>
        </w:rPr>
        <w:t>clause</w:t>
      </w:r>
      <w:r w:rsidRPr="00C564C2">
        <w:rPr>
          <w:rFonts w:eastAsia="Arial Unicode MS"/>
        </w:rPr>
        <w:t xml:space="preserve"> 6.3.3.3 in </w:t>
      </w:r>
      <w:r w:rsidR="009F5486">
        <w:rPr>
          <w:rFonts w:eastAsia="Arial Unicode MS"/>
        </w:rPr>
        <w:t xml:space="preserve">oneM2M </w:t>
      </w:r>
      <w:r w:rsidRPr="00C564C2">
        <w:rPr>
          <w:rFonts w:eastAsia="Arial Unicode MS"/>
        </w:rPr>
        <w:t>TS-0015</w:t>
      </w:r>
      <w:r w:rsidR="00DA57DD" w:rsidRPr="00C564C2">
        <w:rPr>
          <w:rFonts w:eastAsia="Arial Unicode MS"/>
        </w:rPr>
        <w:t xml:space="preserve"> </w:t>
      </w:r>
      <w:r w:rsidR="00D67FD1" w:rsidRPr="002E1D92">
        <w:rPr>
          <w:rFonts w:eastAsia="Arial Unicode MS"/>
        </w:rPr>
        <w:t>[</w:t>
      </w:r>
      <w:r w:rsidR="00D67FD1" w:rsidRPr="002E1D92">
        <w:rPr>
          <w:rFonts w:eastAsia="Arial Unicode MS"/>
        </w:rPr>
        <w:fldChar w:fldCharType="begin"/>
      </w:r>
      <w:r w:rsidR="00D67FD1" w:rsidRPr="002E1D92">
        <w:rPr>
          <w:rFonts w:eastAsia="Arial Unicode MS"/>
        </w:rPr>
        <w:instrText xml:space="preserve">REF REF_ONEM2MTS_0015 \h </w:instrText>
      </w:r>
      <w:r w:rsidR="00D67FD1" w:rsidRPr="002E1D92">
        <w:rPr>
          <w:rFonts w:eastAsia="Arial Unicode MS"/>
        </w:rPr>
      </w:r>
      <w:r w:rsidR="00D67FD1" w:rsidRPr="002E1D92">
        <w:rPr>
          <w:rFonts w:eastAsia="Arial Unicode MS"/>
        </w:rPr>
        <w:fldChar w:fldCharType="separate"/>
      </w:r>
      <w:r w:rsidR="00D67FD1" w:rsidRPr="002E1D92">
        <w:t>i.2</w:t>
      </w:r>
      <w:r w:rsidR="00D67FD1" w:rsidRPr="002E1D92">
        <w:rPr>
          <w:rFonts w:eastAsia="Arial Unicode MS"/>
        </w:rPr>
        <w:fldChar w:fldCharType="end"/>
      </w:r>
      <w:r w:rsidR="00D67FD1" w:rsidRPr="002E1D92">
        <w:rPr>
          <w:rFonts w:eastAsia="Arial Unicode MS"/>
        </w:rPr>
        <w:t>]</w:t>
      </w:r>
      <w:r w:rsidRPr="00C564C2">
        <w:t xml:space="preserve"> and aligns with conformance test system architecture in </w:t>
      </w:r>
      <w:r w:rsidR="00DA57DD" w:rsidRPr="00C564C2">
        <w:t>clause</w:t>
      </w:r>
      <w:r w:rsidRPr="00C564C2">
        <w:t xml:space="preserve"> 6.3.3.2 in </w:t>
      </w:r>
      <w:r w:rsidR="009F5486">
        <w:rPr>
          <w:rFonts w:eastAsia="Arial Unicode MS"/>
        </w:rPr>
        <w:t>oneM2M</w:t>
      </w:r>
      <w:r w:rsidR="009F5486" w:rsidRPr="00C564C2">
        <w:t xml:space="preserve"> </w:t>
      </w:r>
      <w:r w:rsidRPr="00C564C2">
        <w:t>TS-0015</w:t>
      </w:r>
      <w:r w:rsidR="00D67FD1" w:rsidRPr="00C564C2">
        <w:t xml:space="preserve">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Pr="00C564C2">
        <w:rPr>
          <w:rFonts w:eastAsia="Arial Unicode MS"/>
        </w:rPr>
        <w:t xml:space="preserve">. </w:t>
      </w:r>
    </w:p>
    <w:p w14:paraId="41D6153A" w14:textId="77777777" w:rsidR="003417BF" w:rsidRPr="00C564C2" w:rsidRDefault="003417BF" w:rsidP="003417BF">
      <w:pPr>
        <w:rPr>
          <w:rFonts w:eastAsia="Arial Unicode MS"/>
        </w:rPr>
      </w:pPr>
      <w:r w:rsidRPr="00C564C2">
        <w:rPr>
          <w:rFonts w:eastAsia="Arial Unicode MS"/>
        </w:rPr>
        <w:t xml:space="preserve">The </w:t>
      </w:r>
      <w:r w:rsidRPr="002E1D92">
        <w:rPr>
          <w:rFonts w:eastAsia="Arial Unicode MS"/>
        </w:rPr>
        <w:t>TTCN</w:t>
      </w:r>
      <w:r w:rsidRPr="00C564C2">
        <w:rPr>
          <w:rFonts w:eastAsia="Arial Unicode MS"/>
        </w:rPr>
        <w:t xml:space="preserve">-3 Test Component in Test System sends triggering actions or behaviour to the Upper Tester Application of </w:t>
      </w:r>
      <w:r w:rsidRPr="002E1D92">
        <w:rPr>
          <w:rFonts w:eastAsia="Arial Unicode MS"/>
        </w:rPr>
        <w:t>SUT</w:t>
      </w:r>
      <w:r w:rsidRPr="00C564C2">
        <w:rPr>
          <w:rFonts w:eastAsia="Arial Unicode MS"/>
        </w:rPr>
        <w:t xml:space="preserve"> through upper tester transport link </w:t>
      </w:r>
      <w:proofErr w:type="spellStart"/>
      <w:r w:rsidRPr="002E1D92">
        <w:rPr>
          <w:rFonts w:eastAsia="Arial Unicode MS"/>
          <w:i/>
        </w:rPr>
        <w:t>Ut</w:t>
      </w:r>
      <w:proofErr w:type="spellEnd"/>
      <w:r w:rsidRPr="00C564C2">
        <w:rPr>
          <w:rFonts w:eastAsia="Arial Unicode MS"/>
        </w:rPr>
        <w:t xml:space="preserve"> while the </w:t>
      </w:r>
      <w:r w:rsidRPr="002E1D92">
        <w:rPr>
          <w:rFonts w:eastAsia="Arial Unicode MS"/>
        </w:rPr>
        <w:t>IUT</w:t>
      </w:r>
      <w:r w:rsidRPr="00C564C2">
        <w:rPr>
          <w:rFonts w:eastAsia="Arial Unicode MS"/>
        </w:rPr>
        <w:t xml:space="preserve"> sends/receives oneM2M service primitives through </w:t>
      </w:r>
      <w:proofErr w:type="spellStart"/>
      <w:r w:rsidRPr="00C564C2">
        <w:rPr>
          <w:rFonts w:eastAsia="Arial Unicode MS"/>
        </w:rPr>
        <w:t>Mca</w:t>
      </w:r>
      <w:proofErr w:type="spellEnd"/>
      <w:r w:rsidRPr="00C564C2">
        <w:rPr>
          <w:rFonts w:eastAsia="Arial Unicode MS"/>
        </w:rPr>
        <w:t xml:space="preserve"> to/from </w:t>
      </w:r>
      <w:r w:rsidRPr="002E1D92">
        <w:rPr>
          <w:rFonts w:eastAsia="Arial Unicode MS"/>
        </w:rPr>
        <w:t>CSE</w:t>
      </w:r>
      <w:r w:rsidRPr="00C564C2">
        <w:rPr>
          <w:rFonts w:eastAsia="Arial Unicode MS"/>
        </w:rPr>
        <w:t xml:space="preserve"> in Test System.</w:t>
      </w:r>
    </w:p>
    <w:p w14:paraId="4CF9179A" w14:textId="58F54AA2" w:rsidR="00DA57DD" w:rsidRPr="00C564C2" w:rsidRDefault="00DB6073" w:rsidP="00DA57DD">
      <w:pPr>
        <w:pStyle w:val="FL"/>
        <w:rPr>
          <w:rFonts w:eastAsia="Arial Unicode MS"/>
        </w:rPr>
      </w:pPr>
      <w:r w:rsidRPr="00C564C2">
        <w:rPr>
          <w:rFonts w:eastAsia="Arial Unicode MS"/>
          <w:noProof/>
          <w:lang w:eastAsia="en-GB"/>
        </w:rPr>
        <w:drawing>
          <wp:inline distT="0" distB="0" distL="0" distR="0" wp14:anchorId="29ED1604" wp14:editId="53615B38">
            <wp:extent cx="46482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t="7991" r="24098"/>
                    <a:stretch>
                      <a:fillRect/>
                    </a:stretch>
                  </pic:blipFill>
                  <pic:spPr bwMode="auto">
                    <a:xfrm>
                      <a:off x="0" y="0"/>
                      <a:ext cx="4648200" cy="1990725"/>
                    </a:xfrm>
                    <a:prstGeom prst="rect">
                      <a:avLst/>
                    </a:prstGeom>
                    <a:noFill/>
                    <a:ln>
                      <a:noFill/>
                    </a:ln>
                  </pic:spPr>
                </pic:pic>
              </a:graphicData>
            </a:graphic>
          </wp:inline>
        </w:drawing>
      </w:r>
    </w:p>
    <w:p w14:paraId="0B0B5E5E" w14:textId="77777777" w:rsidR="00DA57DD" w:rsidRPr="00C564C2" w:rsidRDefault="00DA57DD" w:rsidP="00DA57DD">
      <w:pPr>
        <w:pStyle w:val="TF"/>
      </w:pPr>
      <w:r w:rsidRPr="00C564C2">
        <w:t xml:space="preserve">Figure 5.2.1-1: </w:t>
      </w:r>
      <w:r w:rsidRPr="002E1D92">
        <w:t>AE</w:t>
      </w:r>
      <w:r w:rsidRPr="00C564C2">
        <w:t xml:space="preserve"> test configuration</w:t>
      </w:r>
    </w:p>
    <w:p w14:paraId="4E2FF372" w14:textId="77777777" w:rsidR="000C6C0F" w:rsidRPr="00C564C2" w:rsidRDefault="000C6C0F" w:rsidP="00DA57DD">
      <w:pPr>
        <w:pStyle w:val="Heading2"/>
        <w:rPr>
          <w:lang w:eastAsia="en-GB"/>
        </w:rPr>
      </w:pPr>
      <w:bookmarkStart w:id="88" w:name="_Toc509911541"/>
      <w:bookmarkStart w:id="89" w:name="_Toc509921435"/>
      <w:bookmarkStart w:id="90" w:name="_Toc509921585"/>
      <w:bookmarkStart w:id="91" w:name="_Toc509921628"/>
      <w:bookmarkStart w:id="92" w:name="_Toc509998343"/>
      <w:bookmarkStart w:id="93" w:name="_Toc512330106"/>
      <w:r w:rsidRPr="00C564C2">
        <w:lastRenderedPageBreak/>
        <w:t>5.3</w:t>
      </w:r>
      <w:r w:rsidRPr="00C564C2">
        <w:tab/>
      </w:r>
      <w:r w:rsidRPr="00C564C2">
        <w:rPr>
          <w:lang w:eastAsia="en-GB"/>
        </w:rPr>
        <w:t>Test architecture</w:t>
      </w:r>
      <w:bookmarkEnd w:id="88"/>
      <w:bookmarkEnd w:id="89"/>
      <w:bookmarkEnd w:id="90"/>
      <w:bookmarkEnd w:id="91"/>
      <w:bookmarkEnd w:id="92"/>
      <w:bookmarkEnd w:id="93"/>
    </w:p>
    <w:p w14:paraId="209B3834" w14:textId="77777777" w:rsidR="00BE2FEC" w:rsidRPr="00C564C2" w:rsidRDefault="00BE2FEC" w:rsidP="003A0447">
      <w:r w:rsidRPr="00C564C2">
        <w:t xml:space="preserve">The approach for the implementation of </w:t>
      </w:r>
      <w:r w:rsidR="00696D14" w:rsidRPr="00C564C2">
        <w:t>an</w:t>
      </w:r>
      <w:r w:rsidRPr="00C564C2">
        <w:t xml:space="preserve"> Abstract Protocol Tester selected in oneM2M follows the recommendation of the oneM2M Testing Framework</w:t>
      </w:r>
      <w:r w:rsidR="00DA57DD" w:rsidRPr="00C564C2">
        <w:t xml:space="preserve">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Pr="00C564C2">
        <w:t xml:space="preserve"> where the </w:t>
      </w:r>
      <w:r w:rsidRPr="002E1D92">
        <w:t>TTCN</w:t>
      </w:r>
      <w:r w:rsidRPr="00C564C2">
        <w:t xml:space="preserve">-3 language and its architecture are recommended. </w:t>
      </w:r>
    </w:p>
    <w:p w14:paraId="7DC7E9EB" w14:textId="77777777" w:rsidR="00BE2FEC" w:rsidRPr="00C564C2" w:rsidRDefault="00BE2FEC" w:rsidP="003A0447">
      <w:r w:rsidRPr="00C564C2">
        <w:t>Following this recommendation the oneM2M tester architecture comprises a non-</w:t>
      </w:r>
      <w:r w:rsidR="008501D1" w:rsidRPr="00C564C2">
        <w:t>platform</w:t>
      </w:r>
      <w:r w:rsidRPr="00C564C2">
        <w:t xml:space="preserve"> dependent Test Suite, and a </w:t>
      </w:r>
      <w:r w:rsidR="008501D1" w:rsidRPr="00C564C2">
        <w:t>platform</w:t>
      </w:r>
      <w:r w:rsidRPr="00C564C2">
        <w:t xml:space="preserve"> dependent</w:t>
      </w:r>
      <w:r w:rsidR="008501D1" w:rsidRPr="00C564C2">
        <w:t xml:space="preserve"> part</w:t>
      </w:r>
      <w:r w:rsidRPr="00C564C2">
        <w:t xml:space="preserve">. </w:t>
      </w:r>
    </w:p>
    <w:p w14:paraId="7965E410" w14:textId="10D0F4E8" w:rsidR="003417BF" w:rsidRDefault="00DB6073" w:rsidP="00927DA2">
      <w:pPr>
        <w:pStyle w:val="FL"/>
      </w:pPr>
      <w:r w:rsidRPr="00C564C2">
        <w:rPr>
          <w:noProof/>
          <w:lang w:eastAsia="en-GB"/>
        </w:rPr>
        <w:drawing>
          <wp:inline distT="0" distB="0" distL="0" distR="0" wp14:anchorId="07726B3A" wp14:editId="0A022EFA">
            <wp:extent cx="4524375" cy="1971675"/>
            <wp:effectExtent l="0" t="0" r="0" b="9525"/>
            <wp:docPr id="6"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13">
                      <a:extLst>
                        <a:ext uri="{28A0092B-C50C-407E-A947-70E740481C1C}">
                          <a14:useLocalDpi xmlns:a14="http://schemas.microsoft.com/office/drawing/2010/main" val="0"/>
                        </a:ext>
                      </a:extLst>
                    </a:blip>
                    <a:srcRect t="-279" r="-2417" b="-418"/>
                    <a:stretch>
                      <a:fillRect/>
                    </a:stretch>
                  </pic:blipFill>
                  <pic:spPr bwMode="auto">
                    <a:xfrm>
                      <a:off x="0" y="0"/>
                      <a:ext cx="4524375" cy="1971675"/>
                    </a:xfrm>
                    <a:prstGeom prst="rect">
                      <a:avLst/>
                    </a:prstGeom>
                    <a:noFill/>
                    <a:ln>
                      <a:noFill/>
                    </a:ln>
                  </pic:spPr>
                </pic:pic>
              </a:graphicData>
            </a:graphic>
          </wp:inline>
        </w:drawing>
      </w:r>
    </w:p>
    <w:p w14:paraId="5757B577" w14:textId="5CEE37D0" w:rsidR="00BE543E" w:rsidRPr="00C564C2" w:rsidRDefault="00BE543E" w:rsidP="00BE543E">
      <w:pPr>
        <w:pStyle w:val="NF"/>
      </w:pPr>
      <w:r w:rsidRPr="00BE543E">
        <w:t>NOTE:</w:t>
      </w:r>
      <w:r w:rsidRPr="00BE543E">
        <w:tab/>
        <w:t>However, it can be implemented in a semi-independent manner, which will minimize the dependency to those elements.</w:t>
      </w:r>
      <w:r w:rsidRPr="00C564C2">
        <w:t xml:space="preserve"> </w:t>
      </w:r>
    </w:p>
    <w:p w14:paraId="12CB8EAC" w14:textId="77777777" w:rsidR="00BE543E" w:rsidRPr="00C564C2" w:rsidRDefault="00BE543E" w:rsidP="00BE543E">
      <w:pPr>
        <w:pStyle w:val="NF"/>
      </w:pPr>
    </w:p>
    <w:p w14:paraId="54EB3837" w14:textId="77777777" w:rsidR="003417BF" w:rsidRPr="00C564C2" w:rsidRDefault="003417BF" w:rsidP="00DA57DD">
      <w:pPr>
        <w:pStyle w:val="TF"/>
      </w:pPr>
      <w:r w:rsidRPr="00C564C2">
        <w:t>Figure</w:t>
      </w:r>
      <w:r w:rsidR="00200D78" w:rsidRPr="00C564C2">
        <w:t xml:space="preserve"> 5.3-1</w:t>
      </w:r>
      <w:r w:rsidR="00DA57DD" w:rsidRPr="00C564C2">
        <w:t>:</w:t>
      </w:r>
      <w:r w:rsidRPr="00C564C2">
        <w:t xml:space="preserve"> High level oneM2M Test Architecture</w:t>
      </w:r>
    </w:p>
    <w:p w14:paraId="5ED8804D" w14:textId="0390B46C" w:rsidR="00BE2FEC" w:rsidRPr="00BE543E" w:rsidRDefault="008501D1" w:rsidP="00DA57DD">
      <w:pPr>
        <w:pStyle w:val="B1"/>
      </w:pPr>
      <w:r w:rsidRPr="00C564C2">
        <w:rPr>
          <w:b/>
        </w:rPr>
        <w:t xml:space="preserve">oneM2M </w:t>
      </w:r>
      <w:r w:rsidR="00BE2FEC" w:rsidRPr="002E1D92">
        <w:rPr>
          <w:b/>
        </w:rPr>
        <w:t>TTCN</w:t>
      </w:r>
      <w:r w:rsidR="00BE2FEC" w:rsidRPr="00C564C2">
        <w:rPr>
          <w:b/>
        </w:rPr>
        <w:t xml:space="preserve">-3 </w:t>
      </w:r>
      <w:r w:rsidRPr="00C564C2">
        <w:rPr>
          <w:b/>
        </w:rPr>
        <w:t xml:space="preserve">Abstract </w:t>
      </w:r>
      <w:r w:rsidR="00BE2FEC" w:rsidRPr="00C564C2">
        <w:rPr>
          <w:b/>
        </w:rPr>
        <w:t>Test Suite:</w:t>
      </w:r>
      <w:r w:rsidR="00BE2FEC" w:rsidRPr="00C564C2">
        <w:t xml:space="preserve"> the test suite is platform independent, and it is the cornerstone of the architecture. It allows a complet</w:t>
      </w:r>
      <w:r w:rsidRPr="00C564C2">
        <w:t>e decoupling between the test suite and the rest of the test system</w:t>
      </w:r>
      <w:r w:rsidR="00BE2FEC" w:rsidRPr="00C564C2">
        <w:t>. The t</w:t>
      </w:r>
      <w:r w:rsidRPr="00C564C2">
        <w:t xml:space="preserve">est </w:t>
      </w:r>
      <w:r w:rsidR="00BE2FEC" w:rsidRPr="00BE543E">
        <w:t xml:space="preserve">suite is composed of a complete set of test cases covering </w:t>
      </w:r>
      <w:r w:rsidRPr="00BE543E">
        <w:t xml:space="preserve">oneM2M </w:t>
      </w:r>
      <w:r w:rsidR="00BE2FEC" w:rsidRPr="00BE543E">
        <w:t xml:space="preserve">requirements specified by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 MERGEFORMAT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w:t>
      </w:r>
      <w:r w:rsidR="00656804" w:rsidRPr="00BE543E">
        <w:t>and</w:t>
      </w:r>
      <w:r w:rsidR="00D67FD1" w:rsidRPr="00BE543E">
        <w:t xml:space="preserve"> [</w:t>
      </w:r>
      <w:r w:rsidR="00D67FD1" w:rsidRPr="00BE543E">
        <w:fldChar w:fldCharType="begin"/>
      </w:r>
      <w:r w:rsidR="00D67FD1" w:rsidRPr="00BE543E">
        <w:instrText xml:space="preserve">REF REF_ONEM2MTS_0004 \h </w:instrText>
      </w:r>
      <w:r w:rsidR="00BE543E">
        <w:instrText xml:space="preserve"> \* MERGEFORMAT </w:instrText>
      </w:r>
      <w:r w:rsidR="00D67FD1" w:rsidRPr="00BE543E">
        <w:fldChar w:fldCharType="separate"/>
      </w:r>
      <w:r w:rsidR="00D67FD1" w:rsidRPr="00BE543E">
        <w:t>2</w:t>
      </w:r>
      <w:r w:rsidR="00D67FD1" w:rsidRPr="00BE543E">
        <w:fldChar w:fldCharType="end"/>
      </w:r>
      <w:r w:rsidR="00D67FD1" w:rsidRPr="00BE543E">
        <w:t>]</w:t>
      </w:r>
      <w:r w:rsidR="00BE2FEC" w:rsidRPr="00BE543E">
        <w:t xml:space="preserve">. </w:t>
      </w:r>
    </w:p>
    <w:p w14:paraId="32BF0083" w14:textId="1FBD37C6" w:rsidR="00EF27CF" w:rsidRPr="00C564C2" w:rsidRDefault="00656804" w:rsidP="00DA57DD">
      <w:pPr>
        <w:pStyle w:val="B1"/>
      </w:pPr>
      <w:r w:rsidRPr="00C564C2">
        <w:rPr>
          <w:b/>
        </w:rPr>
        <w:t>oneM2M System Adaptor</w:t>
      </w:r>
      <w:r w:rsidR="00BE2FEC" w:rsidRPr="00C564C2">
        <w:rPr>
          <w:b/>
        </w:rPr>
        <w:t>:</w:t>
      </w:r>
      <w:r w:rsidR="00BE2FEC" w:rsidRPr="00C564C2">
        <w:t xml:space="preserve"> this is the platform dependent part that includes adaptors and </w:t>
      </w:r>
      <w:r w:rsidR="00D32A8E" w:rsidRPr="00C564C2">
        <w:t>codecs</w:t>
      </w:r>
      <w:r w:rsidR="00696D14" w:rsidRPr="00C564C2">
        <w:t xml:space="preserve"> (out of the scope of this document)</w:t>
      </w:r>
      <w:r w:rsidR="00BE2FEC" w:rsidRPr="00C564C2">
        <w:t>. This part of the architecture definition depends on th</w:t>
      </w:r>
      <w:r w:rsidR="00BE543E">
        <w:t>e specific platform (e.g. </w:t>
      </w:r>
      <w:r w:rsidR="00BE2FEC" w:rsidRPr="00C564C2">
        <w:t xml:space="preserve">Windows or Linux) </w:t>
      </w:r>
      <w:r w:rsidRPr="00C564C2">
        <w:t xml:space="preserve">and test tool </w:t>
      </w:r>
      <w:r w:rsidR="00BE2FEC" w:rsidRPr="00C564C2">
        <w:t xml:space="preserve">on which the tester is going to run. </w:t>
      </w:r>
    </w:p>
    <w:p w14:paraId="1F6E6750" w14:textId="13347114" w:rsidR="00E92F05" w:rsidRPr="00C564C2" w:rsidRDefault="00E92F05" w:rsidP="003A0447">
      <w:r w:rsidRPr="00BE543E">
        <w:t xml:space="preserve">Figure </w:t>
      </w:r>
      <w:r w:rsidR="00BE543E" w:rsidRPr="00BE543E">
        <w:t>5.3-2</w:t>
      </w:r>
      <w:r w:rsidRPr="00BE543E">
        <w:t xml:space="preserve"> shows the oneM2M TTCN-3 test architecture design used for the oneM2M ATS. The Test Suite needs to</w:t>
      </w:r>
      <w:r w:rsidRPr="00C564C2">
        <w:t xml:space="preserve"> interact with the System Adaptor to implement the collection of </w:t>
      </w:r>
      <w:r w:rsidRPr="002E1D92">
        <w:t>TTCN</w:t>
      </w:r>
      <w:r w:rsidRPr="00C564C2">
        <w:t>-3 test cases that are intended to be used to test the oneM2M IUTs.</w:t>
      </w:r>
    </w:p>
    <w:p w14:paraId="697E2C52" w14:textId="77777777" w:rsidR="00E92F05" w:rsidRPr="00C564C2" w:rsidRDefault="00E92F05" w:rsidP="003A0447">
      <w:r w:rsidRPr="00C564C2">
        <w:t xml:space="preserve">The oneM2M </w:t>
      </w:r>
      <w:r w:rsidRPr="002E1D92">
        <w:t>TTCN</w:t>
      </w:r>
      <w:r w:rsidRPr="00C564C2">
        <w:t xml:space="preserve">-3 test cases implement the test algorithms specified in the </w:t>
      </w:r>
      <w:r w:rsidRPr="002E1D92">
        <w:t>TSS</w:t>
      </w:r>
      <w:r w:rsidRPr="00C564C2">
        <w:t>&amp;</w:t>
      </w:r>
      <w:r w:rsidRPr="002E1D92">
        <w:t>TP</w:t>
      </w:r>
      <w:r w:rsidRPr="00C564C2">
        <w:t xml:space="preserve"> document</w:t>
      </w:r>
      <w:r w:rsidR="00D67FD1" w:rsidRPr="00C564C2">
        <w:t xml:space="preserve"> </w:t>
      </w:r>
      <w:r w:rsidR="00D67FD1" w:rsidRPr="002E1D92">
        <w:t>[</w:t>
      </w:r>
      <w:r w:rsidR="00D67FD1" w:rsidRPr="002E1D92">
        <w:fldChar w:fldCharType="begin"/>
      </w:r>
      <w:r w:rsidR="00D67FD1" w:rsidRPr="002E1D92">
        <w:instrText xml:space="preserve">REF REF_ONEM2MTS_0018 \h </w:instrText>
      </w:r>
      <w:r w:rsidR="00D67FD1" w:rsidRPr="002E1D92">
        <w:fldChar w:fldCharType="separate"/>
      </w:r>
      <w:r w:rsidR="00D67FD1" w:rsidRPr="002E1D92">
        <w:t>9</w:t>
      </w:r>
      <w:r w:rsidR="00D67FD1" w:rsidRPr="002E1D92">
        <w:fldChar w:fldCharType="end"/>
      </w:r>
      <w:r w:rsidR="00D67FD1" w:rsidRPr="002E1D92">
        <w:t>]</w:t>
      </w:r>
      <w:r w:rsidRPr="00C564C2">
        <w:t xml:space="preserve">, including verdict logic that allows pass/fail diagnosis. </w:t>
      </w:r>
    </w:p>
    <w:p w14:paraId="287731D6" w14:textId="77777777" w:rsidR="00E92F05" w:rsidRPr="00C564C2" w:rsidRDefault="00E92F05" w:rsidP="00DA57DD">
      <w:pPr>
        <w:keepNext/>
      </w:pPr>
      <w:r w:rsidRPr="00C564C2">
        <w:t xml:space="preserve">The test algorithms use the interfaces defined </w:t>
      </w:r>
      <w:r w:rsidR="00C666E2" w:rsidRPr="00C564C2">
        <w:t xml:space="preserve">in </w:t>
      </w:r>
      <w:r w:rsidR="00D67FD1" w:rsidRPr="002E1D92">
        <w:t>[</w:t>
      </w:r>
      <w:r w:rsidR="00D67FD1" w:rsidRPr="002E1D92">
        <w:fldChar w:fldCharType="begin"/>
      </w:r>
      <w:r w:rsidR="00D67FD1" w:rsidRPr="002E1D92">
        <w:instrText xml:space="preserve">REF REF_ONEM2MTS_0001 \h </w:instrText>
      </w:r>
      <w:r w:rsidR="00D67FD1" w:rsidRPr="002E1D92">
        <w:fldChar w:fldCharType="separate"/>
      </w:r>
      <w:r w:rsidR="00D67FD1" w:rsidRPr="002E1D92">
        <w:t>1</w:t>
      </w:r>
      <w:r w:rsidR="00D67FD1" w:rsidRPr="002E1D92">
        <w:fldChar w:fldCharType="end"/>
      </w:r>
      <w:r w:rsidR="00D67FD1" w:rsidRPr="002E1D92">
        <w:t>]</w:t>
      </w:r>
      <w:r w:rsidRPr="00C564C2">
        <w:t xml:space="preserve"> and </w:t>
      </w:r>
      <w:r w:rsidR="00D67FD1" w:rsidRPr="002E1D92">
        <w:t>[</w:t>
      </w:r>
      <w:r w:rsidR="00D67FD1" w:rsidRPr="002E1D92">
        <w:fldChar w:fldCharType="begin"/>
      </w:r>
      <w:r w:rsidR="00D67FD1" w:rsidRPr="002E1D92">
        <w:instrText xml:space="preserve">REF REF_ONEM2MTS_0004 \h </w:instrText>
      </w:r>
      <w:r w:rsidR="00D67FD1" w:rsidRPr="002E1D92">
        <w:fldChar w:fldCharType="separate"/>
      </w:r>
      <w:r w:rsidR="00D67FD1" w:rsidRPr="002E1D92">
        <w:t>2</w:t>
      </w:r>
      <w:r w:rsidR="00D67FD1" w:rsidRPr="002E1D92">
        <w:fldChar w:fldCharType="end"/>
      </w:r>
      <w:r w:rsidR="00D67FD1" w:rsidRPr="002E1D92">
        <w:t>]</w:t>
      </w:r>
      <w:r w:rsidRPr="00C564C2">
        <w:t xml:space="preserve"> (</w:t>
      </w:r>
      <w:proofErr w:type="spellStart"/>
      <w:r w:rsidRPr="00C564C2">
        <w:t>mca</w:t>
      </w:r>
      <w:proofErr w:type="spellEnd"/>
      <w:r w:rsidRPr="00C564C2">
        <w:t>, mcc) in order to:</w:t>
      </w:r>
    </w:p>
    <w:p w14:paraId="7FBFB5BB" w14:textId="77777777" w:rsidR="00E92F05" w:rsidRPr="00C564C2" w:rsidRDefault="00E92F05" w:rsidP="00DA57DD">
      <w:pPr>
        <w:pStyle w:val="BN"/>
      </w:pPr>
      <w:r w:rsidRPr="00C564C2">
        <w:t xml:space="preserve">control the test event to be sent towards the </w:t>
      </w:r>
      <w:r w:rsidRPr="002E1D92">
        <w:t>IUT</w:t>
      </w:r>
      <w:r w:rsidR="00DA57DD" w:rsidRPr="00C564C2">
        <w:t>;</w:t>
      </w:r>
      <w:r w:rsidRPr="00C564C2">
        <w:t xml:space="preserve"> and </w:t>
      </w:r>
    </w:p>
    <w:p w14:paraId="78ABC2B6" w14:textId="77777777" w:rsidR="00E92F05" w:rsidRPr="00C564C2" w:rsidRDefault="00E92F05" w:rsidP="00DA57DD">
      <w:pPr>
        <w:pStyle w:val="BN"/>
      </w:pPr>
      <w:r w:rsidRPr="00C564C2">
        <w:t xml:space="preserve">observe the test events received from the </w:t>
      </w:r>
      <w:r w:rsidRPr="002E1D92">
        <w:t>IUT</w:t>
      </w:r>
      <w:r w:rsidRPr="00C564C2">
        <w:t xml:space="preserve">. </w:t>
      </w:r>
    </w:p>
    <w:p w14:paraId="7059C304" w14:textId="77777777" w:rsidR="00E92F05" w:rsidRPr="00C564C2" w:rsidRDefault="00E92F05" w:rsidP="003A0447">
      <w:r w:rsidRPr="00C564C2">
        <w:t xml:space="preserve">In </w:t>
      </w:r>
      <w:r w:rsidRPr="002E1D92">
        <w:t>TTCN</w:t>
      </w:r>
      <w:r w:rsidRPr="00C564C2">
        <w:t xml:space="preserve">-3 these two </w:t>
      </w:r>
      <w:r w:rsidR="00740E26" w:rsidRPr="00C564C2">
        <w:t>interfaces</w:t>
      </w:r>
      <w:r w:rsidRPr="00C564C2">
        <w:t xml:space="preserve"> have been implemented through a </w:t>
      </w:r>
      <w:r w:rsidR="00C666E2" w:rsidRPr="00C564C2">
        <w:t xml:space="preserve">set of </w:t>
      </w:r>
      <w:r w:rsidRPr="00C564C2">
        <w:t xml:space="preserve">logical </w:t>
      </w:r>
      <w:r w:rsidRPr="002E1D92">
        <w:t>TTCN</w:t>
      </w:r>
      <w:r w:rsidRPr="00C564C2">
        <w:t>-3 port</w:t>
      </w:r>
      <w:r w:rsidR="00C666E2" w:rsidRPr="00C564C2">
        <w:t>s</w:t>
      </w:r>
      <w:r w:rsidRPr="00C564C2">
        <w:t xml:space="preserve"> (</w:t>
      </w:r>
      <w:proofErr w:type="spellStart"/>
      <w:r w:rsidR="00740E26" w:rsidRPr="00C564C2">
        <w:t>mcaPort</w:t>
      </w:r>
      <w:proofErr w:type="spellEnd"/>
      <w:r w:rsidR="00C666E2" w:rsidRPr="00C564C2">
        <w:t xml:space="preserve"> and </w:t>
      </w:r>
      <w:proofErr w:type="spellStart"/>
      <w:r w:rsidR="00C666E2" w:rsidRPr="00C564C2">
        <w:t>mcaPortIn</w:t>
      </w:r>
      <w:proofErr w:type="spellEnd"/>
      <w:r w:rsidR="00C666E2" w:rsidRPr="00C564C2">
        <w:t xml:space="preserve"> for </w:t>
      </w:r>
      <w:proofErr w:type="spellStart"/>
      <w:r w:rsidR="00C666E2" w:rsidRPr="00C564C2">
        <w:t>mca</w:t>
      </w:r>
      <w:proofErr w:type="spellEnd"/>
      <w:r w:rsidR="00C666E2" w:rsidRPr="00C564C2">
        <w:t xml:space="preserve"> interface, </w:t>
      </w:r>
      <w:r w:rsidR="00740E26" w:rsidRPr="00C564C2">
        <w:t xml:space="preserve">and </w:t>
      </w:r>
      <w:proofErr w:type="spellStart"/>
      <w:r w:rsidR="00740E26" w:rsidRPr="00C564C2">
        <w:t>mccPort</w:t>
      </w:r>
      <w:proofErr w:type="spellEnd"/>
      <w:r w:rsidR="00740E26" w:rsidRPr="00C564C2">
        <w:t xml:space="preserve"> </w:t>
      </w:r>
      <w:r w:rsidR="00C666E2" w:rsidRPr="00C564C2">
        <w:t xml:space="preserve">and </w:t>
      </w:r>
      <w:proofErr w:type="spellStart"/>
      <w:r w:rsidR="00C666E2" w:rsidRPr="00C564C2">
        <w:t>mccPortIn</w:t>
      </w:r>
      <w:proofErr w:type="spellEnd"/>
      <w:r w:rsidR="00C666E2" w:rsidRPr="00C564C2">
        <w:t xml:space="preserve"> for mcc interface</w:t>
      </w:r>
      <w:r w:rsidRPr="00C564C2">
        <w:t xml:space="preserve">) which allows </w:t>
      </w:r>
      <w:r w:rsidR="00740E26" w:rsidRPr="00C564C2">
        <w:t>oneM2M</w:t>
      </w:r>
      <w:r w:rsidRPr="00C564C2">
        <w:t xml:space="preserve"> message </w:t>
      </w:r>
      <w:r w:rsidR="00740E26" w:rsidRPr="00C564C2">
        <w:t xml:space="preserve">primitives </w:t>
      </w:r>
      <w:r w:rsidRPr="00C564C2">
        <w:t xml:space="preserve">exchange with the </w:t>
      </w:r>
      <w:r w:rsidRPr="002E1D92">
        <w:t>IUT</w:t>
      </w:r>
      <w:r w:rsidRPr="00C564C2">
        <w:t>.</w:t>
      </w:r>
    </w:p>
    <w:p w14:paraId="3E9B56E1" w14:textId="1BF90E58" w:rsidR="00DA57DD" w:rsidRPr="00C564C2" w:rsidRDefault="00DB6073" w:rsidP="003A0447">
      <w:r w:rsidRPr="00C564C2">
        <w:rPr>
          <w:noProof/>
          <w:lang w:eastAsia="en-GB"/>
        </w:rPr>
        <w:lastRenderedPageBreak/>
        <w:drawing>
          <wp:inline distT="0" distB="0" distL="0" distR="0" wp14:anchorId="4B884665" wp14:editId="69B9E7A8">
            <wp:extent cx="611505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6860DB44" w14:textId="77777777" w:rsidR="00DA57DD" w:rsidRPr="00C564C2" w:rsidRDefault="00DA57DD" w:rsidP="00DA57DD">
      <w:pPr>
        <w:pStyle w:val="TF"/>
        <w:rPr>
          <w:rFonts w:ascii="Verdana" w:hAnsi="Verdana"/>
          <w:color w:val="000000"/>
          <w:lang w:eastAsia="el-GR"/>
        </w:rPr>
      </w:pPr>
      <w:r w:rsidRPr="00C564C2">
        <w:t>Figure 5.3-2: oneM2M Test Architecture</w:t>
      </w:r>
    </w:p>
    <w:p w14:paraId="66C89E43" w14:textId="77777777" w:rsidR="00E92F05" w:rsidRPr="00C564C2" w:rsidRDefault="004E4009" w:rsidP="003A0447">
      <w:r w:rsidRPr="00C564C2">
        <w:t>The oneM2M primitive</w:t>
      </w:r>
      <w:r w:rsidR="00E92F05" w:rsidRPr="00C564C2">
        <w:t xml:space="preserve"> messages have been mapped into </w:t>
      </w:r>
      <w:r w:rsidR="00E92F05" w:rsidRPr="002E1D92">
        <w:t>TTCN</w:t>
      </w:r>
      <w:r w:rsidR="00E92F05" w:rsidRPr="00C564C2">
        <w:t xml:space="preserve">-3 structure. Through this mapping, the </w:t>
      </w:r>
      <w:r w:rsidR="00E92F05" w:rsidRPr="002E1D92">
        <w:t>TTCN</w:t>
      </w:r>
      <w:r w:rsidR="00E92F05" w:rsidRPr="00C564C2">
        <w:t>-3 is able to build and send these messages, as well as receive them via</w:t>
      </w:r>
      <w:r w:rsidRPr="00C564C2">
        <w:t xml:space="preserve"> the </w:t>
      </w:r>
      <w:r w:rsidR="00A11B1E" w:rsidRPr="00C564C2">
        <w:t>ports defined above.</w:t>
      </w:r>
      <w:r w:rsidR="00E92F05" w:rsidRPr="00C564C2">
        <w:t xml:space="preserve"> </w:t>
      </w:r>
    </w:p>
    <w:p w14:paraId="396C5305" w14:textId="77777777" w:rsidR="00E92F05" w:rsidRPr="00C564C2" w:rsidRDefault="00E92F05" w:rsidP="003A0447">
      <w:r w:rsidRPr="00C564C2">
        <w:t xml:space="preserve">Additionally, the test cases are able to control and configure the test platform through a dedicated port called </w:t>
      </w:r>
      <w:proofErr w:type="spellStart"/>
      <w:r w:rsidRPr="00C564C2">
        <w:t>acPort</w:t>
      </w:r>
      <w:proofErr w:type="spellEnd"/>
      <w:r w:rsidR="00312145" w:rsidRPr="00C564C2">
        <w:t xml:space="preserve"> while port </w:t>
      </w:r>
      <w:proofErr w:type="spellStart"/>
      <w:r w:rsidR="00312145" w:rsidRPr="00C564C2">
        <w:t>utPort</w:t>
      </w:r>
      <w:proofErr w:type="spellEnd"/>
      <w:r w:rsidR="00312145" w:rsidRPr="00C564C2">
        <w:t xml:space="preserve"> enables oneM2M </w:t>
      </w:r>
      <w:r w:rsidR="00312145" w:rsidRPr="002E1D92">
        <w:t>TTCN</w:t>
      </w:r>
      <w:r w:rsidR="00312145" w:rsidRPr="00C564C2">
        <w:t xml:space="preserve">-3 Test Component module to trigger specific action or behaviour on </w:t>
      </w:r>
      <w:r w:rsidR="00312145" w:rsidRPr="002E1D92">
        <w:t>IUT</w:t>
      </w:r>
      <w:r w:rsidR="00312145" w:rsidRPr="00C564C2">
        <w:t>.</w:t>
      </w:r>
      <w:r w:rsidRPr="00C564C2">
        <w:t xml:space="preserve"> </w:t>
      </w:r>
      <w:r w:rsidR="00A11B1E" w:rsidRPr="002E1D92">
        <w:t>TTCN</w:t>
      </w:r>
      <w:r w:rsidR="00A11B1E" w:rsidRPr="00C564C2">
        <w:t xml:space="preserve">-3 Test Components can also exchange information through a dedicated port called </w:t>
      </w:r>
      <w:proofErr w:type="spellStart"/>
      <w:r w:rsidR="00F86485" w:rsidRPr="00C564C2">
        <w:t>i</w:t>
      </w:r>
      <w:r w:rsidR="00A11B1E" w:rsidRPr="00C564C2">
        <w:t>nfoPort</w:t>
      </w:r>
      <w:proofErr w:type="spellEnd"/>
      <w:r w:rsidR="00A11B1E" w:rsidRPr="00C564C2">
        <w:t>.</w:t>
      </w:r>
      <w:r w:rsidR="00DA57DD" w:rsidRPr="00C564C2">
        <w:t xml:space="preserve"> </w:t>
      </w:r>
    </w:p>
    <w:p w14:paraId="0BB9C920" w14:textId="647359B0" w:rsidR="00E92F05" w:rsidRPr="00C564C2" w:rsidRDefault="00E92F05" w:rsidP="003A0447">
      <w:r w:rsidRPr="00C564C2">
        <w:t xml:space="preserve">To build up a tester, the test platform </w:t>
      </w:r>
      <w:r w:rsidR="00BE543E">
        <w:t xml:space="preserve">needs to </w:t>
      </w:r>
      <w:r w:rsidRPr="00C564C2">
        <w:t>be also developed</w:t>
      </w:r>
      <w:r w:rsidR="004E4009" w:rsidRPr="00C564C2">
        <w:t xml:space="preserve"> (out of scope</w:t>
      </w:r>
      <w:r w:rsidRPr="00C564C2">
        <w:t>). This test platform is composed of three adaptation layers:</w:t>
      </w:r>
    </w:p>
    <w:p w14:paraId="71659016" w14:textId="77777777" w:rsidR="00E92F05" w:rsidRPr="00C564C2" w:rsidRDefault="00E92F05" w:rsidP="00DA57DD">
      <w:pPr>
        <w:pStyle w:val="B1"/>
      </w:pPr>
      <w:r w:rsidRPr="002E1D92">
        <w:t>PA</w:t>
      </w:r>
      <w:r w:rsidRPr="00C564C2">
        <w:t xml:space="preserve"> (Platform Adaptor) layer functionality implements the communication between the </w:t>
      </w:r>
      <w:r w:rsidRPr="002E1D92">
        <w:t>TTCN</w:t>
      </w:r>
      <w:r w:rsidRPr="00C564C2">
        <w:t>-3 modules and external elements that constitute the test tool such as timers</w:t>
      </w:r>
      <w:r w:rsidR="004E4009" w:rsidRPr="00C564C2">
        <w:t xml:space="preserve"> and</w:t>
      </w:r>
      <w:r w:rsidRPr="00C564C2">
        <w:t xml:space="preserve"> external functions. The External functions are a powerful resources supported by </w:t>
      </w:r>
      <w:r w:rsidRPr="002E1D92">
        <w:t>TTCN</w:t>
      </w:r>
      <w:r w:rsidRPr="00C564C2">
        <w:t xml:space="preserve">-3 language. An External function is a function declared at the </w:t>
      </w:r>
      <w:r w:rsidRPr="002E1D92">
        <w:t>TTCN</w:t>
      </w:r>
      <w:r w:rsidRPr="00C564C2">
        <w:t>-3 level but implemented at the native level.</w:t>
      </w:r>
    </w:p>
    <w:p w14:paraId="6055966C" w14:textId="77777777" w:rsidR="00E92F05" w:rsidRPr="00C564C2" w:rsidRDefault="00E92F05" w:rsidP="002F28F5">
      <w:pPr>
        <w:pStyle w:val="B1"/>
        <w:keepNext/>
      </w:pPr>
      <w:r w:rsidRPr="002E1D92">
        <w:t>SA</w:t>
      </w:r>
      <w:r w:rsidRPr="00C564C2">
        <w:t xml:space="preserve"> (System Adaptor) layer functionality is divided into two modules:</w:t>
      </w:r>
    </w:p>
    <w:p w14:paraId="4E78A5F1" w14:textId="77777777" w:rsidR="00E92F05" w:rsidRPr="00C564C2" w:rsidRDefault="004E4009" w:rsidP="00DA57DD">
      <w:pPr>
        <w:pStyle w:val="B2"/>
      </w:pPr>
      <w:proofErr w:type="gramStart"/>
      <w:r w:rsidRPr="00C564C2">
        <w:t>oneM2M</w:t>
      </w:r>
      <w:proofErr w:type="gramEnd"/>
      <w:r w:rsidRPr="00C564C2">
        <w:t xml:space="preserve"> </w:t>
      </w:r>
      <w:r w:rsidR="00E92F05" w:rsidRPr="00C564C2">
        <w:t>lower layer</w:t>
      </w:r>
      <w:r w:rsidRPr="00C564C2">
        <w:t>s</w:t>
      </w:r>
      <w:r w:rsidR="00E92F05" w:rsidRPr="00C564C2">
        <w:t xml:space="preserve"> stack module implements the communication with the </w:t>
      </w:r>
      <w:r w:rsidR="00E92F05" w:rsidRPr="002E1D92">
        <w:t>IUT</w:t>
      </w:r>
      <w:r w:rsidR="00E92F05" w:rsidRPr="00C564C2">
        <w:t xml:space="preserve"> and carries out </w:t>
      </w:r>
      <w:r w:rsidRPr="00C564C2">
        <w:t>the oneM2M primitives messages</w:t>
      </w:r>
      <w:r w:rsidR="00E92F05" w:rsidRPr="00C564C2">
        <w:t xml:space="preserve"> sent to or received from the </w:t>
      </w:r>
      <w:r w:rsidR="00E92F05" w:rsidRPr="002E1D92">
        <w:t>IUT</w:t>
      </w:r>
      <w:r w:rsidR="00E92F05" w:rsidRPr="00C564C2">
        <w:t xml:space="preserve">. </w:t>
      </w:r>
      <w:r w:rsidRPr="00C564C2">
        <w:t>Th</w:t>
      </w:r>
      <w:r w:rsidR="00E92F05" w:rsidRPr="00C564C2">
        <w:t xml:space="preserve">is module is based on </w:t>
      </w:r>
      <w:r w:rsidRPr="00C564C2">
        <w:t xml:space="preserve">TCP or </w:t>
      </w:r>
      <w:r w:rsidR="00E92F05" w:rsidRPr="00C564C2">
        <w:t>UDP</w:t>
      </w:r>
      <w:r w:rsidRPr="00C564C2">
        <w:t xml:space="preserve"> depending on the binding supported by the </w:t>
      </w:r>
      <w:r w:rsidRPr="002E1D92">
        <w:t>IUT</w:t>
      </w:r>
      <w:r w:rsidRPr="00C564C2">
        <w:t>. The bindin</w:t>
      </w:r>
      <w:r w:rsidR="00DC2B0B" w:rsidRPr="00C564C2">
        <w:t>g is a system adaptor parameter</w:t>
      </w:r>
      <w:r w:rsidR="00E92F05" w:rsidRPr="00C564C2">
        <w:t>.</w:t>
      </w:r>
    </w:p>
    <w:p w14:paraId="0583004C" w14:textId="77777777" w:rsidR="00E92F05" w:rsidRPr="00C564C2" w:rsidRDefault="00E92F05" w:rsidP="00DA57DD">
      <w:pPr>
        <w:pStyle w:val="B2"/>
      </w:pPr>
      <w:r w:rsidRPr="00C564C2">
        <w:t xml:space="preserve">Upper Tester Transport module implements functions that enable triggering </w:t>
      </w:r>
      <w:r w:rsidR="004E4009" w:rsidRPr="00C564C2">
        <w:t xml:space="preserve">specific actions or behaviour on the </w:t>
      </w:r>
      <w:r w:rsidR="004E4009" w:rsidRPr="002E1D92">
        <w:t>IUT</w:t>
      </w:r>
      <w:r w:rsidRPr="00C564C2">
        <w:t>.</w:t>
      </w:r>
    </w:p>
    <w:p w14:paraId="0DAF0CC0" w14:textId="77777777" w:rsidR="00E92F05" w:rsidRPr="00C564C2" w:rsidRDefault="00E92F05" w:rsidP="00DA57DD">
      <w:pPr>
        <w:pStyle w:val="B1"/>
      </w:pPr>
      <w:r w:rsidRPr="00C564C2">
        <w:t xml:space="preserve">CODECS layer is the part of the tester to encode and decode messages between the </w:t>
      </w:r>
      <w:r w:rsidRPr="002E1D92">
        <w:t>TTCN</w:t>
      </w:r>
      <w:r w:rsidRPr="00C564C2">
        <w:t>-3</w:t>
      </w:r>
      <w:r w:rsidR="000F0447" w:rsidRPr="00C564C2">
        <w:t xml:space="preserve"> abstract</w:t>
      </w:r>
      <w:r w:rsidRPr="00C564C2">
        <w:t xml:space="preserve"> internal data representation and the format requir</w:t>
      </w:r>
      <w:r w:rsidR="00CD5626" w:rsidRPr="00C564C2">
        <w:t xml:space="preserve">ed by the related base standard which the </w:t>
      </w:r>
      <w:r w:rsidR="00CD5626" w:rsidRPr="002E1D92">
        <w:t>IUT</w:t>
      </w:r>
      <w:r w:rsidR="00CD5626" w:rsidRPr="00C564C2">
        <w:t xml:space="preserve"> understand</w:t>
      </w:r>
      <w:r w:rsidR="000F0447" w:rsidRPr="00C564C2">
        <w:t>s</w:t>
      </w:r>
      <w:r w:rsidR="00CD5626" w:rsidRPr="00C564C2">
        <w:t xml:space="preserve">. </w:t>
      </w:r>
      <w:r w:rsidR="000F0447" w:rsidRPr="00C564C2">
        <w:t>Several</w:t>
      </w:r>
      <w:r w:rsidRPr="00C564C2">
        <w:t xml:space="preserve"> CODECS are required in </w:t>
      </w:r>
      <w:r w:rsidR="00CD5626" w:rsidRPr="00C564C2">
        <w:t xml:space="preserve">oneM2M </w:t>
      </w:r>
      <w:r w:rsidRPr="00C564C2">
        <w:t>tester</w:t>
      </w:r>
      <w:r w:rsidR="000F0447" w:rsidRPr="00C564C2">
        <w:t xml:space="preserve"> to cope with the</w:t>
      </w:r>
      <w:r w:rsidR="00CD5626" w:rsidRPr="00C564C2">
        <w:t xml:space="preserve"> binding</w:t>
      </w:r>
      <w:r w:rsidR="000F0447" w:rsidRPr="00C564C2">
        <w:t>s</w:t>
      </w:r>
      <w:r w:rsidR="00CD5626" w:rsidRPr="00C564C2">
        <w:t xml:space="preserve"> considered in oneM2M (</w:t>
      </w:r>
      <w:r w:rsidR="00CD5626" w:rsidRPr="002E1D92">
        <w:t>HTTP</w:t>
      </w:r>
      <w:r w:rsidR="00CD5626" w:rsidRPr="00C564C2">
        <w:t xml:space="preserve">, </w:t>
      </w:r>
      <w:proofErr w:type="spellStart"/>
      <w:r w:rsidR="00CD5626" w:rsidRPr="002E1D92">
        <w:t>CoAP</w:t>
      </w:r>
      <w:proofErr w:type="spellEnd"/>
      <w:r w:rsidR="00CD5626" w:rsidRPr="00C564C2">
        <w:t xml:space="preserve">, </w:t>
      </w:r>
      <w:r w:rsidR="00CD5626" w:rsidRPr="002E1D92">
        <w:t>MQTT</w:t>
      </w:r>
      <w:r w:rsidR="00CD5626" w:rsidRPr="00C564C2">
        <w:t>)</w:t>
      </w:r>
      <w:r w:rsidR="000F0447" w:rsidRPr="00C564C2">
        <w:t xml:space="preserve"> and the serialization methods (xml, </w:t>
      </w:r>
      <w:proofErr w:type="spellStart"/>
      <w:r w:rsidR="000F0447" w:rsidRPr="00C564C2">
        <w:t>json</w:t>
      </w:r>
      <w:proofErr w:type="spellEnd"/>
      <w:r w:rsidR="000F0447" w:rsidRPr="00C564C2">
        <w:t>)</w:t>
      </w:r>
      <w:r w:rsidRPr="00C564C2">
        <w:t>.</w:t>
      </w:r>
    </w:p>
    <w:p w14:paraId="0F88CA84" w14:textId="77777777" w:rsidR="00B522D2" w:rsidRPr="00BE543E" w:rsidRDefault="00B522D2" w:rsidP="00B522D2">
      <w:pPr>
        <w:pStyle w:val="Heading2"/>
      </w:pPr>
      <w:bookmarkStart w:id="94" w:name="_Toc509911542"/>
      <w:bookmarkStart w:id="95" w:name="_Toc509921436"/>
      <w:bookmarkStart w:id="96" w:name="_Toc509921586"/>
      <w:bookmarkStart w:id="97" w:name="_Toc509921629"/>
      <w:bookmarkStart w:id="98" w:name="_Toc509998344"/>
      <w:bookmarkStart w:id="99" w:name="_Toc512330107"/>
      <w:r w:rsidRPr="00BE543E">
        <w:lastRenderedPageBreak/>
        <w:t>5.4</w:t>
      </w:r>
      <w:r w:rsidRPr="00BE543E">
        <w:tab/>
        <w:t>Ports and ASPs (Abstract Services Primitives)</w:t>
      </w:r>
      <w:bookmarkEnd w:id="94"/>
      <w:bookmarkEnd w:id="95"/>
      <w:bookmarkEnd w:id="96"/>
      <w:bookmarkEnd w:id="97"/>
      <w:bookmarkEnd w:id="98"/>
      <w:bookmarkEnd w:id="99"/>
    </w:p>
    <w:p w14:paraId="08453D8C" w14:textId="51487BD1" w:rsidR="00BE543E" w:rsidRPr="00BE543E" w:rsidRDefault="00BE543E" w:rsidP="00BE543E">
      <w:pPr>
        <w:pStyle w:val="Heading3"/>
      </w:pPr>
      <w:bookmarkStart w:id="100" w:name="_Toc512330108"/>
      <w:r w:rsidRPr="00BE543E">
        <w:t>5.4.0</w:t>
      </w:r>
      <w:r w:rsidRPr="00BE543E">
        <w:tab/>
        <w:t>Introduction</w:t>
      </w:r>
      <w:bookmarkEnd w:id="100"/>
    </w:p>
    <w:p w14:paraId="0DCDD63D" w14:textId="77777777" w:rsidR="00D52549" w:rsidRPr="00BE543E" w:rsidRDefault="00D52549" w:rsidP="003A0447">
      <w:r w:rsidRPr="00BE543E">
        <w:t xml:space="preserve">The oneM2M ATS implements </w:t>
      </w:r>
      <w:r w:rsidR="00A11B1E" w:rsidRPr="00BE543E">
        <w:t xml:space="preserve">the following </w:t>
      </w:r>
      <w:r w:rsidRPr="00BE543E">
        <w:t>ports:</w:t>
      </w:r>
    </w:p>
    <w:p w14:paraId="2CA0A30D" w14:textId="77777777" w:rsidR="00D52549" w:rsidRPr="00BE543E" w:rsidRDefault="00D52549" w:rsidP="00DA57DD">
      <w:pPr>
        <w:pStyle w:val="B1"/>
      </w:pPr>
      <w:r w:rsidRPr="00BE543E">
        <w:t xml:space="preserve">The </w:t>
      </w:r>
      <w:proofErr w:type="spellStart"/>
      <w:r w:rsidRPr="00BE543E">
        <w:t>mcaPort</w:t>
      </w:r>
      <w:proofErr w:type="spellEnd"/>
      <w:r w:rsidR="00A11B1E" w:rsidRPr="00BE543E">
        <w:t xml:space="preserve"> and </w:t>
      </w:r>
      <w:proofErr w:type="spellStart"/>
      <w:r w:rsidR="00A11B1E" w:rsidRPr="00BE543E">
        <w:t>mcaPortIn</w:t>
      </w:r>
      <w:proofErr w:type="spellEnd"/>
    </w:p>
    <w:p w14:paraId="299BE8BD" w14:textId="77777777" w:rsidR="00D52549" w:rsidRPr="00BE543E" w:rsidRDefault="00D52549" w:rsidP="00DA57DD">
      <w:pPr>
        <w:pStyle w:val="B1"/>
      </w:pPr>
      <w:r w:rsidRPr="00BE543E">
        <w:t xml:space="preserve">The </w:t>
      </w:r>
      <w:proofErr w:type="spellStart"/>
      <w:r w:rsidRPr="00BE543E">
        <w:t>mccPort</w:t>
      </w:r>
      <w:proofErr w:type="spellEnd"/>
      <w:r w:rsidR="00A11B1E" w:rsidRPr="00BE543E">
        <w:t xml:space="preserve"> and </w:t>
      </w:r>
      <w:proofErr w:type="spellStart"/>
      <w:r w:rsidR="00A11B1E" w:rsidRPr="00BE543E">
        <w:t>mccPortIn</w:t>
      </w:r>
      <w:proofErr w:type="spellEnd"/>
    </w:p>
    <w:p w14:paraId="5D3C6B48" w14:textId="77777777" w:rsidR="00D52549" w:rsidRPr="00BE543E" w:rsidRDefault="00D52549" w:rsidP="00DA57DD">
      <w:pPr>
        <w:pStyle w:val="B1"/>
      </w:pPr>
      <w:r w:rsidRPr="00BE543E">
        <w:t xml:space="preserve">The </w:t>
      </w:r>
      <w:proofErr w:type="spellStart"/>
      <w:r w:rsidRPr="00BE543E">
        <w:t>acPort</w:t>
      </w:r>
      <w:proofErr w:type="spellEnd"/>
    </w:p>
    <w:p w14:paraId="71EC9414" w14:textId="77777777" w:rsidR="00D52549" w:rsidRPr="00BE543E" w:rsidRDefault="00D52549" w:rsidP="00DA57DD">
      <w:pPr>
        <w:pStyle w:val="B1"/>
      </w:pPr>
      <w:r w:rsidRPr="00BE543E">
        <w:t xml:space="preserve">The </w:t>
      </w:r>
      <w:proofErr w:type="spellStart"/>
      <w:r w:rsidRPr="00BE543E">
        <w:t>utPort</w:t>
      </w:r>
      <w:proofErr w:type="spellEnd"/>
    </w:p>
    <w:p w14:paraId="1BF9A4D3" w14:textId="063842E7" w:rsidR="00A11B1E" w:rsidRPr="00BE543E" w:rsidRDefault="00A11B1E" w:rsidP="00DA57DD">
      <w:pPr>
        <w:pStyle w:val="B1"/>
      </w:pPr>
      <w:r w:rsidRPr="00BE543E">
        <w:t xml:space="preserve">The </w:t>
      </w:r>
      <w:proofErr w:type="spellStart"/>
      <w:r w:rsidRPr="00BE543E">
        <w:t>InfoPort</w:t>
      </w:r>
      <w:proofErr w:type="spellEnd"/>
    </w:p>
    <w:p w14:paraId="5334F94F" w14:textId="77777777" w:rsidR="00D52549" w:rsidRPr="00C564C2" w:rsidRDefault="00FF41EA" w:rsidP="003A0447">
      <w:pPr>
        <w:pStyle w:val="Heading3"/>
      </w:pPr>
      <w:bookmarkStart w:id="101" w:name="_Toc509911543"/>
      <w:bookmarkStart w:id="102" w:name="_Toc509921437"/>
      <w:bookmarkStart w:id="103" w:name="_Toc509921587"/>
      <w:bookmarkStart w:id="104" w:name="_Toc509921630"/>
      <w:bookmarkStart w:id="105" w:name="_Toc509998345"/>
      <w:bookmarkStart w:id="106" w:name="_Toc512330109"/>
      <w:r w:rsidRPr="00BE543E">
        <w:t>5.4</w:t>
      </w:r>
      <w:r w:rsidR="00D52549" w:rsidRPr="00BE543E">
        <w:t>.1</w:t>
      </w:r>
      <w:r w:rsidR="00904FBA" w:rsidRPr="00BE543E">
        <w:tab/>
      </w:r>
      <w:proofErr w:type="spellStart"/>
      <w:r w:rsidR="00D52549" w:rsidRPr="00BE543E">
        <w:t>mcaPort</w:t>
      </w:r>
      <w:proofErr w:type="spellEnd"/>
      <w:r w:rsidR="00A11B1E" w:rsidRPr="00BE543E">
        <w:t xml:space="preserve">, </w:t>
      </w:r>
      <w:proofErr w:type="spellStart"/>
      <w:r w:rsidR="00A11B1E" w:rsidRPr="00BE543E">
        <w:t>mcaPortIn</w:t>
      </w:r>
      <w:proofErr w:type="spellEnd"/>
      <w:r w:rsidR="00A11B1E" w:rsidRPr="00BE543E">
        <w:t xml:space="preserve">, </w:t>
      </w:r>
      <w:proofErr w:type="spellStart"/>
      <w:r w:rsidR="00A11B1E" w:rsidRPr="00BE543E">
        <w:t>mccPort</w:t>
      </w:r>
      <w:proofErr w:type="spellEnd"/>
      <w:r w:rsidR="00A11B1E" w:rsidRPr="00BE543E">
        <w:t xml:space="preserve">, </w:t>
      </w:r>
      <w:proofErr w:type="spellStart"/>
      <w:r w:rsidR="00D52549" w:rsidRPr="00BE543E">
        <w:t>mccPort</w:t>
      </w:r>
      <w:r w:rsidR="00A11B1E" w:rsidRPr="00BE543E">
        <w:t>In</w:t>
      </w:r>
      <w:bookmarkEnd w:id="101"/>
      <w:bookmarkEnd w:id="102"/>
      <w:bookmarkEnd w:id="103"/>
      <w:bookmarkEnd w:id="104"/>
      <w:bookmarkEnd w:id="105"/>
      <w:bookmarkEnd w:id="106"/>
      <w:proofErr w:type="spellEnd"/>
    </w:p>
    <w:p w14:paraId="324D308E" w14:textId="77777777" w:rsidR="00D52549" w:rsidRPr="00C564C2" w:rsidRDefault="00D52549" w:rsidP="00D52549">
      <w:pPr>
        <w:jc w:val="both"/>
      </w:pPr>
      <w:r w:rsidRPr="00C564C2">
        <w:t>These ports are used to send and rec</w:t>
      </w:r>
      <w:r w:rsidR="00DA57DD" w:rsidRPr="00C564C2">
        <w:t>eive the following message sets:</w:t>
      </w:r>
    </w:p>
    <w:p w14:paraId="564C7DCB" w14:textId="77777777" w:rsidR="00D52549" w:rsidRPr="00C564C2" w:rsidRDefault="00D52549" w:rsidP="00DA57DD">
      <w:pPr>
        <w:pStyle w:val="B1"/>
      </w:pPr>
      <w:r w:rsidRPr="00C564C2">
        <w:t>Request Primitives messages in accordance with oneM2M TS-0004</w:t>
      </w:r>
      <w:r w:rsidR="00D67FD1" w:rsidRPr="00C564C2">
        <w:t xml:space="preserve"> </w:t>
      </w:r>
      <w:r w:rsidR="00D67FD1" w:rsidRPr="002E1D92">
        <w:t>[</w:t>
      </w:r>
      <w:r w:rsidR="00D67FD1" w:rsidRPr="002E1D92">
        <w:fldChar w:fldCharType="begin"/>
      </w:r>
      <w:r w:rsidR="00D67FD1" w:rsidRPr="002E1D92">
        <w:instrText xml:space="preserve">REF REF_ONEM2MTS_0004 \h </w:instrText>
      </w:r>
      <w:r w:rsidR="00D67FD1" w:rsidRPr="002E1D92">
        <w:fldChar w:fldCharType="separate"/>
      </w:r>
      <w:r w:rsidR="00D67FD1" w:rsidRPr="002E1D92">
        <w:t>2</w:t>
      </w:r>
      <w:r w:rsidR="00D67FD1" w:rsidRPr="002E1D92">
        <w:fldChar w:fldCharType="end"/>
      </w:r>
      <w:r w:rsidR="00D67FD1" w:rsidRPr="002E1D92">
        <w:t>]</w:t>
      </w:r>
      <w:r w:rsidRPr="00C564C2">
        <w:t>.</w:t>
      </w:r>
    </w:p>
    <w:p w14:paraId="4F82B627" w14:textId="77777777" w:rsidR="00D52549" w:rsidRPr="00C564C2" w:rsidRDefault="00D52549" w:rsidP="00DA57DD">
      <w:pPr>
        <w:pStyle w:val="B1"/>
      </w:pPr>
      <w:r w:rsidRPr="00C564C2">
        <w:t>Response Primitives messages in accordance with</w:t>
      </w:r>
      <w:r w:rsidR="00D67FD1" w:rsidRPr="00C564C2">
        <w:t xml:space="preserve"> </w:t>
      </w:r>
      <w:r w:rsidR="00D67FD1" w:rsidRPr="002E1D92">
        <w:t>[</w:t>
      </w:r>
      <w:r w:rsidR="00D67FD1" w:rsidRPr="002E1D92">
        <w:fldChar w:fldCharType="begin"/>
      </w:r>
      <w:r w:rsidR="00D67FD1" w:rsidRPr="002E1D92">
        <w:instrText xml:space="preserve">REF REF_ONEM2MTS_0004 \h </w:instrText>
      </w:r>
      <w:r w:rsidR="00D67FD1" w:rsidRPr="002E1D92">
        <w:fldChar w:fldCharType="separate"/>
      </w:r>
      <w:r w:rsidR="00D67FD1" w:rsidRPr="002E1D92">
        <w:t>2</w:t>
      </w:r>
      <w:r w:rsidR="00D67FD1" w:rsidRPr="002E1D92">
        <w:fldChar w:fldCharType="end"/>
      </w:r>
      <w:r w:rsidR="00D67FD1" w:rsidRPr="002E1D92">
        <w:t>]</w:t>
      </w:r>
      <w:r w:rsidRPr="00C564C2">
        <w:t>.</w:t>
      </w:r>
    </w:p>
    <w:p w14:paraId="6492D51A" w14:textId="1C10CA1F" w:rsidR="00D52549" w:rsidRPr="00C564C2" w:rsidRDefault="00D52549" w:rsidP="00D52549">
      <w:pPr>
        <w:jc w:val="both"/>
      </w:pPr>
      <w:r w:rsidRPr="00BE543E">
        <w:t>Two primitives are currently defined for th</w:t>
      </w:r>
      <w:r w:rsidR="00312145" w:rsidRPr="00BE543E">
        <w:t xml:space="preserve">ese </w:t>
      </w:r>
      <w:r w:rsidRPr="00BE543E">
        <w:t>port</w:t>
      </w:r>
      <w:r w:rsidR="00312145" w:rsidRPr="00BE543E">
        <w:t xml:space="preserve">s indicated as </w:t>
      </w:r>
      <w:r w:rsidR="00AF3504" w:rsidRPr="00BE543E">
        <w:t>t</w:t>
      </w:r>
      <w:r w:rsidR="00312145" w:rsidRPr="00BE543E">
        <w:t xml:space="preserve">able </w:t>
      </w:r>
      <w:r w:rsidR="00BE543E" w:rsidRPr="00BE543E">
        <w:t>5.4.1-</w:t>
      </w:r>
      <w:r w:rsidR="00312145" w:rsidRPr="00BE543E">
        <w:t>1</w:t>
      </w:r>
      <w:r w:rsidRPr="00BE543E">
        <w:t>:</w:t>
      </w:r>
    </w:p>
    <w:p w14:paraId="7006259A" w14:textId="77777777" w:rsidR="00D52549" w:rsidRPr="00C564C2" w:rsidRDefault="00D52549" w:rsidP="00D52549">
      <w:pPr>
        <w:numPr>
          <w:ilvl w:val="0"/>
          <w:numId w:val="39"/>
        </w:numPr>
        <w:overflowPunct/>
        <w:autoSpaceDE/>
        <w:autoSpaceDN/>
        <w:adjustRightInd/>
        <w:spacing w:before="120" w:after="120" w:line="360" w:lineRule="auto"/>
        <w:jc w:val="both"/>
        <w:textAlignment w:val="auto"/>
      </w:pPr>
      <w:r w:rsidRPr="00C564C2">
        <w:t>The M2MRequestPrimitive - to send</w:t>
      </w:r>
      <w:r w:rsidR="000E203C" w:rsidRPr="00C564C2">
        <w:t xml:space="preserve"> or receive</w:t>
      </w:r>
      <w:r w:rsidRPr="00C564C2">
        <w:t xml:space="preserve"> oneM2M messages to</w:t>
      </w:r>
      <w:r w:rsidR="000E203C" w:rsidRPr="00C564C2">
        <w:t>/from</w:t>
      </w:r>
      <w:r w:rsidRPr="00C564C2">
        <w:t xml:space="preserve"> the </w:t>
      </w:r>
      <w:r w:rsidRPr="002E1D92">
        <w:t>IUT</w:t>
      </w:r>
      <w:r w:rsidRPr="00C564C2">
        <w:t xml:space="preserve">. Depending on the </w:t>
      </w:r>
      <w:r w:rsidRPr="002E1D92">
        <w:t>IUT</w:t>
      </w:r>
      <w:r w:rsidRPr="00C564C2">
        <w:t xml:space="preserve"> to be tested:</w:t>
      </w:r>
    </w:p>
    <w:p w14:paraId="36DD7903" w14:textId="77777777" w:rsidR="00D52549" w:rsidRPr="00C564C2" w:rsidRDefault="00D52549" w:rsidP="00DA57DD">
      <w:pPr>
        <w:pStyle w:val="BL"/>
        <w:tabs>
          <w:tab w:val="clear" w:pos="737"/>
          <w:tab w:val="clear" w:pos="851"/>
          <w:tab w:val="left" w:pos="1134"/>
        </w:tabs>
        <w:ind w:left="1134"/>
      </w:pPr>
      <w:r w:rsidRPr="00C564C2">
        <w:t xml:space="preserve">If the </w:t>
      </w:r>
      <w:r w:rsidRPr="002E1D92">
        <w:t>IUT</w:t>
      </w:r>
      <w:r w:rsidRPr="00C564C2">
        <w:t xml:space="preserve"> is an </w:t>
      </w:r>
      <w:r w:rsidRPr="002E1D92">
        <w:t>AE</w:t>
      </w:r>
      <w:r w:rsidRPr="00C564C2">
        <w:t>, the</w:t>
      </w:r>
      <w:r w:rsidR="000E203C" w:rsidRPr="00C564C2">
        <w:t>se</w:t>
      </w:r>
      <w:r w:rsidRPr="00C564C2">
        <w:t xml:space="preserve"> messages </w:t>
      </w:r>
      <w:r w:rsidR="000E203C" w:rsidRPr="00C564C2">
        <w:t xml:space="preserve">are </w:t>
      </w:r>
      <w:r w:rsidR="00610843" w:rsidRPr="00C564C2">
        <w:t xml:space="preserve">either </w:t>
      </w:r>
      <w:r w:rsidR="000E203C" w:rsidRPr="00C564C2">
        <w:t xml:space="preserve">received </w:t>
      </w:r>
      <w:r w:rsidR="00610843" w:rsidRPr="00C564C2">
        <w:t xml:space="preserve">or sent </w:t>
      </w:r>
      <w:r w:rsidRPr="00C564C2">
        <w:t xml:space="preserve">by the tester </w:t>
      </w:r>
      <w:r w:rsidR="000E203C" w:rsidRPr="00C564C2">
        <w:t xml:space="preserve">which is </w:t>
      </w:r>
      <w:r w:rsidRPr="00C564C2">
        <w:t xml:space="preserve">associated with the </w:t>
      </w:r>
      <w:r w:rsidRPr="002E1D92">
        <w:t>CSE</w:t>
      </w:r>
      <w:r w:rsidRPr="00C564C2">
        <w:t xml:space="preserve"> role</w:t>
      </w:r>
      <w:r w:rsidR="000E203C" w:rsidRPr="00C564C2">
        <w:t xml:space="preserve"> through the </w:t>
      </w:r>
      <w:proofErr w:type="spellStart"/>
      <w:r w:rsidR="000E203C" w:rsidRPr="00C564C2">
        <w:t>mcaPort</w:t>
      </w:r>
      <w:r w:rsidR="00A11B1E" w:rsidRPr="00C564C2">
        <w:t>In</w:t>
      </w:r>
      <w:proofErr w:type="spellEnd"/>
      <w:r w:rsidR="00A11B1E" w:rsidRPr="00C564C2">
        <w:t xml:space="preserve"> or the </w:t>
      </w:r>
      <w:proofErr w:type="spellStart"/>
      <w:r w:rsidR="00A11B1E" w:rsidRPr="00C564C2">
        <w:t>mcaPort</w:t>
      </w:r>
      <w:proofErr w:type="spellEnd"/>
      <w:r w:rsidR="00A11B1E" w:rsidRPr="00C564C2">
        <w:t xml:space="preserve"> respectively</w:t>
      </w:r>
      <w:r w:rsidRPr="00C564C2">
        <w:t>.</w:t>
      </w:r>
    </w:p>
    <w:p w14:paraId="69782980" w14:textId="77777777" w:rsidR="00D52549" w:rsidRPr="00C564C2" w:rsidRDefault="00D52549" w:rsidP="00DA57DD">
      <w:pPr>
        <w:pStyle w:val="BL"/>
        <w:tabs>
          <w:tab w:val="clear" w:pos="737"/>
          <w:tab w:val="clear" w:pos="851"/>
          <w:tab w:val="left" w:pos="1134"/>
        </w:tabs>
        <w:ind w:left="1134"/>
      </w:pPr>
      <w:r w:rsidRPr="00C564C2">
        <w:t xml:space="preserve">If the </w:t>
      </w:r>
      <w:r w:rsidRPr="002E1D92">
        <w:t>IUT</w:t>
      </w:r>
      <w:r w:rsidRPr="00C564C2">
        <w:t xml:space="preserve"> is a </w:t>
      </w:r>
      <w:r w:rsidR="000E203C" w:rsidRPr="002E1D92">
        <w:t>CSE</w:t>
      </w:r>
      <w:r w:rsidRPr="00C564C2">
        <w:t>, the</w:t>
      </w:r>
      <w:r w:rsidR="000E203C" w:rsidRPr="00C564C2">
        <w:t>se</w:t>
      </w:r>
      <w:r w:rsidRPr="00C564C2">
        <w:t xml:space="preserve"> messages </w:t>
      </w:r>
      <w:r w:rsidR="000E203C" w:rsidRPr="00C564C2">
        <w:t xml:space="preserve">are either </w:t>
      </w:r>
      <w:r w:rsidRPr="00C564C2">
        <w:t xml:space="preserve">sent </w:t>
      </w:r>
      <w:r w:rsidR="008066A4" w:rsidRPr="00C564C2">
        <w:t xml:space="preserve">or received </w:t>
      </w:r>
      <w:r w:rsidRPr="00C564C2">
        <w:t xml:space="preserve">by the tester </w:t>
      </w:r>
      <w:r w:rsidR="000E203C" w:rsidRPr="00C564C2">
        <w:t xml:space="preserve">when it plays the </w:t>
      </w:r>
      <w:r w:rsidR="000E203C" w:rsidRPr="002E1D92">
        <w:t>AE</w:t>
      </w:r>
      <w:r w:rsidR="00DA57DD" w:rsidRPr="00C564C2">
        <w:t xml:space="preserve"> </w:t>
      </w:r>
      <w:r w:rsidR="000E203C" w:rsidRPr="00C564C2">
        <w:t xml:space="preserve">role through the </w:t>
      </w:r>
      <w:proofErr w:type="spellStart"/>
      <w:r w:rsidR="000E203C" w:rsidRPr="00C564C2">
        <w:t>mcaPort</w:t>
      </w:r>
      <w:proofErr w:type="spellEnd"/>
      <w:r w:rsidR="000E203C" w:rsidRPr="00C564C2">
        <w:t xml:space="preserve"> </w:t>
      </w:r>
      <w:r w:rsidR="008066A4" w:rsidRPr="00C564C2">
        <w:t xml:space="preserve">or the </w:t>
      </w:r>
      <w:proofErr w:type="spellStart"/>
      <w:r w:rsidR="008066A4" w:rsidRPr="00C564C2">
        <w:t>mcaPortIn</w:t>
      </w:r>
      <w:proofErr w:type="spellEnd"/>
      <w:r w:rsidR="008066A4" w:rsidRPr="00C564C2">
        <w:t xml:space="preserve"> respectively, </w:t>
      </w:r>
      <w:r w:rsidR="000E203C" w:rsidRPr="00C564C2">
        <w:t xml:space="preserve">or </w:t>
      </w:r>
      <w:r w:rsidR="008066A4" w:rsidRPr="00C564C2">
        <w:t xml:space="preserve">sent or </w:t>
      </w:r>
      <w:r w:rsidR="000E203C" w:rsidRPr="00C564C2">
        <w:t xml:space="preserve">received by the tester when it plays the </w:t>
      </w:r>
      <w:r w:rsidR="000E203C" w:rsidRPr="002E1D92">
        <w:t>CSE</w:t>
      </w:r>
      <w:r w:rsidR="000E203C" w:rsidRPr="00C564C2">
        <w:t xml:space="preserve"> role through the </w:t>
      </w:r>
      <w:proofErr w:type="spellStart"/>
      <w:r w:rsidR="000E203C" w:rsidRPr="00C564C2">
        <w:t>mccPort</w:t>
      </w:r>
      <w:proofErr w:type="spellEnd"/>
      <w:r w:rsidR="008066A4" w:rsidRPr="00C564C2">
        <w:t xml:space="preserve"> or the </w:t>
      </w:r>
      <w:proofErr w:type="spellStart"/>
      <w:r w:rsidR="008066A4" w:rsidRPr="00C564C2">
        <w:t>mccPort</w:t>
      </w:r>
      <w:r w:rsidR="00A11B1E" w:rsidRPr="00C564C2">
        <w:t>In</w:t>
      </w:r>
      <w:proofErr w:type="spellEnd"/>
      <w:r w:rsidR="008066A4" w:rsidRPr="00C564C2">
        <w:t xml:space="preserve"> respectively</w:t>
      </w:r>
      <w:r w:rsidRPr="00C564C2">
        <w:t>.</w:t>
      </w:r>
    </w:p>
    <w:p w14:paraId="41DD034B" w14:textId="77777777" w:rsidR="000E203C" w:rsidRPr="00C564C2" w:rsidRDefault="000E203C" w:rsidP="000E203C">
      <w:pPr>
        <w:numPr>
          <w:ilvl w:val="0"/>
          <w:numId w:val="39"/>
        </w:numPr>
        <w:overflowPunct/>
        <w:autoSpaceDE/>
        <w:autoSpaceDN/>
        <w:adjustRightInd/>
        <w:spacing w:before="120" w:after="120" w:line="360" w:lineRule="auto"/>
        <w:jc w:val="both"/>
        <w:textAlignment w:val="auto"/>
      </w:pPr>
      <w:r w:rsidRPr="00C564C2">
        <w:t xml:space="preserve">The M2MResponsePrimitive - to send or receive oneM2M messages to/from the </w:t>
      </w:r>
      <w:r w:rsidRPr="002E1D92">
        <w:t>IUT</w:t>
      </w:r>
      <w:r w:rsidRPr="00C564C2">
        <w:t xml:space="preserve">. Depending on the </w:t>
      </w:r>
      <w:r w:rsidRPr="002E1D92">
        <w:t>IUT</w:t>
      </w:r>
      <w:r w:rsidRPr="00C564C2">
        <w:t xml:space="preserve"> to be tested:</w:t>
      </w:r>
    </w:p>
    <w:p w14:paraId="56D42E62" w14:textId="77777777" w:rsidR="000E203C" w:rsidRPr="00C564C2" w:rsidRDefault="000E203C" w:rsidP="00DC2B0B">
      <w:pPr>
        <w:pStyle w:val="BL"/>
        <w:numPr>
          <w:ilvl w:val="0"/>
          <w:numId w:val="47"/>
        </w:numPr>
        <w:tabs>
          <w:tab w:val="clear" w:pos="737"/>
          <w:tab w:val="clear" w:pos="851"/>
          <w:tab w:val="left" w:pos="1276"/>
        </w:tabs>
        <w:ind w:left="1276"/>
      </w:pPr>
      <w:r w:rsidRPr="00C564C2">
        <w:t xml:space="preserve">If the </w:t>
      </w:r>
      <w:r w:rsidRPr="002E1D92">
        <w:t>IUT</w:t>
      </w:r>
      <w:r w:rsidRPr="00C564C2">
        <w:t xml:space="preserve"> is an </w:t>
      </w:r>
      <w:r w:rsidRPr="002E1D92">
        <w:t>AE</w:t>
      </w:r>
      <w:r w:rsidRPr="00C564C2">
        <w:t xml:space="preserve">, these messages are </w:t>
      </w:r>
      <w:r w:rsidR="00610843" w:rsidRPr="00C564C2">
        <w:t xml:space="preserve">either </w:t>
      </w:r>
      <w:r w:rsidRPr="00C564C2">
        <w:t xml:space="preserve">sent </w:t>
      </w:r>
      <w:r w:rsidR="00610843" w:rsidRPr="00C564C2">
        <w:t xml:space="preserve">or received </w:t>
      </w:r>
      <w:r w:rsidRPr="00C564C2">
        <w:t xml:space="preserve">by the tester which is associated with the </w:t>
      </w:r>
      <w:r w:rsidRPr="002E1D92">
        <w:t>CSE</w:t>
      </w:r>
      <w:r w:rsidRPr="00C564C2">
        <w:t xml:space="preserve"> role through the </w:t>
      </w:r>
      <w:proofErr w:type="spellStart"/>
      <w:r w:rsidRPr="00C564C2">
        <w:t>mcaPort</w:t>
      </w:r>
      <w:r w:rsidR="008066A4" w:rsidRPr="00C564C2">
        <w:t>In</w:t>
      </w:r>
      <w:proofErr w:type="spellEnd"/>
      <w:r w:rsidR="008066A4" w:rsidRPr="00C564C2">
        <w:t xml:space="preserve"> or the </w:t>
      </w:r>
      <w:proofErr w:type="spellStart"/>
      <w:r w:rsidR="008066A4" w:rsidRPr="00C564C2">
        <w:t>mcaPort</w:t>
      </w:r>
      <w:proofErr w:type="spellEnd"/>
      <w:r w:rsidR="008066A4" w:rsidRPr="00C564C2">
        <w:t xml:space="preserve"> respectively</w:t>
      </w:r>
      <w:r w:rsidRPr="00C564C2">
        <w:t>.</w:t>
      </w:r>
    </w:p>
    <w:p w14:paraId="25045326" w14:textId="77777777" w:rsidR="000E203C" w:rsidRPr="00C564C2" w:rsidRDefault="000E203C" w:rsidP="00DC2B0B">
      <w:pPr>
        <w:pStyle w:val="BL"/>
        <w:tabs>
          <w:tab w:val="clear" w:pos="737"/>
          <w:tab w:val="clear" w:pos="851"/>
          <w:tab w:val="left" w:pos="1276"/>
        </w:tabs>
        <w:ind w:left="1276"/>
      </w:pPr>
      <w:r w:rsidRPr="00C564C2">
        <w:t xml:space="preserve">If the </w:t>
      </w:r>
      <w:r w:rsidRPr="002E1D92">
        <w:t>IUT</w:t>
      </w:r>
      <w:r w:rsidRPr="00C564C2">
        <w:t xml:space="preserve"> is a </w:t>
      </w:r>
      <w:r w:rsidRPr="002E1D92">
        <w:t>CSE</w:t>
      </w:r>
      <w:r w:rsidRPr="00C564C2">
        <w:t>, these messages are either sent</w:t>
      </w:r>
      <w:r w:rsidR="008066A4" w:rsidRPr="00C564C2">
        <w:t xml:space="preserve"> or received</w:t>
      </w:r>
      <w:r w:rsidRPr="00C564C2">
        <w:t xml:space="preserve"> by the tester when it plays the </w:t>
      </w:r>
      <w:r w:rsidRPr="002E1D92">
        <w:t>CSE</w:t>
      </w:r>
      <w:r w:rsidR="00DA57DD" w:rsidRPr="00C564C2">
        <w:t xml:space="preserve"> </w:t>
      </w:r>
      <w:r w:rsidRPr="00C564C2">
        <w:t xml:space="preserve">role through the </w:t>
      </w:r>
      <w:proofErr w:type="spellStart"/>
      <w:r w:rsidRPr="00C564C2">
        <w:t>mccPort</w:t>
      </w:r>
      <w:r w:rsidR="008066A4" w:rsidRPr="00C564C2">
        <w:t>In</w:t>
      </w:r>
      <w:proofErr w:type="spellEnd"/>
      <w:r w:rsidR="008066A4" w:rsidRPr="00C564C2">
        <w:t xml:space="preserve"> or the </w:t>
      </w:r>
      <w:proofErr w:type="spellStart"/>
      <w:r w:rsidR="008066A4" w:rsidRPr="00C564C2">
        <w:t>mccPort</w:t>
      </w:r>
      <w:proofErr w:type="spellEnd"/>
      <w:r w:rsidR="008066A4" w:rsidRPr="00C564C2">
        <w:t xml:space="preserve"> respectively,</w:t>
      </w:r>
      <w:r w:rsidRPr="00C564C2">
        <w:t xml:space="preserve"> </w:t>
      </w:r>
      <w:r w:rsidR="008066A4" w:rsidRPr="00C564C2">
        <w:t xml:space="preserve">sent </w:t>
      </w:r>
      <w:r w:rsidRPr="00C564C2">
        <w:t xml:space="preserve">or received by the tester when it plays the </w:t>
      </w:r>
      <w:r w:rsidRPr="002E1D92">
        <w:t>AE</w:t>
      </w:r>
      <w:r w:rsidRPr="00C564C2">
        <w:t xml:space="preserve"> role through the </w:t>
      </w:r>
      <w:proofErr w:type="spellStart"/>
      <w:r w:rsidRPr="00C564C2">
        <w:t>mcaPort</w:t>
      </w:r>
      <w:r w:rsidR="008066A4" w:rsidRPr="00C564C2">
        <w:t>In</w:t>
      </w:r>
      <w:proofErr w:type="spellEnd"/>
      <w:r w:rsidR="008066A4" w:rsidRPr="00C564C2">
        <w:t xml:space="preserve"> or </w:t>
      </w:r>
      <w:proofErr w:type="spellStart"/>
      <w:r w:rsidR="008066A4" w:rsidRPr="00C564C2">
        <w:t>mcaPort</w:t>
      </w:r>
      <w:proofErr w:type="spellEnd"/>
      <w:r w:rsidR="008066A4" w:rsidRPr="00C564C2">
        <w:t xml:space="preserve"> respectively</w:t>
      </w:r>
      <w:r w:rsidRPr="00C564C2">
        <w:t>.</w:t>
      </w:r>
    </w:p>
    <w:p w14:paraId="31F6A1B6" w14:textId="77777777" w:rsidR="00D52549" w:rsidRPr="00C564C2" w:rsidRDefault="004D6D1E" w:rsidP="002F28F5">
      <w:pPr>
        <w:keepNext/>
      </w:pPr>
      <w:r w:rsidRPr="00C564C2">
        <w:t>Both primitives contain another parameters that permits to dynamically configure the test adaptor for every single sending. These parameter</w:t>
      </w:r>
      <w:r w:rsidR="0001600E" w:rsidRPr="00C564C2">
        <w:t>s</w:t>
      </w:r>
      <w:r w:rsidRPr="00C564C2">
        <w:t xml:space="preserve"> are:</w:t>
      </w:r>
    </w:p>
    <w:p w14:paraId="5DA692D7" w14:textId="77777777" w:rsidR="004D6D1E" w:rsidRPr="00C564C2" w:rsidRDefault="004D6D1E" w:rsidP="00DC2B0B">
      <w:pPr>
        <w:pStyle w:val="B1"/>
      </w:pPr>
      <w:r w:rsidRPr="00C564C2">
        <w:t xml:space="preserve">Host: </w:t>
      </w:r>
      <w:r w:rsidRPr="002E1D92">
        <w:t>IP</w:t>
      </w:r>
      <w:r w:rsidRPr="00C564C2">
        <w:t xml:space="preserve"> address of the </w:t>
      </w:r>
      <w:r w:rsidRPr="002E1D92">
        <w:t>IUT</w:t>
      </w:r>
    </w:p>
    <w:p w14:paraId="5A5C2622" w14:textId="77777777" w:rsidR="004D6D1E" w:rsidRPr="00C564C2" w:rsidRDefault="004D6D1E" w:rsidP="00DC2B0B">
      <w:pPr>
        <w:pStyle w:val="B1"/>
      </w:pPr>
      <w:r w:rsidRPr="00C564C2">
        <w:t>XML Namespace</w:t>
      </w:r>
    </w:p>
    <w:p w14:paraId="1C2FD300" w14:textId="77777777" w:rsidR="004D6D1E" w:rsidRPr="00C564C2" w:rsidRDefault="00817557" w:rsidP="00DC2B0B">
      <w:pPr>
        <w:pStyle w:val="B1"/>
      </w:pPr>
      <w:r w:rsidRPr="00C564C2">
        <w:t>Protocol b</w:t>
      </w:r>
      <w:r w:rsidR="004D6D1E" w:rsidRPr="00C564C2">
        <w:t>inding</w:t>
      </w:r>
    </w:p>
    <w:p w14:paraId="71BE6902" w14:textId="77777777" w:rsidR="004D6D1E" w:rsidRPr="00C564C2" w:rsidRDefault="004D6D1E" w:rsidP="00DC2B0B">
      <w:pPr>
        <w:pStyle w:val="B1"/>
      </w:pPr>
      <w:r w:rsidRPr="00C564C2">
        <w:t>Serialization</w:t>
      </w:r>
    </w:p>
    <w:p w14:paraId="30CF72E7" w14:textId="628225DF" w:rsidR="008066A4" w:rsidRPr="00C564C2" w:rsidRDefault="008066A4" w:rsidP="00DC2B0B">
      <w:pPr>
        <w:pStyle w:val="B1"/>
      </w:pPr>
      <w:proofErr w:type="spellStart"/>
      <w:r w:rsidRPr="00C564C2">
        <w:t>ForceFields</w:t>
      </w:r>
      <w:proofErr w:type="spellEnd"/>
      <w:r w:rsidRPr="00C564C2">
        <w:t xml:space="preserve">: used to force invalid or empty values to certain attributes. This </w:t>
      </w:r>
      <w:r w:rsidR="000E5084" w:rsidRPr="00C564C2">
        <w:t>behaviour</w:t>
      </w:r>
      <w:r w:rsidRPr="00C564C2">
        <w:t xml:space="preserve"> </w:t>
      </w:r>
      <w:r w:rsidR="00BE543E">
        <w:t xml:space="preserve">shall </w:t>
      </w:r>
      <w:r w:rsidRPr="00C564C2">
        <w:t xml:space="preserve">be implemented by the </w:t>
      </w:r>
      <w:r w:rsidR="00946D60" w:rsidRPr="00C564C2">
        <w:t>System Adaptor.</w:t>
      </w:r>
    </w:p>
    <w:p w14:paraId="2177E774" w14:textId="77777777" w:rsidR="00312145" w:rsidRPr="00C564C2" w:rsidRDefault="00312145" w:rsidP="00DC2B0B">
      <w:pPr>
        <w:pStyle w:val="TH"/>
      </w:pPr>
      <w:r w:rsidRPr="00C564C2">
        <w:lastRenderedPageBreak/>
        <w:t xml:space="preserve">Table </w:t>
      </w:r>
      <w:r w:rsidR="00200D78" w:rsidRPr="00C564C2">
        <w:t>5.4.1-1</w:t>
      </w:r>
      <w:r w:rsidR="00DC2B0B" w:rsidRPr="00C564C2">
        <w:t>:</w:t>
      </w:r>
      <w:r w:rsidRPr="00C564C2">
        <w:t xml:space="preserve"> Mapping of </w:t>
      </w:r>
      <w:r w:rsidRPr="002E1D92">
        <w:t>TTCN</w:t>
      </w:r>
      <w:r w:rsidRPr="00C564C2">
        <w:t>-3 Primitives to oneM2M Service Primitives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17"/>
        <w:gridCol w:w="3365"/>
        <w:gridCol w:w="1382"/>
        <w:gridCol w:w="1117"/>
      </w:tblGrid>
      <w:tr w:rsidR="00D52549" w:rsidRPr="00C564C2" w14:paraId="155A4A80" w14:textId="77777777" w:rsidTr="002F28F5">
        <w:trPr>
          <w:jc w:val="center"/>
        </w:trPr>
        <w:tc>
          <w:tcPr>
            <w:tcW w:w="2117" w:type="dxa"/>
            <w:vAlign w:val="center"/>
          </w:tcPr>
          <w:p w14:paraId="0FF71753" w14:textId="77777777" w:rsidR="00D52549" w:rsidRPr="00C564C2" w:rsidRDefault="00817557" w:rsidP="00DC2B0B">
            <w:pPr>
              <w:pStyle w:val="TAH"/>
            </w:pPr>
            <w:r w:rsidRPr="002E1D92">
              <w:t>TTCN</w:t>
            </w:r>
            <w:r w:rsidRPr="00C564C2">
              <w:t>-3</w:t>
            </w:r>
            <w:r w:rsidR="002F28F5" w:rsidRPr="00C564C2">
              <w:t xml:space="preserve"> </w:t>
            </w:r>
            <w:r w:rsidR="00D52549" w:rsidRPr="00C564C2">
              <w:t>Primitive</w:t>
            </w:r>
          </w:p>
        </w:tc>
        <w:tc>
          <w:tcPr>
            <w:tcW w:w="3365" w:type="dxa"/>
            <w:vAlign w:val="center"/>
          </w:tcPr>
          <w:p w14:paraId="154677E3" w14:textId="77777777" w:rsidR="00D52549" w:rsidRPr="00C564C2" w:rsidRDefault="00817557" w:rsidP="00DC2B0B">
            <w:pPr>
              <w:pStyle w:val="TAH"/>
            </w:pPr>
            <w:r w:rsidRPr="00C564C2">
              <w:t>oneM2M</w:t>
            </w:r>
            <w:r w:rsidR="002F28F5" w:rsidRPr="00C564C2">
              <w:t xml:space="preserve"> </w:t>
            </w:r>
            <w:r w:rsidR="00D52549" w:rsidRPr="00C564C2">
              <w:t>Message</w:t>
            </w:r>
          </w:p>
        </w:tc>
        <w:tc>
          <w:tcPr>
            <w:tcW w:w="1382" w:type="dxa"/>
            <w:vAlign w:val="center"/>
          </w:tcPr>
          <w:p w14:paraId="4B7203CD" w14:textId="77777777" w:rsidR="00D52549" w:rsidRPr="00C564C2" w:rsidRDefault="00D52549" w:rsidP="00DC2B0B">
            <w:pPr>
              <w:pStyle w:val="TAH"/>
            </w:pPr>
            <w:r w:rsidRPr="00C564C2">
              <w:t>Direction</w:t>
            </w:r>
          </w:p>
        </w:tc>
        <w:tc>
          <w:tcPr>
            <w:tcW w:w="1117" w:type="dxa"/>
            <w:vAlign w:val="center"/>
          </w:tcPr>
          <w:p w14:paraId="70089C1F" w14:textId="77777777" w:rsidR="00D52549" w:rsidRPr="00C564C2" w:rsidRDefault="00D52549" w:rsidP="00DC2B0B">
            <w:pPr>
              <w:pStyle w:val="TAH"/>
            </w:pPr>
            <w:r w:rsidRPr="002E1D92">
              <w:t>IUT</w:t>
            </w:r>
          </w:p>
        </w:tc>
      </w:tr>
      <w:tr w:rsidR="004D6D1E" w:rsidRPr="00C564C2" w14:paraId="24EB6451" w14:textId="77777777" w:rsidTr="002F28F5">
        <w:trPr>
          <w:jc w:val="center"/>
        </w:trPr>
        <w:tc>
          <w:tcPr>
            <w:tcW w:w="2117" w:type="dxa"/>
            <w:vMerge w:val="restart"/>
            <w:vAlign w:val="center"/>
          </w:tcPr>
          <w:p w14:paraId="43E8C014" w14:textId="77777777" w:rsidR="004D6D1E" w:rsidRPr="00C564C2" w:rsidRDefault="004D6D1E" w:rsidP="00DC2B0B">
            <w:pPr>
              <w:pStyle w:val="TAL"/>
            </w:pPr>
            <w:r w:rsidRPr="00C564C2">
              <w:t>M2MRequestPrimitive</w:t>
            </w:r>
          </w:p>
        </w:tc>
        <w:tc>
          <w:tcPr>
            <w:tcW w:w="3365" w:type="dxa"/>
            <w:vAlign w:val="center"/>
          </w:tcPr>
          <w:p w14:paraId="531DA637" w14:textId="77777777" w:rsidR="004D6D1E" w:rsidRPr="00C564C2" w:rsidRDefault="004D6D1E" w:rsidP="00DC2B0B">
            <w:pPr>
              <w:pStyle w:val="TAL"/>
            </w:pPr>
            <w:r w:rsidRPr="00C564C2">
              <w:t>Request</w:t>
            </w:r>
            <w:r w:rsidR="002F28F5" w:rsidRPr="00C564C2">
              <w:t xml:space="preserve"> </w:t>
            </w:r>
            <w:r w:rsidRPr="00C564C2">
              <w:t>Primitive</w:t>
            </w:r>
          </w:p>
        </w:tc>
        <w:tc>
          <w:tcPr>
            <w:tcW w:w="1382" w:type="dxa"/>
            <w:vAlign w:val="center"/>
          </w:tcPr>
          <w:p w14:paraId="337E7BD9" w14:textId="77777777" w:rsidR="00EB33D5" w:rsidRPr="00C564C2" w:rsidRDefault="00FF41EA" w:rsidP="00DC2B0B">
            <w:pPr>
              <w:pStyle w:val="TAL"/>
              <w:jc w:val="center"/>
              <w:rPr>
                <w:b/>
                <w:szCs w:val="36"/>
              </w:rPr>
            </w:pPr>
            <w:r w:rsidRPr="00C564C2">
              <w:rPr>
                <w:b/>
                <w:szCs w:val="36"/>
              </w:rPr>
              <w:sym w:font="Wingdings" w:char="F0DF"/>
            </w:r>
          </w:p>
          <w:p w14:paraId="166214F1" w14:textId="77777777" w:rsidR="004D6D1E" w:rsidRPr="00C564C2" w:rsidRDefault="00EB33D5" w:rsidP="00DC2B0B">
            <w:pPr>
              <w:pStyle w:val="TAL"/>
              <w:jc w:val="center"/>
              <w:rPr>
                <w:b/>
                <w:szCs w:val="36"/>
              </w:rPr>
            </w:pPr>
            <w:r w:rsidRPr="00C564C2">
              <w:rPr>
                <w:b/>
                <w:szCs w:val="36"/>
              </w:rPr>
              <w:sym w:font="Wingdings" w:char="F0E0"/>
            </w:r>
          </w:p>
        </w:tc>
        <w:tc>
          <w:tcPr>
            <w:tcW w:w="1117" w:type="dxa"/>
            <w:vAlign w:val="center"/>
          </w:tcPr>
          <w:p w14:paraId="4BCA249C" w14:textId="77777777" w:rsidR="004D6D1E" w:rsidRPr="00C564C2" w:rsidRDefault="004D6D1E" w:rsidP="00DC2B0B">
            <w:pPr>
              <w:pStyle w:val="TAL"/>
            </w:pPr>
            <w:r w:rsidRPr="002E1D92">
              <w:t>AE</w:t>
            </w:r>
          </w:p>
        </w:tc>
      </w:tr>
      <w:tr w:rsidR="004D6D1E" w:rsidRPr="00C564C2" w14:paraId="0D434FBB" w14:textId="77777777" w:rsidTr="002F28F5">
        <w:trPr>
          <w:jc w:val="center"/>
        </w:trPr>
        <w:tc>
          <w:tcPr>
            <w:tcW w:w="2117" w:type="dxa"/>
            <w:vMerge/>
          </w:tcPr>
          <w:p w14:paraId="757443A0" w14:textId="77777777" w:rsidR="004D6D1E" w:rsidRPr="00C564C2" w:rsidRDefault="004D6D1E" w:rsidP="00DC2B0B">
            <w:pPr>
              <w:pStyle w:val="TAL"/>
            </w:pPr>
          </w:p>
        </w:tc>
        <w:tc>
          <w:tcPr>
            <w:tcW w:w="3365" w:type="dxa"/>
            <w:vAlign w:val="center"/>
          </w:tcPr>
          <w:p w14:paraId="085346EA" w14:textId="77777777" w:rsidR="004D6D1E" w:rsidRPr="00C564C2" w:rsidRDefault="004D6D1E" w:rsidP="00DC2B0B">
            <w:pPr>
              <w:pStyle w:val="TAL"/>
            </w:pPr>
            <w:r w:rsidRPr="00C564C2">
              <w:t>Request</w:t>
            </w:r>
            <w:r w:rsidR="002F28F5" w:rsidRPr="00C564C2">
              <w:t xml:space="preserve"> </w:t>
            </w:r>
            <w:r w:rsidRPr="00C564C2">
              <w:t>Primitive</w:t>
            </w:r>
          </w:p>
        </w:tc>
        <w:tc>
          <w:tcPr>
            <w:tcW w:w="1382" w:type="dxa"/>
            <w:vAlign w:val="center"/>
          </w:tcPr>
          <w:p w14:paraId="7DD44729" w14:textId="77777777" w:rsidR="004D6D1E" w:rsidRPr="00C564C2" w:rsidRDefault="004D6D1E" w:rsidP="00DC2B0B">
            <w:pPr>
              <w:pStyle w:val="TAL"/>
              <w:jc w:val="center"/>
              <w:rPr>
                <w:b/>
                <w:szCs w:val="36"/>
              </w:rPr>
            </w:pPr>
            <w:r w:rsidRPr="00C564C2">
              <w:rPr>
                <w:b/>
                <w:szCs w:val="36"/>
              </w:rPr>
              <w:sym w:font="Wingdings" w:char="F0E0"/>
            </w:r>
          </w:p>
          <w:p w14:paraId="53BAED06" w14:textId="77777777" w:rsidR="00FF41EA" w:rsidRPr="00C564C2" w:rsidRDefault="00FF41EA" w:rsidP="00DC2B0B">
            <w:pPr>
              <w:pStyle w:val="TAL"/>
              <w:jc w:val="center"/>
              <w:rPr>
                <w:b/>
                <w:szCs w:val="36"/>
              </w:rPr>
            </w:pPr>
            <w:r w:rsidRPr="00C564C2">
              <w:rPr>
                <w:b/>
                <w:szCs w:val="36"/>
              </w:rPr>
              <w:sym w:font="Wingdings" w:char="F0DF"/>
            </w:r>
          </w:p>
        </w:tc>
        <w:tc>
          <w:tcPr>
            <w:tcW w:w="1117" w:type="dxa"/>
            <w:vAlign w:val="center"/>
          </w:tcPr>
          <w:p w14:paraId="4523E635" w14:textId="77777777" w:rsidR="004D6D1E" w:rsidRPr="00C564C2" w:rsidRDefault="004D6D1E" w:rsidP="00DC2B0B">
            <w:pPr>
              <w:pStyle w:val="TAL"/>
            </w:pPr>
            <w:r w:rsidRPr="002E1D92">
              <w:t>CSE</w:t>
            </w:r>
          </w:p>
        </w:tc>
      </w:tr>
      <w:tr w:rsidR="004D6D1E" w:rsidRPr="00C564C2" w14:paraId="00206849" w14:textId="77777777" w:rsidTr="002F28F5">
        <w:trPr>
          <w:jc w:val="center"/>
        </w:trPr>
        <w:tc>
          <w:tcPr>
            <w:tcW w:w="2117" w:type="dxa"/>
            <w:vMerge w:val="restart"/>
            <w:vAlign w:val="center"/>
          </w:tcPr>
          <w:p w14:paraId="6A566F8E" w14:textId="77777777" w:rsidR="004D6D1E" w:rsidRPr="00C564C2" w:rsidRDefault="00EB33D5" w:rsidP="00DC2B0B">
            <w:pPr>
              <w:pStyle w:val="TAL"/>
            </w:pPr>
            <w:r w:rsidRPr="00C564C2">
              <w:t>M2MResponse</w:t>
            </w:r>
            <w:r w:rsidR="004D6D1E" w:rsidRPr="00C564C2">
              <w:t>Primitive</w:t>
            </w:r>
          </w:p>
        </w:tc>
        <w:tc>
          <w:tcPr>
            <w:tcW w:w="3365" w:type="dxa"/>
            <w:vAlign w:val="center"/>
          </w:tcPr>
          <w:p w14:paraId="11028463" w14:textId="77777777" w:rsidR="004D6D1E" w:rsidRPr="00C564C2" w:rsidRDefault="004D6D1E" w:rsidP="00DC2B0B">
            <w:pPr>
              <w:pStyle w:val="TAL"/>
            </w:pPr>
            <w:r w:rsidRPr="00C564C2">
              <w:t>Response</w:t>
            </w:r>
            <w:r w:rsidR="002F28F5" w:rsidRPr="00C564C2">
              <w:t xml:space="preserve"> </w:t>
            </w:r>
            <w:r w:rsidRPr="00C564C2">
              <w:t>Primitive</w:t>
            </w:r>
          </w:p>
        </w:tc>
        <w:tc>
          <w:tcPr>
            <w:tcW w:w="1382" w:type="dxa"/>
            <w:vAlign w:val="center"/>
          </w:tcPr>
          <w:p w14:paraId="289D8FBA" w14:textId="77777777" w:rsidR="00EB33D5" w:rsidRPr="00C564C2" w:rsidRDefault="00FF41EA" w:rsidP="00DC2B0B">
            <w:pPr>
              <w:pStyle w:val="TAL"/>
              <w:jc w:val="center"/>
              <w:rPr>
                <w:b/>
                <w:szCs w:val="36"/>
              </w:rPr>
            </w:pPr>
            <w:r w:rsidRPr="00C564C2">
              <w:rPr>
                <w:b/>
                <w:szCs w:val="36"/>
              </w:rPr>
              <w:sym w:font="Wingdings" w:char="F0E0"/>
            </w:r>
          </w:p>
          <w:p w14:paraId="3F9F8A2B" w14:textId="77777777" w:rsidR="004D6D1E" w:rsidRPr="00C564C2" w:rsidRDefault="00EB33D5" w:rsidP="00DC2B0B">
            <w:pPr>
              <w:pStyle w:val="TAL"/>
              <w:jc w:val="center"/>
              <w:rPr>
                <w:b/>
                <w:szCs w:val="36"/>
              </w:rPr>
            </w:pPr>
            <w:r w:rsidRPr="00C564C2">
              <w:rPr>
                <w:b/>
                <w:szCs w:val="36"/>
              </w:rPr>
              <w:sym w:font="Wingdings" w:char="F0DF"/>
            </w:r>
          </w:p>
        </w:tc>
        <w:tc>
          <w:tcPr>
            <w:tcW w:w="1117" w:type="dxa"/>
            <w:vAlign w:val="center"/>
          </w:tcPr>
          <w:p w14:paraId="668464EB" w14:textId="77777777" w:rsidR="004D6D1E" w:rsidRPr="00C564C2" w:rsidRDefault="00FF41EA" w:rsidP="00DC2B0B">
            <w:pPr>
              <w:pStyle w:val="TAL"/>
            </w:pPr>
            <w:r w:rsidRPr="002E1D92">
              <w:t>AE</w:t>
            </w:r>
          </w:p>
        </w:tc>
      </w:tr>
      <w:tr w:rsidR="004D6D1E" w:rsidRPr="00C564C2" w14:paraId="4DD5B7C8" w14:textId="77777777" w:rsidTr="002F28F5">
        <w:trPr>
          <w:jc w:val="center"/>
        </w:trPr>
        <w:tc>
          <w:tcPr>
            <w:tcW w:w="2117" w:type="dxa"/>
            <w:vMerge/>
          </w:tcPr>
          <w:p w14:paraId="764D74FC" w14:textId="77777777" w:rsidR="004D6D1E" w:rsidRPr="00C564C2" w:rsidRDefault="004D6D1E" w:rsidP="00DC2B0B">
            <w:pPr>
              <w:pStyle w:val="TAL"/>
            </w:pPr>
          </w:p>
        </w:tc>
        <w:tc>
          <w:tcPr>
            <w:tcW w:w="3365" w:type="dxa"/>
            <w:vAlign w:val="center"/>
          </w:tcPr>
          <w:p w14:paraId="148DD7CB" w14:textId="77777777" w:rsidR="004D6D1E" w:rsidRPr="00C564C2" w:rsidRDefault="004D6D1E" w:rsidP="00DC2B0B">
            <w:pPr>
              <w:pStyle w:val="TAL"/>
            </w:pPr>
            <w:r w:rsidRPr="00C564C2">
              <w:t>Response</w:t>
            </w:r>
            <w:r w:rsidR="002F28F5" w:rsidRPr="00C564C2">
              <w:t xml:space="preserve"> </w:t>
            </w:r>
            <w:r w:rsidRPr="00C564C2">
              <w:t>Primitive</w:t>
            </w:r>
          </w:p>
        </w:tc>
        <w:tc>
          <w:tcPr>
            <w:tcW w:w="1382" w:type="dxa"/>
            <w:vAlign w:val="center"/>
          </w:tcPr>
          <w:p w14:paraId="209C4C5B" w14:textId="77777777" w:rsidR="00FF41EA" w:rsidRPr="00C564C2" w:rsidRDefault="00FF41EA" w:rsidP="00DC2B0B">
            <w:pPr>
              <w:pStyle w:val="TAL"/>
              <w:jc w:val="center"/>
              <w:rPr>
                <w:b/>
                <w:szCs w:val="36"/>
              </w:rPr>
            </w:pPr>
            <w:r w:rsidRPr="00C564C2">
              <w:rPr>
                <w:b/>
                <w:szCs w:val="36"/>
              </w:rPr>
              <w:sym w:font="Wingdings" w:char="F0E0"/>
            </w:r>
          </w:p>
          <w:p w14:paraId="272A0F15" w14:textId="77777777" w:rsidR="004D6D1E" w:rsidRPr="00C564C2" w:rsidRDefault="004D6D1E" w:rsidP="00DC2B0B">
            <w:pPr>
              <w:pStyle w:val="TAL"/>
              <w:jc w:val="center"/>
              <w:rPr>
                <w:b/>
                <w:szCs w:val="36"/>
              </w:rPr>
            </w:pPr>
            <w:r w:rsidRPr="00C564C2">
              <w:rPr>
                <w:b/>
                <w:szCs w:val="36"/>
              </w:rPr>
              <w:sym w:font="Wingdings" w:char="F0DF"/>
            </w:r>
          </w:p>
        </w:tc>
        <w:tc>
          <w:tcPr>
            <w:tcW w:w="1117" w:type="dxa"/>
            <w:vAlign w:val="center"/>
          </w:tcPr>
          <w:p w14:paraId="1391722C" w14:textId="77777777" w:rsidR="004D6D1E" w:rsidRPr="00C564C2" w:rsidRDefault="004D6D1E" w:rsidP="00DC2B0B">
            <w:pPr>
              <w:pStyle w:val="TAL"/>
            </w:pPr>
            <w:r w:rsidRPr="002E1D92">
              <w:t>CSE</w:t>
            </w:r>
          </w:p>
        </w:tc>
      </w:tr>
    </w:tbl>
    <w:p w14:paraId="1AF85D88" w14:textId="77777777" w:rsidR="00FF41EA" w:rsidRPr="00C564C2" w:rsidRDefault="00FF41EA" w:rsidP="00D52549">
      <w:pPr>
        <w:jc w:val="both"/>
      </w:pPr>
    </w:p>
    <w:p w14:paraId="4528F722" w14:textId="77777777" w:rsidR="00D52549" w:rsidRPr="00C564C2" w:rsidRDefault="00FF41EA" w:rsidP="003A0447">
      <w:pPr>
        <w:pStyle w:val="Heading3"/>
      </w:pPr>
      <w:bookmarkStart w:id="107" w:name="_Toc509911544"/>
      <w:bookmarkStart w:id="108" w:name="_Toc509921438"/>
      <w:bookmarkStart w:id="109" w:name="_Toc509921588"/>
      <w:bookmarkStart w:id="110" w:name="_Toc509921631"/>
      <w:bookmarkStart w:id="111" w:name="_Toc509998346"/>
      <w:bookmarkStart w:id="112" w:name="_Toc512330110"/>
      <w:r w:rsidRPr="00C564C2">
        <w:t>5.4</w:t>
      </w:r>
      <w:r w:rsidR="00D52549" w:rsidRPr="00C564C2">
        <w:t>.2</w:t>
      </w:r>
      <w:r w:rsidR="00904FBA" w:rsidRPr="00C564C2">
        <w:tab/>
      </w:r>
      <w:proofErr w:type="spellStart"/>
      <w:r w:rsidR="00D52549" w:rsidRPr="00C564C2">
        <w:t>utPort</w:t>
      </w:r>
      <w:bookmarkEnd w:id="107"/>
      <w:bookmarkEnd w:id="108"/>
      <w:bookmarkEnd w:id="109"/>
      <w:bookmarkEnd w:id="110"/>
      <w:bookmarkEnd w:id="111"/>
      <w:bookmarkEnd w:id="112"/>
      <w:proofErr w:type="spellEnd"/>
    </w:p>
    <w:p w14:paraId="4F9DAD31" w14:textId="77777777" w:rsidR="00D57D73" w:rsidRPr="00C564C2" w:rsidRDefault="00D57D73" w:rsidP="00D57D73">
      <w:pPr>
        <w:pStyle w:val="Heading4"/>
      </w:pPr>
      <w:bookmarkStart w:id="113" w:name="_Toc509911545"/>
      <w:bookmarkStart w:id="114" w:name="_Toc509921439"/>
      <w:bookmarkStart w:id="115" w:name="_Toc509921589"/>
      <w:bookmarkStart w:id="116" w:name="_Toc509921632"/>
      <w:bookmarkStart w:id="117" w:name="_Toc509998347"/>
      <w:bookmarkStart w:id="118" w:name="_Toc512330111"/>
      <w:r w:rsidRPr="00C564C2">
        <w:t>5.4.2</w:t>
      </w:r>
      <w:r w:rsidR="00904FBA" w:rsidRPr="00C564C2">
        <w:t>.0</w:t>
      </w:r>
      <w:r w:rsidR="00904FBA" w:rsidRPr="00C564C2">
        <w:tab/>
      </w:r>
      <w:r w:rsidRPr="00C564C2">
        <w:t>Introduction</w:t>
      </w:r>
      <w:bookmarkEnd w:id="113"/>
      <w:bookmarkEnd w:id="114"/>
      <w:bookmarkEnd w:id="115"/>
      <w:bookmarkEnd w:id="116"/>
      <w:bookmarkEnd w:id="117"/>
      <w:bookmarkEnd w:id="118"/>
    </w:p>
    <w:p w14:paraId="6F0A0278" w14:textId="77777777" w:rsidR="00D57D73" w:rsidRPr="00C564C2" w:rsidRDefault="00D57D73" w:rsidP="00D57D73">
      <w:pPr>
        <w:jc w:val="both"/>
      </w:pPr>
      <w:r w:rsidRPr="00C564C2">
        <w:t xml:space="preserve">The </w:t>
      </w:r>
      <w:proofErr w:type="spellStart"/>
      <w:r w:rsidRPr="00C564C2">
        <w:t>utPort</w:t>
      </w:r>
      <w:proofErr w:type="spellEnd"/>
      <w:r w:rsidRPr="00C564C2">
        <w:t xml:space="preserve"> </w:t>
      </w:r>
      <w:r w:rsidR="00946D60" w:rsidRPr="00C564C2">
        <w:t>is</w:t>
      </w:r>
      <w:r w:rsidRPr="00C564C2">
        <w:t xml:space="preserve"> included in the oneM2M </w:t>
      </w:r>
      <w:r w:rsidRPr="002E1D92">
        <w:t>ATS</w:t>
      </w:r>
      <w:r w:rsidRPr="00C564C2">
        <w:t xml:space="preserve"> in order to be able to stimulate the </w:t>
      </w:r>
      <w:r w:rsidRPr="002E1D92">
        <w:t>IUT</w:t>
      </w:r>
      <w:r w:rsidRPr="00C564C2">
        <w:t xml:space="preserve"> and receive extra information from </w:t>
      </w:r>
      <w:r w:rsidRPr="002E1D92">
        <w:t>IUT</w:t>
      </w:r>
      <w:r w:rsidRPr="00C564C2">
        <w:t xml:space="preserve"> upper layers. </w:t>
      </w:r>
      <w:r w:rsidR="00946D60" w:rsidRPr="00C564C2">
        <w:t>For instance, t</w:t>
      </w:r>
      <w:r w:rsidRPr="00C564C2">
        <w:t xml:space="preserve">he </w:t>
      </w:r>
      <w:proofErr w:type="spellStart"/>
      <w:r w:rsidRPr="00C564C2">
        <w:t>utPort</w:t>
      </w:r>
      <w:proofErr w:type="spellEnd"/>
      <w:r w:rsidRPr="00C564C2">
        <w:t xml:space="preserve"> can be applied to automate </w:t>
      </w:r>
      <w:r w:rsidRPr="002E1D92">
        <w:t>AE</w:t>
      </w:r>
      <w:r w:rsidRPr="00C564C2">
        <w:t xml:space="preserve"> testing shown as </w:t>
      </w:r>
      <w:r w:rsidR="00DC2B0B" w:rsidRPr="00C564C2">
        <w:t>clause</w:t>
      </w:r>
      <w:r w:rsidRPr="00C564C2">
        <w:t xml:space="preserve"> 5.4.2.1. </w:t>
      </w:r>
    </w:p>
    <w:p w14:paraId="1EF2E5A2" w14:textId="77777777" w:rsidR="00D57D73" w:rsidRPr="00C564C2" w:rsidRDefault="00904FBA" w:rsidP="00D57D73">
      <w:pPr>
        <w:pStyle w:val="Heading4"/>
      </w:pPr>
      <w:bookmarkStart w:id="119" w:name="_Toc509911546"/>
      <w:bookmarkStart w:id="120" w:name="_Toc509921440"/>
      <w:bookmarkStart w:id="121" w:name="_Toc509921590"/>
      <w:bookmarkStart w:id="122" w:name="_Toc509921633"/>
      <w:bookmarkStart w:id="123" w:name="_Toc509998348"/>
      <w:bookmarkStart w:id="124" w:name="_Toc512330112"/>
      <w:r w:rsidRPr="00C564C2">
        <w:t>5.4.2.1</w:t>
      </w:r>
      <w:r w:rsidRPr="00C564C2">
        <w:tab/>
      </w:r>
      <w:r w:rsidR="00D57D73" w:rsidRPr="00C564C2">
        <w:t xml:space="preserve">Usage for Automated </w:t>
      </w:r>
      <w:r w:rsidR="00D57D73" w:rsidRPr="002E1D92">
        <w:t>AE</w:t>
      </w:r>
      <w:r w:rsidR="00D57D73" w:rsidRPr="00C564C2">
        <w:t xml:space="preserve"> Testing</w:t>
      </w:r>
      <w:bookmarkEnd w:id="119"/>
      <w:bookmarkEnd w:id="120"/>
      <w:bookmarkEnd w:id="121"/>
      <w:bookmarkEnd w:id="122"/>
      <w:bookmarkEnd w:id="123"/>
      <w:bookmarkEnd w:id="124"/>
    </w:p>
    <w:p w14:paraId="67604AA5" w14:textId="77777777" w:rsidR="00DD4E9B" w:rsidRPr="00C564C2" w:rsidRDefault="00DD4E9B" w:rsidP="00DD4E9B">
      <w:pPr>
        <w:jc w:val="both"/>
      </w:pPr>
      <w:r w:rsidRPr="00C564C2">
        <w:t xml:space="preserve">The </w:t>
      </w:r>
      <w:proofErr w:type="spellStart"/>
      <w:r w:rsidRPr="00C564C2">
        <w:t>utPort</w:t>
      </w:r>
      <w:proofErr w:type="spellEnd"/>
      <w:r w:rsidRPr="00C564C2">
        <w:t xml:space="preserve"> is in charge of the communication between </w:t>
      </w:r>
      <w:r w:rsidRPr="002E1D92">
        <w:t>TTCN</w:t>
      </w:r>
      <w:r w:rsidRPr="00C564C2">
        <w:t xml:space="preserve">-3 Test Component module in Test </w:t>
      </w:r>
      <w:r w:rsidR="000E5084" w:rsidRPr="00C564C2">
        <w:t>System</w:t>
      </w:r>
      <w:r w:rsidRPr="00C564C2">
        <w:t xml:space="preserve"> and the Upper Tester Application in </w:t>
      </w:r>
      <w:r w:rsidRPr="002E1D92">
        <w:t>SUT</w:t>
      </w:r>
      <w:r w:rsidRPr="00C564C2">
        <w:t>.</w:t>
      </w:r>
    </w:p>
    <w:p w14:paraId="741C9120" w14:textId="77777777" w:rsidR="00DD4E9B" w:rsidRPr="00C564C2" w:rsidRDefault="00DD4E9B" w:rsidP="00DD4E9B">
      <w:pPr>
        <w:jc w:val="both"/>
      </w:pPr>
      <w:r w:rsidRPr="00C564C2">
        <w:t xml:space="preserve">Functionalities that </w:t>
      </w:r>
      <w:r w:rsidRPr="002E1D92">
        <w:t>TTCN</w:t>
      </w:r>
      <w:r w:rsidRPr="00C564C2">
        <w:t>-3 Test Component module and the Upper Tester Application are required to implement are listed as follows:</w:t>
      </w:r>
    </w:p>
    <w:p w14:paraId="06F87C21" w14:textId="77777777" w:rsidR="00DD4E9B" w:rsidRPr="00C564C2" w:rsidRDefault="00DD4E9B" w:rsidP="001F4D0C">
      <w:pPr>
        <w:pStyle w:val="B1"/>
      </w:pPr>
      <w:r w:rsidRPr="002E1D92">
        <w:t>TTCN</w:t>
      </w:r>
      <w:r w:rsidRPr="00C564C2">
        <w:t xml:space="preserve">-3 Test Component is able to configure the Test System and send standardized triggering commands to the </w:t>
      </w:r>
      <w:r w:rsidRPr="002E1D92">
        <w:t>SUT</w:t>
      </w:r>
      <w:r w:rsidRPr="00C564C2">
        <w:t xml:space="preserve"> (Upper Tester Application).</w:t>
      </w:r>
    </w:p>
    <w:p w14:paraId="05BEA913" w14:textId="77777777" w:rsidR="00DD4E9B" w:rsidRPr="00C564C2" w:rsidRDefault="00DD4E9B" w:rsidP="001F4D0C">
      <w:pPr>
        <w:pStyle w:val="B1"/>
      </w:pPr>
      <w:r w:rsidRPr="00C564C2">
        <w:t>Upper Tester Application can process the triggering command messages received from Test System (</w:t>
      </w:r>
      <w:r w:rsidRPr="002E1D92">
        <w:t>TTCN</w:t>
      </w:r>
      <w:r w:rsidRPr="00C564C2">
        <w:t xml:space="preserve">-3 Test Component) and stimulates </w:t>
      </w:r>
      <w:r w:rsidRPr="002E1D92">
        <w:t>IUT</w:t>
      </w:r>
      <w:r w:rsidRPr="00C564C2">
        <w:t xml:space="preserve"> to act following the corresponding triggering command (i.e. sending oneM2M service primitives to Test System through </w:t>
      </w:r>
      <w:proofErr w:type="spellStart"/>
      <w:r w:rsidRPr="00C564C2">
        <w:rPr>
          <w:rFonts w:hint="eastAsia"/>
          <w:lang w:eastAsia="ko-KR"/>
        </w:rPr>
        <w:t>M</w:t>
      </w:r>
      <w:r w:rsidRPr="00C564C2">
        <w:t>ca</w:t>
      </w:r>
      <w:proofErr w:type="spellEnd"/>
      <w:r w:rsidRPr="00C564C2">
        <w:t xml:space="preserve"> port).</w:t>
      </w:r>
    </w:p>
    <w:p w14:paraId="7E690262" w14:textId="77777777" w:rsidR="00DD4E9B" w:rsidRPr="00C564C2" w:rsidRDefault="00DD4E9B" w:rsidP="001F4D0C">
      <w:pPr>
        <w:keepNext/>
        <w:jc w:val="both"/>
      </w:pPr>
      <w:r w:rsidRPr="00C564C2">
        <w:t xml:space="preserve">oneM2M service Primitive defined for </w:t>
      </w:r>
      <w:proofErr w:type="spellStart"/>
      <w:r w:rsidRPr="00C564C2">
        <w:t>utPort</w:t>
      </w:r>
      <w:proofErr w:type="spellEnd"/>
      <w:r w:rsidRPr="00C564C2">
        <w:t xml:space="preserve"> is listed as follows:</w:t>
      </w:r>
    </w:p>
    <w:p w14:paraId="1D8D6A8E" w14:textId="77777777" w:rsidR="00DD4E9B" w:rsidRPr="00C564C2" w:rsidRDefault="00DD4E9B" w:rsidP="001F4D0C">
      <w:pPr>
        <w:pStyle w:val="B1"/>
      </w:pPr>
      <w:r w:rsidRPr="00C564C2">
        <w:t xml:space="preserve">The </w:t>
      </w:r>
      <w:proofErr w:type="spellStart"/>
      <w:r w:rsidRPr="00C564C2">
        <w:t>UtTrigger</w:t>
      </w:r>
      <w:proofErr w:type="spellEnd"/>
      <w:r w:rsidRPr="00C564C2">
        <w:t xml:space="preserve"> primitive is used to trigger upper layer events in </w:t>
      </w:r>
      <w:r w:rsidRPr="002E1D92">
        <w:t>IUT</w:t>
      </w:r>
      <w:r w:rsidRPr="00C564C2">
        <w:t xml:space="preserve"> (i.e. sending oneM2M service primitives to Test System through </w:t>
      </w:r>
      <w:proofErr w:type="spellStart"/>
      <w:r w:rsidRPr="00C564C2">
        <w:t>Mca</w:t>
      </w:r>
      <w:proofErr w:type="spellEnd"/>
      <w:r w:rsidRPr="00C564C2">
        <w:t xml:space="preserve"> port).</w:t>
      </w:r>
    </w:p>
    <w:p w14:paraId="553D944A" w14:textId="77777777" w:rsidR="00DD4E9B" w:rsidRPr="00C564C2" w:rsidRDefault="00DD4E9B" w:rsidP="001F4D0C">
      <w:pPr>
        <w:pStyle w:val="B1"/>
      </w:pPr>
      <w:r w:rsidRPr="00C564C2">
        <w:t xml:space="preserve">The </w:t>
      </w:r>
      <w:proofErr w:type="spellStart"/>
      <w:r w:rsidRPr="00C564C2">
        <w:t>UtTriggerAck</w:t>
      </w:r>
      <w:proofErr w:type="spellEnd"/>
      <w:r w:rsidRPr="00C564C2">
        <w:t xml:space="preserve"> primitive is used by </w:t>
      </w:r>
      <w:r w:rsidRPr="002E1D92">
        <w:t>IUT</w:t>
      </w:r>
      <w:r w:rsidRPr="00C564C2">
        <w:t xml:space="preserve"> to send acknowledgement back to the Test System.</w:t>
      </w:r>
    </w:p>
    <w:p w14:paraId="366EB865" w14:textId="11EDBC72" w:rsidR="00DD4E9B" w:rsidRPr="00C564C2" w:rsidRDefault="00DD4E9B" w:rsidP="001F4D0C">
      <w:r w:rsidRPr="00C564C2">
        <w:t xml:space="preserve">The Upper Tester Application in </w:t>
      </w:r>
      <w:r w:rsidRPr="002E1D92">
        <w:t>SUT</w:t>
      </w:r>
      <w:r w:rsidRPr="00C564C2">
        <w:t xml:space="preserve"> can be implemented as an embedded source code. An example for </w:t>
      </w:r>
      <w:r w:rsidRPr="00BE543E">
        <w:t xml:space="preserve">implementation of automated AE test for Registration is shown as </w:t>
      </w:r>
      <w:r w:rsidR="00623015" w:rsidRPr="00BE543E">
        <w:t>f</w:t>
      </w:r>
      <w:r w:rsidRPr="00BE543E">
        <w:t xml:space="preserve">igure </w:t>
      </w:r>
      <w:r w:rsidR="00BE543E" w:rsidRPr="00BE543E">
        <w:t>5.4.2.1-1</w:t>
      </w:r>
      <w:r w:rsidR="001F4D0C" w:rsidRPr="00BE543E">
        <w:t>.</w:t>
      </w:r>
    </w:p>
    <w:p w14:paraId="50A4C88B" w14:textId="5D92E0BA" w:rsidR="001F4D0C" w:rsidRPr="00C564C2" w:rsidRDefault="00DB6073" w:rsidP="002F28F5">
      <w:pPr>
        <w:pStyle w:val="FL"/>
      </w:pPr>
      <w:r w:rsidRPr="00C564C2">
        <w:rPr>
          <w:noProof/>
          <w:lang w:eastAsia="en-GB"/>
        </w:rPr>
        <w:lastRenderedPageBreak/>
        <w:drawing>
          <wp:inline distT="0" distB="0" distL="0" distR="0" wp14:anchorId="46015E9E" wp14:editId="2FD6C6BC">
            <wp:extent cx="5762625"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b="6802"/>
                    <a:stretch>
                      <a:fillRect/>
                    </a:stretch>
                  </pic:blipFill>
                  <pic:spPr bwMode="auto">
                    <a:xfrm>
                      <a:off x="0" y="0"/>
                      <a:ext cx="5762625" cy="2657475"/>
                    </a:xfrm>
                    <a:prstGeom prst="rect">
                      <a:avLst/>
                    </a:prstGeom>
                    <a:noFill/>
                    <a:ln>
                      <a:noFill/>
                    </a:ln>
                  </pic:spPr>
                </pic:pic>
              </a:graphicData>
            </a:graphic>
          </wp:inline>
        </w:drawing>
      </w:r>
    </w:p>
    <w:p w14:paraId="5CAE4BC5" w14:textId="47E60BF8" w:rsidR="001F4D0C" w:rsidRPr="00C564C2" w:rsidRDefault="001F4D0C" w:rsidP="001F4D0C">
      <w:pPr>
        <w:pStyle w:val="TF"/>
      </w:pPr>
      <w:r w:rsidRPr="00BE543E">
        <w:t xml:space="preserve">Figure </w:t>
      </w:r>
      <w:r w:rsidR="00127265" w:rsidRPr="00BE543E">
        <w:t>5.4.2.1-1</w:t>
      </w:r>
      <w:r w:rsidR="00BE543E" w:rsidRPr="00BE543E">
        <w:t xml:space="preserve">: Example of automated AE test using </w:t>
      </w:r>
      <w:proofErr w:type="spellStart"/>
      <w:r w:rsidR="00BE543E" w:rsidRPr="00BE543E">
        <w:t>Ut</w:t>
      </w:r>
      <w:proofErr w:type="spellEnd"/>
      <w:r w:rsidR="00BE543E" w:rsidRPr="00BE543E">
        <w:t xml:space="preserve"> interface</w:t>
      </w:r>
    </w:p>
    <w:p w14:paraId="259DA527" w14:textId="77777777" w:rsidR="001E73A3" w:rsidRPr="00C564C2" w:rsidRDefault="001E73A3" w:rsidP="001E73A3">
      <w:pPr>
        <w:pStyle w:val="Heading4"/>
      </w:pPr>
      <w:bookmarkStart w:id="125" w:name="_Toc509911547"/>
      <w:bookmarkStart w:id="126" w:name="_Toc509921441"/>
      <w:bookmarkStart w:id="127" w:name="_Toc509921591"/>
      <w:bookmarkStart w:id="128" w:name="_Toc509921634"/>
      <w:bookmarkStart w:id="129" w:name="_Toc509998349"/>
      <w:bookmarkStart w:id="130" w:name="_Toc512330113"/>
      <w:r w:rsidRPr="00C564C2">
        <w:t>5.4.2.2</w:t>
      </w:r>
      <w:r w:rsidR="00BD30A0" w:rsidRPr="00C564C2">
        <w:tab/>
      </w:r>
      <w:r w:rsidRPr="00C564C2">
        <w:t>Upper Tester Control Primitives</w:t>
      </w:r>
      <w:bookmarkEnd w:id="125"/>
      <w:bookmarkEnd w:id="126"/>
      <w:bookmarkEnd w:id="127"/>
      <w:bookmarkEnd w:id="128"/>
      <w:bookmarkEnd w:id="129"/>
      <w:bookmarkEnd w:id="130"/>
    </w:p>
    <w:p w14:paraId="2BD581D1" w14:textId="77777777" w:rsidR="001E73A3" w:rsidRPr="00C564C2" w:rsidRDefault="00BD30A0" w:rsidP="002C411B">
      <w:pPr>
        <w:pStyle w:val="Heading5"/>
      </w:pPr>
      <w:bookmarkStart w:id="131" w:name="_Toc509911548"/>
      <w:bookmarkStart w:id="132" w:name="_Toc509921442"/>
      <w:bookmarkStart w:id="133" w:name="_Toc509921592"/>
      <w:bookmarkStart w:id="134" w:name="_Toc509921635"/>
      <w:bookmarkStart w:id="135" w:name="_Toc509998350"/>
      <w:bookmarkStart w:id="136" w:name="_Toc512330114"/>
      <w:r w:rsidRPr="00C564C2">
        <w:t>5.4.2.2.1</w:t>
      </w:r>
      <w:r w:rsidRPr="00C564C2">
        <w:tab/>
      </w:r>
      <w:r w:rsidR="001E73A3" w:rsidRPr="00C564C2">
        <w:t>Introduction</w:t>
      </w:r>
      <w:bookmarkEnd w:id="131"/>
      <w:bookmarkEnd w:id="132"/>
      <w:bookmarkEnd w:id="133"/>
      <w:bookmarkEnd w:id="134"/>
      <w:bookmarkEnd w:id="135"/>
      <w:bookmarkEnd w:id="136"/>
    </w:p>
    <w:p w14:paraId="38E1EEB1" w14:textId="77777777" w:rsidR="001E73A3" w:rsidRPr="00C564C2" w:rsidRDefault="001E73A3" w:rsidP="001E73A3">
      <w:r w:rsidRPr="00C564C2">
        <w:rPr>
          <w:rFonts w:hint="eastAsia"/>
        </w:rPr>
        <w:t xml:space="preserve">The upper tester </w:t>
      </w:r>
      <w:r w:rsidRPr="00C564C2">
        <w:t xml:space="preserve">triggering message is used to transport control commands between Test System and the Upper Tester Application. The control command will contain essential parameters that are required for certain </w:t>
      </w:r>
      <w:r w:rsidR="000E5084" w:rsidRPr="00C564C2">
        <w:t>test case</w:t>
      </w:r>
      <w:r w:rsidRPr="00C564C2">
        <w:t>.</w:t>
      </w:r>
    </w:p>
    <w:p w14:paraId="4E8EC5E1" w14:textId="77777777" w:rsidR="001E73A3" w:rsidRPr="00C564C2" w:rsidRDefault="001E73A3" w:rsidP="001E73A3">
      <w:r w:rsidRPr="00C564C2">
        <w:t xml:space="preserve">The upper tester triggering message type maps to particular message formats for exchanging data and those message formats are defined by </w:t>
      </w:r>
      <w:r w:rsidRPr="002E1D92">
        <w:t>TTCN</w:t>
      </w:r>
      <w:r w:rsidRPr="00C564C2">
        <w:t>-3 primitive as shown at table 5.4.2.2.1-1,</w:t>
      </w:r>
      <w:r w:rsidRPr="00C564C2">
        <w:rPr>
          <w:rFonts w:ascii="Arial" w:hAnsi="Arial" w:cs="Arial" w:hint="eastAsia"/>
          <w:sz w:val="16"/>
          <w:szCs w:val="16"/>
        </w:rPr>
        <w:t xml:space="preserve"> </w:t>
      </w:r>
      <w:proofErr w:type="spellStart"/>
      <w:r w:rsidRPr="00C564C2">
        <w:rPr>
          <w:rFonts w:hint="eastAsia"/>
          <w:i/>
        </w:rPr>
        <w:t>U</w:t>
      </w:r>
      <w:r w:rsidRPr="00C564C2">
        <w:rPr>
          <w:i/>
        </w:rPr>
        <w:t>tTrigger</w:t>
      </w:r>
      <w:proofErr w:type="spellEnd"/>
      <w:r w:rsidRPr="00C564C2">
        <w:t xml:space="preserve"> and </w:t>
      </w:r>
      <w:proofErr w:type="spellStart"/>
      <w:r w:rsidRPr="00C564C2">
        <w:rPr>
          <w:rFonts w:hint="eastAsia"/>
          <w:i/>
        </w:rPr>
        <w:t>U</w:t>
      </w:r>
      <w:r w:rsidRPr="00C564C2">
        <w:rPr>
          <w:i/>
        </w:rPr>
        <w:t>tTriggerAck</w:t>
      </w:r>
      <w:proofErr w:type="spellEnd"/>
      <w:r w:rsidRPr="00C564C2">
        <w:t xml:space="preserve"> </w:t>
      </w:r>
      <w:r w:rsidRPr="00C564C2">
        <w:rPr>
          <w:rFonts w:hint="eastAsia"/>
        </w:rPr>
        <w:t>primitive</w:t>
      </w:r>
      <w:r w:rsidRPr="00C564C2">
        <w:t>.</w:t>
      </w:r>
    </w:p>
    <w:p w14:paraId="564A30D0" w14:textId="77777777" w:rsidR="001E73A3" w:rsidRPr="00C564C2" w:rsidRDefault="001E73A3" w:rsidP="001F4D0C">
      <w:pPr>
        <w:pStyle w:val="TH"/>
      </w:pPr>
      <w:r w:rsidRPr="00C564C2">
        <w:t>Table 5.4.2.2.1-1</w:t>
      </w:r>
      <w:r w:rsidR="001F4D0C" w:rsidRPr="00C564C2">
        <w:t>:</w:t>
      </w:r>
      <w:r w:rsidRPr="00C564C2">
        <w:t xml:space="preserve"> Mapping of </w:t>
      </w:r>
      <w:r w:rsidRPr="002E1D92">
        <w:t>TTCN</w:t>
      </w:r>
      <w:r w:rsidRPr="00C564C2">
        <w:t>-3 Primitives to oneM2M Service Primitives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58"/>
        <w:gridCol w:w="2407"/>
        <w:gridCol w:w="562"/>
        <w:gridCol w:w="572"/>
      </w:tblGrid>
      <w:tr w:rsidR="001E73A3" w:rsidRPr="00C564C2" w14:paraId="4EA6CD81" w14:textId="77777777" w:rsidTr="002F28F5">
        <w:trPr>
          <w:jc w:val="center"/>
        </w:trPr>
        <w:tc>
          <w:tcPr>
            <w:tcW w:w="3258" w:type="dxa"/>
            <w:vMerge w:val="restart"/>
            <w:shd w:val="clear" w:color="auto" w:fill="auto"/>
          </w:tcPr>
          <w:p w14:paraId="773F80DD" w14:textId="77777777" w:rsidR="001E73A3" w:rsidRPr="00C564C2" w:rsidRDefault="001E73A3" w:rsidP="001F4D0C">
            <w:pPr>
              <w:pStyle w:val="TAH"/>
            </w:pPr>
            <w:r w:rsidRPr="00C564C2">
              <w:t>Upper</w:t>
            </w:r>
            <w:r w:rsidR="002F28F5" w:rsidRPr="00C564C2">
              <w:t xml:space="preserve"> </w:t>
            </w:r>
            <w:proofErr w:type="spellStart"/>
            <w:r w:rsidRPr="00C564C2">
              <w:t>TesterControl</w:t>
            </w:r>
            <w:proofErr w:type="spellEnd"/>
            <w:r w:rsidR="002F28F5" w:rsidRPr="00C564C2">
              <w:t xml:space="preserve"> </w:t>
            </w:r>
            <w:r w:rsidRPr="00C564C2">
              <w:t>Message</w:t>
            </w:r>
            <w:r w:rsidR="002F28F5" w:rsidRPr="00C564C2">
              <w:t xml:space="preserve"> </w:t>
            </w:r>
            <w:r w:rsidRPr="00C564C2">
              <w:t>Type</w:t>
            </w:r>
          </w:p>
        </w:tc>
        <w:tc>
          <w:tcPr>
            <w:tcW w:w="2407" w:type="dxa"/>
            <w:vMerge w:val="restart"/>
            <w:shd w:val="clear" w:color="auto" w:fill="auto"/>
          </w:tcPr>
          <w:p w14:paraId="5A3F8E4D" w14:textId="77777777" w:rsidR="001E73A3" w:rsidRPr="00C564C2" w:rsidRDefault="001E73A3" w:rsidP="001F4D0C">
            <w:pPr>
              <w:pStyle w:val="TAH"/>
            </w:pPr>
            <w:r w:rsidRPr="002E1D92">
              <w:t>TTCN</w:t>
            </w:r>
            <w:r w:rsidRPr="00C564C2">
              <w:t>-3</w:t>
            </w:r>
            <w:r w:rsidR="002F28F5" w:rsidRPr="00C564C2">
              <w:t xml:space="preserve"> </w:t>
            </w:r>
            <w:r w:rsidRPr="00C564C2">
              <w:t>Primitives</w:t>
            </w:r>
          </w:p>
        </w:tc>
        <w:tc>
          <w:tcPr>
            <w:tcW w:w="1134" w:type="dxa"/>
            <w:gridSpan w:val="2"/>
            <w:shd w:val="clear" w:color="auto" w:fill="auto"/>
          </w:tcPr>
          <w:p w14:paraId="53430F17" w14:textId="77777777" w:rsidR="001E73A3" w:rsidRPr="00C564C2" w:rsidRDefault="001E73A3" w:rsidP="001F4D0C">
            <w:pPr>
              <w:pStyle w:val="TAH"/>
            </w:pPr>
            <w:r w:rsidRPr="00C564C2">
              <w:t>Direction</w:t>
            </w:r>
          </w:p>
        </w:tc>
      </w:tr>
      <w:tr w:rsidR="001E73A3" w:rsidRPr="00C564C2" w14:paraId="4C6B996C" w14:textId="77777777" w:rsidTr="002F28F5">
        <w:trPr>
          <w:jc w:val="center"/>
        </w:trPr>
        <w:tc>
          <w:tcPr>
            <w:tcW w:w="3258" w:type="dxa"/>
            <w:vMerge/>
            <w:shd w:val="clear" w:color="auto" w:fill="auto"/>
          </w:tcPr>
          <w:p w14:paraId="7026BA22" w14:textId="77777777" w:rsidR="001E73A3" w:rsidRPr="00C564C2" w:rsidRDefault="001E73A3" w:rsidP="001F4D0C">
            <w:pPr>
              <w:pStyle w:val="TAH"/>
            </w:pPr>
          </w:p>
        </w:tc>
        <w:tc>
          <w:tcPr>
            <w:tcW w:w="2407" w:type="dxa"/>
            <w:vMerge/>
            <w:shd w:val="clear" w:color="auto" w:fill="auto"/>
          </w:tcPr>
          <w:p w14:paraId="18BF9640" w14:textId="77777777" w:rsidR="001E73A3" w:rsidRPr="00C564C2" w:rsidRDefault="001E73A3" w:rsidP="001F4D0C">
            <w:pPr>
              <w:pStyle w:val="TAH"/>
            </w:pPr>
          </w:p>
        </w:tc>
        <w:tc>
          <w:tcPr>
            <w:tcW w:w="562" w:type="dxa"/>
            <w:shd w:val="clear" w:color="auto" w:fill="auto"/>
          </w:tcPr>
          <w:p w14:paraId="08F3DE4F" w14:textId="77777777" w:rsidR="001E73A3" w:rsidRPr="00C564C2" w:rsidRDefault="001E73A3" w:rsidP="001F4D0C">
            <w:pPr>
              <w:pStyle w:val="TAH"/>
            </w:pPr>
            <w:r w:rsidRPr="00C564C2">
              <w:rPr>
                <w:rFonts w:hint="eastAsia"/>
              </w:rPr>
              <w:t>TS</w:t>
            </w:r>
          </w:p>
        </w:tc>
        <w:tc>
          <w:tcPr>
            <w:tcW w:w="572" w:type="dxa"/>
            <w:shd w:val="clear" w:color="auto" w:fill="auto"/>
          </w:tcPr>
          <w:p w14:paraId="0EA43400" w14:textId="77777777" w:rsidR="001E73A3" w:rsidRPr="00C564C2" w:rsidRDefault="001E73A3" w:rsidP="001F4D0C">
            <w:pPr>
              <w:pStyle w:val="TAH"/>
            </w:pPr>
            <w:r w:rsidRPr="002E1D92">
              <w:rPr>
                <w:rFonts w:hint="eastAsia"/>
              </w:rPr>
              <w:t>UT</w:t>
            </w:r>
          </w:p>
        </w:tc>
      </w:tr>
      <w:tr w:rsidR="001E73A3" w:rsidRPr="00C564C2" w14:paraId="16B2EEE5" w14:textId="77777777" w:rsidTr="002F28F5">
        <w:trPr>
          <w:jc w:val="center"/>
        </w:trPr>
        <w:tc>
          <w:tcPr>
            <w:tcW w:w="3258" w:type="dxa"/>
            <w:shd w:val="clear" w:color="auto" w:fill="auto"/>
          </w:tcPr>
          <w:p w14:paraId="56E9B1A1" w14:textId="77777777" w:rsidR="001E73A3" w:rsidRPr="00C564C2" w:rsidRDefault="001E73A3" w:rsidP="00DB59ED">
            <w:pPr>
              <w:spacing w:after="0"/>
              <w:jc w:val="center"/>
              <w:rPr>
                <w:rFonts w:ascii="Arial" w:hAnsi="Arial" w:cs="Arial"/>
                <w:sz w:val="18"/>
                <w:szCs w:val="16"/>
              </w:rPr>
            </w:pPr>
            <w:r w:rsidRPr="00C564C2">
              <w:rPr>
                <w:rFonts w:ascii="Arial" w:hAnsi="Arial" w:cs="Arial"/>
                <w:sz w:val="18"/>
                <w:szCs w:val="16"/>
              </w:rPr>
              <w:t>Trigger</w:t>
            </w:r>
          </w:p>
        </w:tc>
        <w:tc>
          <w:tcPr>
            <w:tcW w:w="2407" w:type="dxa"/>
            <w:shd w:val="clear" w:color="auto" w:fill="auto"/>
          </w:tcPr>
          <w:p w14:paraId="5E504ED2" w14:textId="77777777" w:rsidR="001E73A3" w:rsidRPr="00C564C2" w:rsidRDefault="001E73A3" w:rsidP="00DB59ED">
            <w:pPr>
              <w:spacing w:after="0"/>
              <w:jc w:val="center"/>
              <w:rPr>
                <w:rFonts w:ascii="Arial" w:hAnsi="Arial" w:cs="Arial"/>
                <w:sz w:val="18"/>
                <w:szCs w:val="16"/>
              </w:rPr>
            </w:pPr>
            <w:proofErr w:type="spellStart"/>
            <w:r w:rsidRPr="00C564C2">
              <w:rPr>
                <w:rFonts w:ascii="Arial" w:hAnsi="Arial" w:cs="Arial" w:hint="eastAsia"/>
                <w:sz w:val="18"/>
                <w:szCs w:val="16"/>
              </w:rPr>
              <w:t>U</w:t>
            </w:r>
            <w:r w:rsidRPr="00C564C2">
              <w:rPr>
                <w:rFonts w:ascii="Arial" w:hAnsi="Arial" w:cs="Arial"/>
                <w:sz w:val="18"/>
                <w:szCs w:val="16"/>
              </w:rPr>
              <w:t>tTrigger</w:t>
            </w:r>
            <w:proofErr w:type="spellEnd"/>
            <w:r w:rsidR="002F28F5" w:rsidRPr="00C564C2">
              <w:rPr>
                <w:rFonts w:ascii="Arial" w:hAnsi="Arial" w:cs="Arial"/>
                <w:sz w:val="18"/>
                <w:szCs w:val="16"/>
              </w:rPr>
              <w:t xml:space="preserve"> </w:t>
            </w:r>
            <w:r w:rsidRPr="00C564C2">
              <w:rPr>
                <w:rFonts w:ascii="Arial" w:hAnsi="Arial" w:cs="Arial" w:hint="eastAsia"/>
                <w:sz w:val="18"/>
                <w:szCs w:val="16"/>
              </w:rPr>
              <w:t>Primitive</w:t>
            </w:r>
          </w:p>
        </w:tc>
        <w:tc>
          <w:tcPr>
            <w:tcW w:w="1134" w:type="dxa"/>
            <w:gridSpan w:val="2"/>
            <w:shd w:val="clear" w:color="auto" w:fill="auto"/>
          </w:tcPr>
          <w:p w14:paraId="49ECA641" w14:textId="77777777" w:rsidR="001E73A3" w:rsidRPr="00C564C2" w:rsidRDefault="001E73A3" w:rsidP="00DB59ED">
            <w:pPr>
              <w:spacing w:after="0"/>
              <w:jc w:val="center"/>
              <w:rPr>
                <w:rFonts w:ascii="Arial" w:hAnsi="Arial" w:cs="Arial"/>
                <w:b/>
                <w:sz w:val="18"/>
                <w:szCs w:val="16"/>
              </w:rPr>
            </w:pPr>
            <w:r w:rsidRPr="00C564C2">
              <w:rPr>
                <w:rFonts w:ascii="Arial" w:hAnsi="Arial" w:cs="Arial"/>
                <w:b/>
                <w:sz w:val="18"/>
                <w:szCs w:val="16"/>
              </w:rPr>
              <w:sym w:font="Wingdings" w:char="F0E0"/>
            </w:r>
          </w:p>
        </w:tc>
      </w:tr>
      <w:tr w:rsidR="001E73A3" w:rsidRPr="00C564C2" w14:paraId="2E5D4F0C" w14:textId="77777777" w:rsidTr="002F28F5">
        <w:trPr>
          <w:jc w:val="center"/>
        </w:trPr>
        <w:tc>
          <w:tcPr>
            <w:tcW w:w="3258" w:type="dxa"/>
            <w:shd w:val="clear" w:color="auto" w:fill="auto"/>
          </w:tcPr>
          <w:p w14:paraId="69839484" w14:textId="77777777" w:rsidR="001E73A3" w:rsidRPr="00C564C2" w:rsidRDefault="001E73A3" w:rsidP="00DB59ED">
            <w:pPr>
              <w:spacing w:after="0"/>
              <w:jc w:val="center"/>
              <w:rPr>
                <w:rFonts w:ascii="Arial" w:hAnsi="Arial" w:cs="Arial"/>
                <w:sz w:val="18"/>
                <w:szCs w:val="16"/>
                <w:lang w:eastAsia="ko-KR"/>
              </w:rPr>
            </w:pPr>
            <w:r w:rsidRPr="00C564C2">
              <w:rPr>
                <w:rFonts w:ascii="Arial" w:hAnsi="Arial" w:cs="Arial" w:hint="eastAsia"/>
                <w:sz w:val="18"/>
                <w:szCs w:val="16"/>
                <w:lang w:eastAsia="ko-KR"/>
              </w:rPr>
              <w:t>Trigger</w:t>
            </w:r>
            <w:r w:rsidR="002F28F5" w:rsidRPr="00C564C2">
              <w:rPr>
                <w:rFonts w:ascii="Arial" w:hAnsi="Arial" w:cs="Arial"/>
                <w:sz w:val="18"/>
                <w:szCs w:val="16"/>
                <w:lang w:eastAsia="ko-KR"/>
              </w:rPr>
              <w:t xml:space="preserve"> </w:t>
            </w:r>
            <w:r w:rsidRPr="00C564C2">
              <w:rPr>
                <w:rFonts w:ascii="Arial" w:hAnsi="Arial" w:cs="Arial"/>
                <w:sz w:val="18"/>
                <w:szCs w:val="16"/>
                <w:lang w:eastAsia="ko-KR"/>
              </w:rPr>
              <w:t>Acknowledgement</w:t>
            </w:r>
          </w:p>
        </w:tc>
        <w:tc>
          <w:tcPr>
            <w:tcW w:w="2407" w:type="dxa"/>
            <w:shd w:val="clear" w:color="auto" w:fill="auto"/>
          </w:tcPr>
          <w:p w14:paraId="77E5772C" w14:textId="77777777" w:rsidR="001E73A3" w:rsidRPr="00C564C2" w:rsidRDefault="001E73A3" w:rsidP="00DB59ED">
            <w:pPr>
              <w:spacing w:after="0"/>
              <w:jc w:val="center"/>
              <w:rPr>
                <w:rFonts w:ascii="Arial" w:hAnsi="Arial" w:cs="Arial"/>
                <w:sz w:val="18"/>
                <w:szCs w:val="16"/>
                <w:lang w:eastAsia="ko-KR"/>
              </w:rPr>
            </w:pPr>
            <w:proofErr w:type="spellStart"/>
            <w:r w:rsidRPr="00C564C2">
              <w:rPr>
                <w:rFonts w:ascii="Arial" w:hAnsi="Arial" w:cs="Arial" w:hint="eastAsia"/>
                <w:sz w:val="18"/>
                <w:szCs w:val="16"/>
                <w:lang w:eastAsia="ko-KR"/>
              </w:rPr>
              <w:t>UtTriggerAck</w:t>
            </w:r>
            <w:proofErr w:type="spellEnd"/>
            <w:r w:rsidR="002F28F5" w:rsidRPr="00C564C2">
              <w:rPr>
                <w:rFonts w:ascii="Arial" w:hAnsi="Arial" w:cs="Arial"/>
                <w:sz w:val="18"/>
                <w:szCs w:val="16"/>
                <w:lang w:eastAsia="ko-KR"/>
              </w:rPr>
              <w:t xml:space="preserve"> </w:t>
            </w:r>
            <w:r w:rsidRPr="00C564C2">
              <w:rPr>
                <w:rFonts w:ascii="Arial" w:hAnsi="Arial" w:cs="Arial"/>
                <w:sz w:val="18"/>
                <w:szCs w:val="16"/>
                <w:lang w:eastAsia="ko-KR"/>
              </w:rPr>
              <w:t>Primitive</w:t>
            </w:r>
          </w:p>
        </w:tc>
        <w:tc>
          <w:tcPr>
            <w:tcW w:w="1134" w:type="dxa"/>
            <w:gridSpan w:val="2"/>
            <w:shd w:val="clear" w:color="auto" w:fill="auto"/>
          </w:tcPr>
          <w:p w14:paraId="3919D06A" w14:textId="77777777" w:rsidR="001E73A3" w:rsidRPr="00C564C2" w:rsidRDefault="001E73A3" w:rsidP="00DB59ED">
            <w:pPr>
              <w:spacing w:after="0"/>
              <w:jc w:val="center"/>
              <w:rPr>
                <w:rFonts w:ascii="Arial" w:hAnsi="Arial" w:cs="Arial"/>
                <w:b/>
                <w:sz w:val="18"/>
                <w:szCs w:val="16"/>
                <w:lang w:eastAsia="ko-KR"/>
              </w:rPr>
            </w:pPr>
            <w:r w:rsidRPr="00C564C2">
              <w:rPr>
                <w:rFonts w:ascii="Arial" w:hAnsi="Arial" w:cs="Arial"/>
                <w:b/>
                <w:sz w:val="18"/>
                <w:szCs w:val="16"/>
              </w:rPr>
              <w:sym w:font="Wingdings" w:char="F0DF"/>
            </w:r>
          </w:p>
        </w:tc>
      </w:tr>
    </w:tbl>
    <w:p w14:paraId="4CAE3F59" w14:textId="77777777" w:rsidR="001E73A3" w:rsidRPr="00C564C2" w:rsidRDefault="001E73A3" w:rsidP="001E73A3">
      <w:pPr>
        <w:rPr>
          <w:color w:val="C00000"/>
        </w:rPr>
      </w:pPr>
    </w:p>
    <w:p w14:paraId="53C117D1" w14:textId="77777777" w:rsidR="001E73A3" w:rsidRPr="00C564C2" w:rsidRDefault="00BD30A0" w:rsidP="002C411B">
      <w:pPr>
        <w:pStyle w:val="Heading5"/>
      </w:pPr>
      <w:bookmarkStart w:id="137" w:name="_Toc509921443"/>
      <w:bookmarkStart w:id="138" w:name="_Toc509921593"/>
      <w:bookmarkStart w:id="139" w:name="_Toc509921636"/>
      <w:bookmarkStart w:id="140" w:name="_Toc509998351"/>
      <w:bookmarkStart w:id="141" w:name="_Toc512330115"/>
      <w:bookmarkStart w:id="142" w:name="_Toc509911549"/>
      <w:r w:rsidRPr="00C564C2">
        <w:t>5.4.2.2.2</w:t>
      </w:r>
      <w:r w:rsidRPr="00C564C2">
        <w:tab/>
      </w:r>
      <w:proofErr w:type="spellStart"/>
      <w:r w:rsidR="001E73A3" w:rsidRPr="00C564C2">
        <w:t>UtTrigger</w:t>
      </w:r>
      <w:proofErr w:type="spellEnd"/>
      <w:r w:rsidR="001E73A3" w:rsidRPr="00C564C2">
        <w:t xml:space="preserve"> and </w:t>
      </w:r>
      <w:proofErr w:type="spellStart"/>
      <w:r w:rsidR="001E73A3" w:rsidRPr="00C564C2">
        <w:t>UtTriggerAck</w:t>
      </w:r>
      <w:proofErr w:type="spellEnd"/>
      <w:r w:rsidR="001E73A3" w:rsidRPr="00C564C2">
        <w:t xml:space="preserve"> Primitives</w:t>
      </w:r>
      <w:bookmarkEnd w:id="137"/>
      <w:bookmarkEnd w:id="138"/>
      <w:bookmarkEnd w:id="139"/>
      <w:bookmarkEnd w:id="140"/>
      <w:bookmarkEnd w:id="141"/>
      <w:r w:rsidR="001E73A3" w:rsidRPr="00C564C2">
        <w:t xml:space="preserve"> </w:t>
      </w:r>
      <w:bookmarkEnd w:id="142"/>
    </w:p>
    <w:p w14:paraId="31BB88A4" w14:textId="27FE79CC" w:rsidR="001E73A3" w:rsidRPr="00C564C2" w:rsidRDefault="001E73A3" w:rsidP="001F4D0C">
      <w:r w:rsidRPr="00C564C2">
        <w:t xml:space="preserve">The </w:t>
      </w:r>
      <w:proofErr w:type="spellStart"/>
      <w:r w:rsidRPr="00C564C2">
        <w:t>UtTrigger</w:t>
      </w:r>
      <w:proofErr w:type="spellEnd"/>
      <w:r w:rsidRPr="00C564C2">
        <w:t xml:space="preserve"> primitive is initialized by the Test System to send triggering message to the target </w:t>
      </w:r>
      <w:r w:rsidRPr="002E1D92">
        <w:t>IUT</w:t>
      </w:r>
      <w:r w:rsidRPr="00C564C2">
        <w:t xml:space="preserve"> as depicted in </w:t>
      </w:r>
      <w:r w:rsidR="009F5486">
        <w:t>f</w:t>
      </w:r>
      <w:r w:rsidR="009F5486" w:rsidRPr="00C564C2">
        <w:t xml:space="preserve">igure </w:t>
      </w:r>
      <w:r w:rsidRPr="00C564C2">
        <w:t xml:space="preserve">5.4.2.2.2-1. The </w:t>
      </w:r>
      <w:r w:rsidRPr="002E1D92">
        <w:t>IUT</w:t>
      </w:r>
      <w:r w:rsidRPr="00C564C2">
        <w:t xml:space="preserve"> will send acknowledgement message back to the Test System using </w:t>
      </w:r>
      <w:proofErr w:type="spellStart"/>
      <w:r w:rsidRPr="00C564C2">
        <w:t>UtTriggerAck</w:t>
      </w:r>
      <w:proofErr w:type="spellEnd"/>
      <w:r w:rsidRPr="00C564C2">
        <w:t xml:space="preserve"> primitive if trigger message is successfully transported to the </w:t>
      </w:r>
      <w:r w:rsidRPr="002E1D92">
        <w:t>IUT</w:t>
      </w:r>
      <w:r w:rsidRPr="00C564C2">
        <w:t xml:space="preserve">. Then </w:t>
      </w:r>
      <w:r w:rsidRPr="002E1D92">
        <w:t>IUT</w:t>
      </w:r>
      <w:r w:rsidRPr="00C564C2">
        <w:t xml:space="preserve"> starts interaction with Test System through oneM2M request and response primitives.</w:t>
      </w:r>
      <w:r w:rsidR="00DA57DD" w:rsidRPr="00C564C2">
        <w:t xml:space="preserve"> </w:t>
      </w:r>
    </w:p>
    <w:p w14:paraId="0275BBA5" w14:textId="77777777" w:rsidR="001E73A3" w:rsidRPr="00C564C2" w:rsidRDefault="001F4D0C" w:rsidP="001F4D0C">
      <w:pPr>
        <w:pStyle w:val="FL"/>
      </w:pPr>
      <w:r w:rsidRPr="00C564C2">
        <w:object w:dxaOrig="1968" w:dyaOrig="1279" w14:anchorId="3D97A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118.8pt" o:ole="">
            <v:imagedata r:id="rId16" o:title="" cropbottom="8994f" cropright="13397f"/>
          </v:shape>
          <o:OLEObject Type="Embed" ProgID="Visio.Drawing.15" ShapeID="_x0000_i1025" DrawAspect="Content" ObjectID="_1590827982" r:id="rId17"/>
        </w:object>
      </w:r>
    </w:p>
    <w:p w14:paraId="79AC6807" w14:textId="77777777" w:rsidR="001E73A3" w:rsidRPr="00C564C2" w:rsidRDefault="001E73A3" w:rsidP="001F4D0C">
      <w:pPr>
        <w:pStyle w:val="TF"/>
      </w:pPr>
      <w:r w:rsidRPr="00C564C2">
        <w:t>Figure 5.4.2.2.2-1</w:t>
      </w:r>
      <w:r w:rsidR="001F4D0C" w:rsidRPr="00C564C2">
        <w:t>:</w:t>
      </w:r>
      <w:r w:rsidRPr="00C564C2">
        <w:t xml:space="preserve"> Trigger message flow</w:t>
      </w:r>
    </w:p>
    <w:p w14:paraId="661FD27F" w14:textId="77777777" w:rsidR="001E73A3" w:rsidRPr="00C564C2" w:rsidRDefault="001E73A3" w:rsidP="001E73A3">
      <w:r w:rsidRPr="00C564C2">
        <w:rPr>
          <w:sz w:val="22"/>
        </w:rPr>
        <w:t>Table 5.4.2.2.2-2</w:t>
      </w:r>
      <w:r w:rsidR="00DA57DD" w:rsidRPr="00C564C2">
        <w:rPr>
          <w:sz w:val="22"/>
        </w:rPr>
        <w:t xml:space="preserve"> </w:t>
      </w:r>
      <w:r w:rsidRPr="00C564C2">
        <w:t xml:space="preserve">defines </w:t>
      </w:r>
      <w:proofErr w:type="spellStart"/>
      <w:r w:rsidRPr="00C564C2">
        <w:t>UtTrigger</w:t>
      </w:r>
      <w:proofErr w:type="spellEnd"/>
      <w:r w:rsidRPr="00C564C2">
        <w:t xml:space="preserve"> and </w:t>
      </w:r>
      <w:proofErr w:type="spellStart"/>
      <w:r w:rsidRPr="00C564C2">
        <w:t>UtTriggerAck</w:t>
      </w:r>
      <w:proofErr w:type="spellEnd"/>
      <w:r w:rsidRPr="00C564C2">
        <w:t xml:space="preserve"> primitives including oneM2M data types to which are mapped as well as examples to show how to </w:t>
      </w:r>
      <w:r w:rsidR="000E5084" w:rsidRPr="00C564C2">
        <w:t>implement</w:t>
      </w:r>
      <w:r w:rsidRPr="00C564C2">
        <w:t xml:space="preserve"> </w:t>
      </w:r>
      <w:proofErr w:type="spellStart"/>
      <w:r w:rsidRPr="00C564C2">
        <w:t>UtTrigger</w:t>
      </w:r>
      <w:proofErr w:type="spellEnd"/>
      <w:r w:rsidRPr="00C564C2">
        <w:t xml:space="preserve"> and </w:t>
      </w:r>
      <w:proofErr w:type="spellStart"/>
      <w:r w:rsidRPr="00C564C2">
        <w:t>UtTriggerAck</w:t>
      </w:r>
      <w:proofErr w:type="spellEnd"/>
      <w:r w:rsidRPr="00C564C2">
        <w:t xml:space="preserve"> primitives.</w:t>
      </w:r>
    </w:p>
    <w:p w14:paraId="6DDB4FF0" w14:textId="77777777" w:rsidR="001E73A3" w:rsidRPr="00C564C2" w:rsidRDefault="001E73A3" w:rsidP="001E73A3">
      <w:pPr>
        <w:rPr>
          <w:color w:val="C00000"/>
        </w:rPr>
        <w:sectPr w:rsidR="001E73A3" w:rsidRPr="00C564C2" w:rsidSect="001F4D0C">
          <w:headerReference w:type="default" r:id="rId18"/>
          <w:footerReference w:type="default" r:id="rId19"/>
          <w:footnotePr>
            <w:numRestart w:val="eachSect"/>
          </w:footnotePr>
          <w:pgSz w:w="11907" w:h="16840"/>
          <w:pgMar w:top="1418" w:right="1134" w:bottom="1134" w:left="1134" w:header="680" w:footer="680" w:gutter="0"/>
          <w:cols w:space="720"/>
          <w:docGrid w:linePitch="272"/>
        </w:sectPr>
      </w:pPr>
    </w:p>
    <w:p w14:paraId="1196A96B" w14:textId="77777777" w:rsidR="001E73A3" w:rsidRPr="00C564C2" w:rsidRDefault="001E73A3" w:rsidP="001E73A3">
      <w:pPr>
        <w:rPr>
          <w:color w:val="C00000"/>
        </w:rPr>
      </w:pPr>
    </w:p>
    <w:p w14:paraId="5BEE31D4" w14:textId="6055A06E" w:rsidR="00405B2A" w:rsidRPr="00C564C2" w:rsidRDefault="00405B2A" w:rsidP="001F4D0C">
      <w:pPr>
        <w:pStyle w:val="TH"/>
      </w:pPr>
      <w:r w:rsidRPr="00C564C2">
        <w:t>Table 5.4.2.2.2-</w:t>
      </w:r>
      <w:r w:rsidR="009F5486">
        <w:t>1</w:t>
      </w:r>
      <w:r w:rsidR="001F4D0C" w:rsidRPr="00C564C2">
        <w:t>:</w:t>
      </w:r>
      <w:r w:rsidRPr="00C564C2">
        <w:t xml:space="preserve"> </w:t>
      </w:r>
      <w:proofErr w:type="spellStart"/>
      <w:r w:rsidRPr="00C564C2">
        <w:t>UtTrigger</w:t>
      </w:r>
      <w:proofErr w:type="spellEnd"/>
      <w:r w:rsidRPr="00C564C2">
        <w:t xml:space="preserve"> and </w:t>
      </w:r>
      <w:proofErr w:type="spellStart"/>
      <w:r w:rsidRPr="00C564C2">
        <w:t>UtTriggerAck</w:t>
      </w:r>
      <w:proofErr w:type="spellEnd"/>
      <w:r w:rsidRPr="00C564C2">
        <w:t xml:space="preserve"> Primitive</w:t>
      </w:r>
    </w:p>
    <w:tbl>
      <w:tblPr>
        <w:tblW w:w="14703"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0" w:type="dxa"/>
        </w:tblCellMar>
        <w:tblLook w:val="04A0" w:firstRow="1" w:lastRow="0" w:firstColumn="1" w:lastColumn="0" w:noHBand="0" w:noVBand="1"/>
      </w:tblPr>
      <w:tblGrid>
        <w:gridCol w:w="1099"/>
        <w:gridCol w:w="1479"/>
        <w:gridCol w:w="1730"/>
        <w:gridCol w:w="1157"/>
        <w:gridCol w:w="4909"/>
        <w:gridCol w:w="4329"/>
      </w:tblGrid>
      <w:tr w:rsidR="00405B2A" w:rsidRPr="00C564C2" w14:paraId="4FBBFBCA" w14:textId="77777777" w:rsidTr="00BE543E">
        <w:trPr>
          <w:tblHeader/>
          <w:tblCellSpacing w:w="0" w:type="dxa"/>
          <w:jc w:val="center"/>
        </w:trPr>
        <w:tc>
          <w:tcPr>
            <w:tcW w:w="1099" w:type="dxa"/>
          </w:tcPr>
          <w:p w14:paraId="5BFA888D" w14:textId="77777777" w:rsidR="00405B2A" w:rsidRPr="00C564C2" w:rsidRDefault="00405B2A" w:rsidP="001F4D0C">
            <w:pPr>
              <w:pStyle w:val="TAH"/>
              <w:rPr>
                <w:rFonts w:eastAsia="Gulim"/>
                <w:lang w:eastAsia="ko-KR"/>
              </w:rPr>
            </w:pPr>
            <w:proofErr w:type="spellStart"/>
            <w:r w:rsidRPr="002E1D92">
              <w:rPr>
                <w:rFonts w:eastAsia="Gulim"/>
                <w:lang w:eastAsia="ko-KR"/>
              </w:rPr>
              <w:t>Ut</w:t>
            </w:r>
            <w:proofErr w:type="spellEnd"/>
            <w:r w:rsidR="002F28F5" w:rsidRPr="00C564C2">
              <w:rPr>
                <w:rFonts w:eastAsia="Gulim"/>
                <w:lang w:eastAsia="ko-KR"/>
              </w:rPr>
              <w:t xml:space="preserve"> </w:t>
            </w:r>
            <w:r w:rsidRPr="00C564C2">
              <w:rPr>
                <w:rFonts w:eastAsia="Gulim" w:hint="eastAsia"/>
                <w:lang w:eastAsia="ko-KR"/>
              </w:rPr>
              <w:t>Control</w:t>
            </w:r>
            <w:r w:rsidR="002F28F5" w:rsidRPr="00C564C2">
              <w:rPr>
                <w:rFonts w:eastAsia="Gulim" w:hint="eastAsia"/>
                <w:lang w:eastAsia="ko-KR"/>
              </w:rPr>
              <w:t xml:space="preserve"> </w:t>
            </w:r>
            <w:r w:rsidRPr="00C564C2">
              <w:rPr>
                <w:rFonts w:eastAsia="Gulim" w:hint="eastAsia"/>
                <w:lang w:eastAsia="ko-KR"/>
              </w:rPr>
              <w:t>Primitive</w:t>
            </w:r>
          </w:p>
        </w:tc>
        <w:tc>
          <w:tcPr>
            <w:tcW w:w="1479" w:type="dxa"/>
            <w:hideMark/>
          </w:tcPr>
          <w:p w14:paraId="355570B3" w14:textId="77777777" w:rsidR="00405B2A" w:rsidRPr="00C564C2" w:rsidRDefault="00405B2A" w:rsidP="001F4D0C">
            <w:pPr>
              <w:pStyle w:val="TAH"/>
              <w:rPr>
                <w:rFonts w:eastAsia="Gulim"/>
                <w:sz w:val="24"/>
                <w:szCs w:val="24"/>
                <w:lang w:eastAsia="ko-KR"/>
              </w:rPr>
            </w:pPr>
            <w:r w:rsidRPr="00C564C2">
              <w:rPr>
                <w:rFonts w:eastAsia="Gulim"/>
                <w:lang w:eastAsia="ko-KR"/>
              </w:rPr>
              <w:t>Mapping</w:t>
            </w:r>
            <w:r w:rsidR="002F28F5" w:rsidRPr="00C564C2">
              <w:rPr>
                <w:rFonts w:eastAsia="Gulim"/>
                <w:lang w:eastAsia="ko-KR"/>
              </w:rPr>
              <w:t xml:space="preserve"> </w:t>
            </w:r>
            <w:r w:rsidRPr="00C564C2">
              <w:rPr>
                <w:rFonts w:eastAsia="Gulim"/>
                <w:lang w:eastAsia="ko-KR"/>
              </w:rPr>
              <w:t>to</w:t>
            </w:r>
            <w:r w:rsidR="002F28F5" w:rsidRPr="00C564C2">
              <w:rPr>
                <w:rFonts w:eastAsia="Gulim"/>
                <w:lang w:eastAsia="ko-KR"/>
              </w:rPr>
              <w:t xml:space="preserve"> </w:t>
            </w:r>
            <w:r w:rsidRPr="00C564C2">
              <w:rPr>
                <w:rFonts w:eastAsia="Gulim"/>
                <w:lang w:eastAsia="ko-KR"/>
              </w:rPr>
              <w:t>oneM2M</w:t>
            </w:r>
            <w:r w:rsidR="002F28F5" w:rsidRPr="00C564C2">
              <w:rPr>
                <w:rFonts w:eastAsia="Gulim"/>
                <w:lang w:eastAsia="ko-KR"/>
              </w:rPr>
              <w:t xml:space="preserve"> </w:t>
            </w:r>
            <w:r w:rsidRPr="00C564C2">
              <w:rPr>
                <w:rFonts w:eastAsia="Gulim"/>
                <w:lang w:eastAsia="ko-KR"/>
              </w:rPr>
              <w:t>data</w:t>
            </w:r>
            <w:r w:rsidR="002F28F5" w:rsidRPr="00C564C2">
              <w:rPr>
                <w:rFonts w:eastAsia="Gulim"/>
                <w:lang w:eastAsia="ko-KR"/>
              </w:rPr>
              <w:t xml:space="preserve"> </w:t>
            </w:r>
            <w:r w:rsidRPr="00C564C2">
              <w:rPr>
                <w:rFonts w:eastAsia="Gulim"/>
                <w:lang w:eastAsia="ko-KR"/>
              </w:rPr>
              <w:t>types</w:t>
            </w:r>
          </w:p>
        </w:tc>
        <w:tc>
          <w:tcPr>
            <w:tcW w:w="1730" w:type="dxa"/>
            <w:hideMark/>
          </w:tcPr>
          <w:p w14:paraId="29D156F3" w14:textId="77777777" w:rsidR="00405B2A" w:rsidRPr="00C564C2" w:rsidRDefault="00405B2A" w:rsidP="001F4D0C">
            <w:pPr>
              <w:pStyle w:val="TAH"/>
              <w:rPr>
                <w:rFonts w:eastAsia="Gulim"/>
                <w:sz w:val="24"/>
                <w:szCs w:val="24"/>
                <w:lang w:eastAsia="ko-KR"/>
              </w:rPr>
            </w:pPr>
            <w:r w:rsidRPr="00C564C2">
              <w:rPr>
                <w:rFonts w:eastAsia="Gulim"/>
                <w:lang w:eastAsia="ko-KR"/>
              </w:rPr>
              <w:t>Description</w:t>
            </w:r>
          </w:p>
        </w:tc>
        <w:tc>
          <w:tcPr>
            <w:tcW w:w="1157" w:type="dxa"/>
            <w:hideMark/>
          </w:tcPr>
          <w:p w14:paraId="5F016C89" w14:textId="77777777" w:rsidR="00405B2A" w:rsidRPr="00C564C2" w:rsidRDefault="00405B2A" w:rsidP="001F4D0C">
            <w:pPr>
              <w:pStyle w:val="TAH"/>
              <w:rPr>
                <w:rFonts w:eastAsia="Gulim"/>
                <w:sz w:val="24"/>
                <w:szCs w:val="24"/>
                <w:lang w:eastAsia="ko-KR"/>
              </w:rPr>
            </w:pPr>
            <w:r w:rsidRPr="00C564C2">
              <w:rPr>
                <w:rFonts w:eastAsia="Gulim"/>
                <w:lang w:eastAsia="ko-KR"/>
              </w:rPr>
              <w:t>Reference</w:t>
            </w:r>
          </w:p>
        </w:tc>
        <w:tc>
          <w:tcPr>
            <w:tcW w:w="4909" w:type="dxa"/>
          </w:tcPr>
          <w:p w14:paraId="54ADAFD1" w14:textId="77777777" w:rsidR="00405B2A" w:rsidRPr="00C564C2" w:rsidRDefault="00405B2A" w:rsidP="001F4D0C">
            <w:pPr>
              <w:pStyle w:val="TAH"/>
              <w:rPr>
                <w:rFonts w:eastAsia="Gulim"/>
                <w:lang w:eastAsia="ko-KR"/>
              </w:rPr>
            </w:pPr>
            <w:r w:rsidRPr="00C564C2">
              <w:rPr>
                <w:rFonts w:eastAsia="Gulim"/>
                <w:lang w:eastAsia="ko-KR"/>
              </w:rPr>
              <w:t>Triggering</w:t>
            </w:r>
            <w:r w:rsidR="002F28F5" w:rsidRPr="00C564C2">
              <w:rPr>
                <w:rFonts w:eastAsia="Gulim"/>
                <w:lang w:eastAsia="ko-KR"/>
              </w:rPr>
              <w:t xml:space="preserve"> </w:t>
            </w:r>
            <w:r w:rsidRPr="00C564C2">
              <w:rPr>
                <w:rFonts w:eastAsia="Gulim"/>
                <w:lang w:eastAsia="ko-KR"/>
              </w:rPr>
              <w:t>Message</w:t>
            </w:r>
            <w:r w:rsidR="002F28F5" w:rsidRPr="00C564C2">
              <w:rPr>
                <w:rFonts w:eastAsia="Gulim"/>
                <w:lang w:eastAsia="ko-KR"/>
              </w:rPr>
              <w:t xml:space="preserve"> </w:t>
            </w:r>
          </w:p>
        </w:tc>
        <w:tc>
          <w:tcPr>
            <w:tcW w:w="4329" w:type="dxa"/>
            <w:hideMark/>
          </w:tcPr>
          <w:p w14:paraId="263EBBEB" w14:textId="77777777" w:rsidR="00405B2A" w:rsidRPr="00C564C2" w:rsidRDefault="00405B2A" w:rsidP="001F4D0C">
            <w:pPr>
              <w:pStyle w:val="TAH"/>
              <w:rPr>
                <w:rFonts w:eastAsia="Gulim"/>
                <w:sz w:val="24"/>
                <w:szCs w:val="24"/>
                <w:lang w:eastAsia="ko-KR"/>
              </w:rPr>
            </w:pPr>
            <w:r w:rsidRPr="002E1D92">
              <w:rPr>
                <w:rFonts w:eastAsia="Gulim"/>
                <w:lang w:eastAsia="ko-KR"/>
              </w:rPr>
              <w:t>HTTP</w:t>
            </w:r>
            <w:r w:rsidR="002F28F5" w:rsidRPr="00C564C2">
              <w:rPr>
                <w:rFonts w:eastAsia="Gulim"/>
                <w:lang w:eastAsia="ko-KR"/>
              </w:rPr>
              <w:t xml:space="preserve"> </w:t>
            </w:r>
            <w:r w:rsidRPr="00C564C2">
              <w:rPr>
                <w:rFonts w:eastAsia="Gulim"/>
                <w:lang w:eastAsia="ko-KR"/>
              </w:rPr>
              <w:t>message</w:t>
            </w:r>
          </w:p>
        </w:tc>
      </w:tr>
      <w:tr w:rsidR="00405B2A" w:rsidRPr="00C564C2" w14:paraId="4FBEF1C4" w14:textId="77777777" w:rsidTr="00BE543E">
        <w:trPr>
          <w:tblCellSpacing w:w="0" w:type="dxa"/>
          <w:jc w:val="center"/>
        </w:trPr>
        <w:tc>
          <w:tcPr>
            <w:tcW w:w="1099" w:type="dxa"/>
            <w:vMerge w:val="restart"/>
          </w:tcPr>
          <w:p w14:paraId="79B750EB" w14:textId="77777777" w:rsidR="00405B2A" w:rsidRPr="00C564C2" w:rsidRDefault="00405B2A" w:rsidP="004A5A4F">
            <w:pPr>
              <w:spacing w:after="0"/>
              <w:jc w:val="center"/>
              <w:rPr>
                <w:rFonts w:ascii="Arial" w:eastAsia="Gulim" w:hAnsi="Arial" w:cs="Arial"/>
                <w:i/>
                <w:iCs/>
                <w:sz w:val="18"/>
                <w:szCs w:val="18"/>
                <w:lang w:eastAsia="ko-KR"/>
              </w:rPr>
            </w:pPr>
            <w:proofErr w:type="spellStart"/>
            <w:r w:rsidRPr="00C564C2">
              <w:rPr>
                <w:rFonts w:ascii="Arial" w:eastAsia="Gulim" w:hAnsi="Arial" w:cs="Arial"/>
                <w:i/>
                <w:iCs/>
                <w:sz w:val="18"/>
                <w:szCs w:val="18"/>
                <w:lang w:eastAsia="ko-KR"/>
              </w:rPr>
              <w:t>UtTrigger</w:t>
            </w:r>
            <w:proofErr w:type="spellEnd"/>
            <w:r w:rsidR="002F28F5" w:rsidRPr="00C564C2">
              <w:rPr>
                <w:rFonts w:ascii="Arial" w:eastAsia="Gulim" w:hAnsi="Arial" w:cs="Arial"/>
                <w:i/>
                <w:iCs/>
                <w:sz w:val="18"/>
                <w:szCs w:val="18"/>
                <w:lang w:eastAsia="ko-KR"/>
              </w:rPr>
              <w:t xml:space="preserve"> </w:t>
            </w:r>
            <w:r w:rsidRPr="00C564C2">
              <w:rPr>
                <w:rFonts w:ascii="Arial" w:eastAsia="Gulim" w:hAnsi="Arial" w:cs="Arial"/>
                <w:i/>
                <w:iCs/>
                <w:sz w:val="18"/>
                <w:szCs w:val="18"/>
                <w:lang w:eastAsia="ko-KR"/>
              </w:rPr>
              <w:t>Primitive</w:t>
            </w:r>
          </w:p>
        </w:tc>
        <w:tc>
          <w:tcPr>
            <w:tcW w:w="1479" w:type="dxa"/>
            <w:vMerge w:val="restart"/>
          </w:tcPr>
          <w:p w14:paraId="08A82DBA" w14:textId="77777777" w:rsidR="00405B2A" w:rsidRPr="00C564C2" w:rsidRDefault="00405B2A" w:rsidP="004A5A4F">
            <w:pPr>
              <w:overflowPunct/>
              <w:autoSpaceDE/>
              <w:autoSpaceDN/>
              <w:adjustRightInd/>
              <w:spacing w:after="0"/>
              <w:jc w:val="center"/>
              <w:textAlignment w:val="auto"/>
              <w:rPr>
                <w:rFonts w:ascii="Arial" w:eastAsia="Gulim" w:hAnsi="Arial" w:cs="Arial"/>
                <w:i/>
                <w:iCs/>
                <w:sz w:val="18"/>
                <w:szCs w:val="18"/>
                <w:lang w:eastAsia="ko-KR"/>
              </w:rPr>
            </w:pPr>
            <w:r w:rsidRPr="00C564C2">
              <w:rPr>
                <w:rFonts w:ascii="Arial" w:eastAsia="Gulim" w:hAnsi="Arial" w:cs="Arial"/>
                <w:i/>
                <w:iCs/>
                <w:sz w:val="18"/>
                <w:szCs w:val="18"/>
                <w:lang w:eastAsia="ko-KR"/>
              </w:rPr>
              <w:t>request</w:t>
            </w:r>
            <w:r w:rsidR="002F28F5" w:rsidRPr="00C564C2">
              <w:rPr>
                <w:rFonts w:ascii="Arial" w:eastAsia="Gulim" w:hAnsi="Arial" w:cs="Arial"/>
                <w:i/>
                <w:iCs/>
                <w:sz w:val="18"/>
                <w:szCs w:val="18"/>
                <w:lang w:eastAsia="ko-KR"/>
              </w:rPr>
              <w:t xml:space="preserve"> </w:t>
            </w:r>
          </w:p>
          <w:p w14:paraId="36EEF0D8" w14:textId="77777777" w:rsidR="00405B2A" w:rsidRPr="00C564C2" w:rsidRDefault="000E5084" w:rsidP="004A5A4F">
            <w:pPr>
              <w:spacing w:after="0"/>
              <w:jc w:val="center"/>
              <w:rPr>
                <w:rFonts w:ascii="Arial" w:eastAsia="Gulim" w:hAnsi="Arial" w:cs="Arial"/>
                <w:i/>
                <w:iCs/>
                <w:sz w:val="18"/>
                <w:szCs w:val="18"/>
                <w:lang w:eastAsia="ko-KR"/>
              </w:rPr>
            </w:pPr>
            <w:r w:rsidRPr="00C564C2">
              <w:rPr>
                <w:rFonts w:ascii="Arial" w:eastAsia="Gulim" w:hAnsi="Arial" w:cs="Arial"/>
                <w:i/>
                <w:iCs/>
                <w:sz w:val="18"/>
                <w:szCs w:val="18"/>
                <w:lang w:eastAsia="ko-KR"/>
              </w:rPr>
              <w:t>Primitive</w:t>
            </w:r>
          </w:p>
        </w:tc>
        <w:tc>
          <w:tcPr>
            <w:tcW w:w="1730" w:type="dxa"/>
            <w:vMerge w:val="restart"/>
          </w:tcPr>
          <w:p w14:paraId="079A51C2" w14:textId="77777777" w:rsidR="00405B2A" w:rsidRPr="00C564C2" w:rsidRDefault="00405B2A" w:rsidP="004A5A4F">
            <w:pPr>
              <w:overflowPunct/>
              <w:autoSpaceDE/>
              <w:autoSpaceDN/>
              <w:adjustRightInd/>
              <w:spacing w:after="0"/>
              <w:jc w:val="center"/>
              <w:textAlignment w:val="auto"/>
              <w:rPr>
                <w:rFonts w:ascii="Arial" w:eastAsia="Gulim" w:hAnsi="Arial" w:cs="Arial"/>
                <w:bCs/>
                <w:sz w:val="18"/>
                <w:szCs w:val="18"/>
                <w:lang w:eastAsia="ko-KR"/>
              </w:rPr>
            </w:pPr>
            <w:r w:rsidRPr="00C564C2">
              <w:rPr>
                <w:rFonts w:ascii="Arial" w:eastAsia="Gulim" w:hAnsi="Arial" w:cs="Arial"/>
                <w:bCs/>
                <w:sz w:val="18"/>
                <w:szCs w:val="18"/>
                <w:lang w:eastAsia="ko-KR"/>
              </w:rPr>
              <w:t>ONLY</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essential</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parameters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included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for</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certain</w:t>
            </w:r>
            <w:r w:rsidR="002F28F5" w:rsidRPr="00C564C2">
              <w:rPr>
                <w:rFonts w:ascii="Arial" w:eastAsia="Gulim" w:hAnsi="Arial" w:cs="Arial"/>
                <w:bCs/>
                <w:sz w:val="18"/>
                <w:szCs w:val="18"/>
                <w:lang w:eastAsia="ko-KR"/>
              </w:rPr>
              <w:t xml:space="preserve"> </w:t>
            </w:r>
            <w:r w:rsidR="000E5084" w:rsidRPr="00C564C2">
              <w:rPr>
                <w:rFonts w:ascii="Arial" w:eastAsia="Gulim" w:hAnsi="Arial" w:cs="Arial"/>
                <w:bCs/>
                <w:sz w:val="18"/>
                <w:szCs w:val="18"/>
                <w:lang w:eastAsia="ko-KR"/>
              </w:rPr>
              <w:t>test case</w:t>
            </w:r>
          </w:p>
          <w:p w14:paraId="463F374C" w14:textId="77777777" w:rsidR="00405B2A" w:rsidRPr="00C564C2" w:rsidRDefault="00405B2A" w:rsidP="004A5A4F">
            <w:pPr>
              <w:overflowPunct/>
              <w:autoSpaceDE/>
              <w:autoSpaceDN/>
              <w:adjustRightInd/>
              <w:spacing w:after="0"/>
              <w:jc w:val="center"/>
              <w:textAlignment w:val="auto"/>
              <w:rPr>
                <w:rFonts w:ascii="Arial" w:eastAsia="Gulim" w:hAnsi="Arial" w:cs="Arial"/>
                <w:bCs/>
                <w:sz w:val="18"/>
                <w:szCs w:val="18"/>
                <w:lang w:eastAsia="ko-KR"/>
              </w:rPr>
            </w:pPr>
          </w:p>
          <w:p w14:paraId="023944D1" w14:textId="178FA04E" w:rsidR="00405B2A" w:rsidRPr="00C564C2" w:rsidRDefault="00BE543E" w:rsidP="00BE543E">
            <w:pPr>
              <w:spacing w:after="0"/>
              <w:rPr>
                <w:rFonts w:ascii="Arial" w:eastAsia="Gulim" w:hAnsi="Arial" w:cs="Arial"/>
                <w:bCs/>
                <w:sz w:val="18"/>
                <w:szCs w:val="18"/>
                <w:lang w:eastAsia="ko-KR"/>
              </w:rPr>
            </w:pPr>
            <w:r>
              <w:rPr>
                <w:rFonts w:ascii="Arial" w:eastAsia="Gulim" w:hAnsi="Arial" w:cs="Arial"/>
                <w:bCs/>
                <w:sz w:val="18"/>
                <w:szCs w:val="18"/>
                <w:lang w:eastAsia="ko-KR"/>
              </w:rPr>
              <w:t>See note 1</w:t>
            </w:r>
          </w:p>
        </w:tc>
        <w:tc>
          <w:tcPr>
            <w:tcW w:w="1157" w:type="dxa"/>
            <w:vMerge w:val="restart"/>
          </w:tcPr>
          <w:p w14:paraId="6A11B01C" w14:textId="77777777" w:rsidR="00405B2A" w:rsidRPr="00C564C2" w:rsidRDefault="00405B2A" w:rsidP="00D67FD1">
            <w:pPr>
              <w:spacing w:after="0"/>
              <w:jc w:val="center"/>
              <w:rPr>
                <w:rFonts w:ascii="Arial" w:eastAsia="Gulim" w:hAnsi="Arial" w:cs="Arial"/>
                <w:sz w:val="18"/>
                <w:szCs w:val="18"/>
                <w:lang w:eastAsia="ko-KR"/>
              </w:rPr>
            </w:pPr>
            <w:r w:rsidRPr="00C564C2">
              <w:rPr>
                <w:rFonts w:ascii="Arial" w:eastAsia="Gulim" w:hAnsi="Arial" w:cs="Arial"/>
                <w:sz w:val="18"/>
                <w:szCs w:val="18"/>
                <w:lang w:eastAsia="ko-KR"/>
              </w:rPr>
              <w:t>TS-0004</w:t>
            </w:r>
            <w:r w:rsidR="002F28F5" w:rsidRPr="00C564C2">
              <w:rPr>
                <w:rFonts w:ascii="Arial" w:eastAsia="Gulim" w:hAnsi="Arial" w:cs="Arial"/>
                <w:sz w:val="18"/>
                <w:szCs w:val="18"/>
                <w:lang w:eastAsia="ko-KR"/>
              </w:rPr>
              <w:t xml:space="preserve"> </w:t>
            </w:r>
            <w:r w:rsidR="00D67FD1" w:rsidRPr="002E1D92">
              <w:rPr>
                <w:rFonts w:ascii="Arial" w:eastAsia="Gulim" w:hAnsi="Arial" w:cs="Arial"/>
                <w:sz w:val="18"/>
                <w:szCs w:val="18"/>
                <w:lang w:eastAsia="ko-KR"/>
              </w:rPr>
              <w:t>[</w:t>
            </w:r>
            <w:r w:rsidR="00D67FD1" w:rsidRPr="002E1D92">
              <w:rPr>
                <w:rFonts w:ascii="Arial" w:eastAsia="Gulim" w:hAnsi="Arial" w:cs="Arial"/>
                <w:sz w:val="18"/>
                <w:szCs w:val="18"/>
                <w:lang w:eastAsia="ko-KR"/>
              </w:rPr>
              <w:fldChar w:fldCharType="begin"/>
            </w:r>
            <w:r w:rsidR="00D67FD1" w:rsidRPr="002E1D92">
              <w:rPr>
                <w:rFonts w:ascii="Arial" w:eastAsia="Gulim" w:hAnsi="Arial" w:cs="Arial"/>
                <w:sz w:val="18"/>
                <w:szCs w:val="18"/>
                <w:lang w:eastAsia="ko-KR"/>
              </w:rPr>
              <w:instrText xml:space="preserve">REF REF_ONEM2MTS_0004 \h </w:instrText>
            </w:r>
            <w:r w:rsidR="002F28F5" w:rsidRPr="002E1D92">
              <w:rPr>
                <w:rFonts w:ascii="Arial" w:eastAsia="Gulim" w:hAnsi="Arial" w:cs="Arial"/>
                <w:sz w:val="18"/>
                <w:szCs w:val="18"/>
                <w:lang w:eastAsia="ko-KR"/>
              </w:rPr>
              <w:instrText xml:space="preserve"> \* MERGEFORMAT </w:instrText>
            </w:r>
            <w:r w:rsidR="00D67FD1" w:rsidRPr="002E1D92">
              <w:rPr>
                <w:rFonts w:ascii="Arial" w:eastAsia="Gulim" w:hAnsi="Arial" w:cs="Arial"/>
                <w:sz w:val="18"/>
                <w:szCs w:val="18"/>
                <w:lang w:eastAsia="ko-KR"/>
              </w:rPr>
            </w:r>
            <w:r w:rsidR="00D67FD1" w:rsidRPr="002E1D92">
              <w:rPr>
                <w:rFonts w:ascii="Arial" w:eastAsia="Gulim" w:hAnsi="Arial" w:cs="Arial"/>
                <w:sz w:val="18"/>
                <w:szCs w:val="18"/>
                <w:lang w:eastAsia="ko-KR"/>
              </w:rPr>
              <w:fldChar w:fldCharType="separate"/>
            </w:r>
            <w:r w:rsidR="00D67FD1" w:rsidRPr="002E1D92">
              <w:rPr>
                <w:rFonts w:ascii="Arial" w:hAnsi="Arial" w:cs="Arial"/>
                <w:sz w:val="18"/>
                <w:szCs w:val="18"/>
              </w:rPr>
              <w:t>2</w:t>
            </w:r>
            <w:r w:rsidR="00D67FD1" w:rsidRPr="002E1D92">
              <w:rPr>
                <w:rFonts w:ascii="Arial" w:eastAsia="Gulim" w:hAnsi="Arial" w:cs="Arial"/>
                <w:sz w:val="18"/>
                <w:szCs w:val="18"/>
                <w:lang w:eastAsia="ko-KR"/>
              </w:rPr>
              <w:fldChar w:fldCharType="end"/>
            </w:r>
            <w:r w:rsidR="00D67FD1" w:rsidRPr="002E1D92">
              <w:rPr>
                <w:rFonts w:ascii="Arial" w:eastAsia="Gulim" w:hAnsi="Arial" w:cs="Arial"/>
                <w:sz w:val="18"/>
                <w:szCs w:val="18"/>
                <w:lang w:eastAsia="ko-KR"/>
              </w:rPr>
              <w:t>]</w:t>
            </w:r>
          </w:p>
        </w:tc>
        <w:tc>
          <w:tcPr>
            <w:tcW w:w="9238" w:type="dxa"/>
            <w:gridSpan w:val="2"/>
          </w:tcPr>
          <w:p w14:paraId="439E0621" w14:textId="77777777" w:rsidR="00405B2A" w:rsidRPr="00C564C2" w:rsidRDefault="00405B2A" w:rsidP="00DA57DD">
            <w:pPr>
              <w:tabs>
                <w:tab w:val="center" w:pos="2454"/>
              </w:tabs>
              <w:overflowPunct/>
              <w:autoSpaceDE/>
              <w:autoSpaceDN/>
              <w:adjustRightInd/>
              <w:spacing w:after="0"/>
              <w:textAlignment w:val="auto"/>
              <w:rPr>
                <w:rFonts w:ascii="Arial" w:eastAsia="Gulim" w:hAnsi="Arial" w:cs="Arial"/>
                <w:b/>
                <w:bCs/>
                <w:sz w:val="18"/>
                <w:szCs w:val="18"/>
                <w:lang w:eastAsia="ko-KR"/>
              </w:rPr>
            </w:pPr>
            <w:r w:rsidRPr="00C564C2">
              <w:rPr>
                <w:rFonts w:ascii="Arial" w:eastAsia="Gulim" w:hAnsi="Arial" w:cs="Arial"/>
                <w:b/>
                <w:bCs/>
                <w:sz w:val="18"/>
                <w:szCs w:val="18"/>
                <w:lang w:eastAsia="ko-KR"/>
              </w:rPr>
              <w:t>Example</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A:</w:t>
            </w:r>
          </w:p>
          <w:p w14:paraId="205DF64F" w14:textId="77777777" w:rsidR="00405B2A" w:rsidRPr="00C564C2" w:rsidRDefault="00405B2A" w:rsidP="004A5A4F">
            <w:pPr>
              <w:overflowPunct/>
              <w:autoSpaceDE/>
              <w:autoSpaceDN/>
              <w:adjustRightInd/>
              <w:spacing w:after="0"/>
              <w:textAlignment w:val="auto"/>
              <w:rPr>
                <w:rFonts w:ascii="Courier New" w:eastAsia="Gulim" w:hAnsi="Courier New" w:cs="Courier New"/>
                <w:bCs/>
                <w:sz w:val="18"/>
                <w:szCs w:val="18"/>
                <w:lang w:eastAsia="ko-KR"/>
              </w:rPr>
            </w:pPr>
            <w:r w:rsidRPr="00C564C2">
              <w:rPr>
                <w:rFonts w:ascii="Arial" w:eastAsia="Gulim" w:hAnsi="Arial" w:cs="Arial"/>
                <w:bCs/>
                <w:sz w:val="18"/>
                <w:szCs w:val="18"/>
                <w:lang w:eastAsia="ko-KR"/>
              </w:rPr>
              <w:t>If</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test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objective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test</w:t>
            </w:r>
            <w:r w:rsidR="002F28F5" w:rsidRPr="00C564C2">
              <w:rPr>
                <w:rFonts w:ascii="Arial" w:eastAsia="Gulim" w:hAnsi="Arial" w:cs="Arial"/>
                <w:bCs/>
                <w:sz w:val="18"/>
                <w:szCs w:val="18"/>
                <w:lang w:eastAsia="ko-KR"/>
              </w:rPr>
              <w:t xml:space="preserve"> </w:t>
            </w:r>
            <w:r w:rsidR="00DA57DD" w:rsidRPr="00C564C2">
              <w:rPr>
                <w:rFonts w:ascii="Arial" w:eastAsia="Gulim" w:hAnsi="Arial" w:cs="Arial"/>
                <w:b/>
                <w:bCs/>
                <w:i/>
                <w:sz w:val="18"/>
                <w:szCs w:val="18"/>
                <w:lang w:eastAsia="ko-KR"/>
              </w:rPr>
              <w:t>"</w:t>
            </w:r>
            <w:r w:rsidRPr="00C564C2">
              <w:rPr>
                <w:rFonts w:ascii="Arial" w:eastAsia="Gulim" w:hAnsi="Arial" w:cs="Arial"/>
                <w:b/>
                <w:bCs/>
                <w:i/>
                <w:sz w:val="18"/>
                <w:szCs w:val="18"/>
                <w:lang w:eastAsia="ko-KR"/>
              </w:rPr>
              <w:t>Test</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System</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triggers</w:t>
            </w:r>
            <w:r w:rsidR="002F28F5" w:rsidRPr="00C564C2">
              <w:rPr>
                <w:rFonts w:ascii="Arial" w:eastAsia="Gulim" w:hAnsi="Arial" w:cs="Arial"/>
                <w:b/>
                <w:bCs/>
                <w:i/>
                <w:sz w:val="18"/>
                <w:szCs w:val="18"/>
                <w:lang w:eastAsia="ko-KR"/>
              </w:rPr>
              <w:t xml:space="preserve"> </w:t>
            </w:r>
            <w:r w:rsidRPr="002E1D92">
              <w:rPr>
                <w:rFonts w:ascii="Arial" w:eastAsia="Gulim" w:hAnsi="Arial" w:cs="Arial"/>
                <w:b/>
                <w:bCs/>
                <w:i/>
                <w:sz w:val="18"/>
                <w:szCs w:val="18"/>
                <w:lang w:eastAsia="ko-KR"/>
              </w:rPr>
              <w:t>IUT</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to</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execute</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a</w:t>
            </w:r>
            <w:r w:rsidR="002F28F5" w:rsidRPr="00C564C2">
              <w:rPr>
                <w:rFonts w:ascii="Arial" w:eastAsia="Gulim" w:hAnsi="Arial" w:cs="Arial"/>
                <w:b/>
                <w:bCs/>
                <w:i/>
                <w:sz w:val="18"/>
                <w:szCs w:val="18"/>
                <w:lang w:eastAsia="ko-KR"/>
              </w:rPr>
              <w:t xml:space="preserve"> </w:t>
            </w:r>
            <w:r w:rsidR="000E5084" w:rsidRPr="00C564C2">
              <w:rPr>
                <w:rFonts w:ascii="Arial" w:eastAsia="Gulim" w:hAnsi="Arial" w:cs="Arial"/>
                <w:b/>
                <w:bCs/>
                <w:i/>
                <w:sz w:val="18"/>
                <w:szCs w:val="18"/>
                <w:lang w:eastAsia="ko-KR"/>
              </w:rPr>
              <w:t>test case</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for</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creation</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of</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&lt;</w:t>
            </w:r>
            <w:r w:rsidRPr="002E1D92">
              <w:rPr>
                <w:rFonts w:ascii="Arial" w:eastAsia="Gulim" w:hAnsi="Arial" w:cs="Arial"/>
                <w:b/>
                <w:bCs/>
                <w:i/>
                <w:sz w:val="18"/>
                <w:szCs w:val="18"/>
                <w:lang w:eastAsia="ko-KR"/>
              </w:rPr>
              <w:t>AE</w:t>
            </w:r>
            <w:r w:rsidRPr="00C564C2">
              <w:rPr>
                <w:rFonts w:ascii="Arial" w:eastAsia="Gulim" w:hAnsi="Arial" w:cs="Arial"/>
                <w:b/>
                <w:bCs/>
                <w:i/>
                <w:sz w:val="18"/>
                <w:szCs w:val="18"/>
                <w:lang w:eastAsia="ko-KR"/>
              </w:rPr>
              <w:t>&gt;</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with</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labels</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attribute</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under</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a</w:t>
            </w:r>
            <w:r w:rsidR="002F28F5" w:rsidRPr="00C564C2">
              <w:rPr>
                <w:rFonts w:ascii="Arial" w:eastAsia="Gulim" w:hAnsi="Arial" w:cs="Arial"/>
                <w:b/>
                <w:bCs/>
                <w:i/>
                <w:sz w:val="18"/>
                <w:szCs w:val="18"/>
                <w:lang w:eastAsia="ko-KR"/>
              </w:rPr>
              <w:t xml:space="preserve"> </w:t>
            </w:r>
            <w:proofErr w:type="spellStart"/>
            <w:r w:rsidRPr="00C564C2">
              <w:rPr>
                <w:rFonts w:ascii="Arial" w:eastAsia="Gulim" w:hAnsi="Arial" w:cs="Arial"/>
                <w:b/>
                <w:bCs/>
                <w:i/>
                <w:sz w:val="18"/>
                <w:szCs w:val="18"/>
                <w:lang w:eastAsia="ko-KR"/>
              </w:rPr>
              <w:t>CSEBase</w:t>
            </w:r>
            <w:proofErr w:type="spellEnd"/>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resource</w:t>
            </w:r>
            <w:r w:rsidR="00DA57DD" w:rsidRPr="00C564C2">
              <w:rPr>
                <w:rFonts w:ascii="Arial" w:eastAsia="Gulim" w:hAnsi="Arial" w:cs="Arial"/>
                <w:bCs/>
                <w:sz w:val="18"/>
                <w:szCs w:val="18"/>
                <w:lang w:eastAsia="ko-KR"/>
              </w:rPr>
              <w:t>"</w:t>
            </w:r>
            <w:r w:rsidRPr="00C564C2">
              <w:rPr>
                <w:rFonts w:ascii="Arial" w:eastAsia="Gulim" w:hAnsi="Arial" w:cs="Arial"/>
                <w:bCs/>
                <w:sz w:val="18"/>
                <w:szCs w:val="18"/>
                <w:lang w:eastAsia="ko-KR"/>
              </w:rPr>
              <w: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triggering</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message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would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be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serialized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following</w:t>
            </w:r>
            <w:r w:rsidR="002F28F5" w:rsidRPr="00C564C2">
              <w:rPr>
                <w:rFonts w:ascii="Arial" w:eastAsia="Gulim" w:hAnsi="Arial" w:cs="Arial"/>
                <w:bCs/>
                <w:sz w:val="18"/>
                <w:szCs w:val="18"/>
                <w:lang w:eastAsia="ko-KR"/>
              </w:rPr>
              <w:t>.</w:t>
            </w:r>
          </w:p>
        </w:tc>
      </w:tr>
      <w:tr w:rsidR="00405B2A" w:rsidRPr="00C564C2" w14:paraId="6627603C" w14:textId="77777777" w:rsidTr="00BE543E">
        <w:trPr>
          <w:tblCellSpacing w:w="0" w:type="dxa"/>
          <w:jc w:val="center"/>
        </w:trPr>
        <w:tc>
          <w:tcPr>
            <w:tcW w:w="1099" w:type="dxa"/>
            <w:vMerge/>
          </w:tcPr>
          <w:p w14:paraId="6B4DC777" w14:textId="77777777" w:rsidR="00405B2A" w:rsidRPr="00C564C2" w:rsidRDefault="00405B2A" w:rsidP="004A5A4F">
            <w:pPr>
              <w:overflowPunct/>
              <w:autoSpaceDE/>
              <w:autoSpaceDN/>
              <w:adjustRightInd/>
              <w:spacing w:after="0"/>
              <w:jc w:val="center"/>
              <w:textAlignment w:val="auto"/>
              <w:rPr>
                <w:rFonts w:ascii="Arial" w:eastAsia="Gulim" w:hAnsi="Arial" w:cs="Arial"/>
                <w:b/>
                <w:bCs/>
                <w:sz w:val="18"/>
                <w:szCs w:val="18"/>
                <w:lang w:eastAsia="ko-KR"/>
              </w:rPr>
            </w:pPr>
          </w:p>
        </w:tc>
        <w:tc>
          <w:tcPr>
            <w:tcW w:w="1479" w:type="dxa"/>
            <w:vMerge/>
          </w:tcPr>
          <w:p w14:paraId="21EA0337" w14:textId="77777777" w:rsidR="00405B2A" w:rsidRPr="00C564C2" w:rsidRDefault="00405B2A" w:rsidP="004A5A4F">
            <w:pPr>
              <w:overflowPunct/>
              <w:autoSpaceDE/>
              <w:autoSpaceDN/>
              <w:adjustRightInd/>
              <w:spacing w:after="0"/>
              <w:jc w:val="center"/>
              <w:textAlignment w:val="auto"/>
              <w:rPr>
                <w:rFonts w:ascii="Arial" w:eastAsia="Gulim" w:hAnsi="Arial" w:cs="Arial"/>
                <w:b/>
                <w:bCs/>
                <w:sz w:val="18"/>
                <w:szCs w:val="18"/>
                <w:lang w:eastAsia="ko-KR"/>
              </w:rPr>
            </w:pPr>
          </w:p>
        </w:tc>
        <w:tc>
          <w:tcPr>
            <w:tcW w:w="1730" w:type="dxa"/>
            <w:vMerge/>
          </w:tcPr>
          <w:p w14:paraId="298A0683" w14:textId="77777777" w:rsidR="00405B2A" w:rsidRPr="00C564C2" w:rsidRDefault="00405B2A" w:rsidP="004A5A4F">
            <w:pPr>
              <w:overflowPunct/>
              <w:autoSpaceDE/>
              <w:autoSpaceDN/>
              <w:adjustRightInd/>
              <w:spacing w:after="0"/>
              <w:textAlignment w:val="auto"/>
              <w:rPr>
                <w:rFonts w:ascii="Arial" w:eastAsia="Gulim" w:hAnsi="Arial" w:cs="Arial"/>
                <w:b/>
                <w:bCs/>
                <w:i/>
                <w:sz w:val="18"/>
                <w:szCs w:val="18"/>
                <w:lang w:eastAsia="ko-KR"/>
              </w:rPr>
            </w:pPr>
          </w:p>
        </w:tc>
        <w:tc>
          <w:tcPr>
            <w:tcW w:w="1157" w:type="dxa"/>
            <w:vMerge/>
          </w:tcPr>
          <w:p w14:paraId="2F28858A" w14:textId="77777777" w:rsidR="00405B2A" w:rsidRPr="00C564C2" w:rsidRDefault="00405B2A" w:rsidP="004A5A4F">
            <w:pPr>
              <w:overflowPunct/>
              <w:autoSpaceDE/>
              <w:autoSpaceDN/>
              <w:adjustRightInd/>
              <w:spacing w:after="0"/>
              <w:jc w:val="center"/>
              <w:textAlignment w:val="auto"/>
              <w:rPr>
                <w:rFonts w:ascii="Arial" w:eastAsia="Gulim" w:hAnsi="Arial" w:cs="Arial"/>
                <w:b/>
                <w:bCs/>
                <w:sz w:val="18"/>
                <w:szCs w:val="18"/>
                <w:lang w:eastAsia="ko-KR"/>
              </w:rPr>
            </w:pPr>
          </w:p>
        </w:tc>
        <w:tc>
          <w:tcPr>
            <w:tcW w:w="4909" w:type="dxa"/>
          </w:tcPr>
          <w:p w14:paraId="4097D095" w14:textId="77777777" w:rsidR="00405B2A" w:rsidRPr="00C564C2" w:rsidRDefault="00405B2A" w:rsidP="004A5A4F">
            <w:pPr>
              <w:overflowPunct/>
              <w:autoSpaceDE/>
              <w:autoSpaceDN/>
              <w:adjustRightInd/>
              <w:spacing w:after="0"/>
              <w:textAlignment w:val="auto"/>
              <w:rPr>
                <w:rFonts w:ascii="Courier New" w:eastAsia="Gulim" w:hAnsi="Courier New" w:cs="Courier New"/>
                <w:bCs/>
                <w:sz w:val="18"/>
                <w:szCs w:val="18"/>
                <w:lang w:eastAsia="ko-KR"/>
              </w:rPr>
            </w:pPr>
            <w:r w:rsidRPr="00C564C2">
              <w:rPr>
                <w:rFonts w:ascii="Arial" w:eastAsia="Gulim" w:hAnsi="Arial" w:cs="Arial"/>
                <w:b/>
                <w:bCs/>
                <w:sz w:val="18"/>
                <w:szCs w:val="18"/>
                <w:lang w:eastAsia="ko-KR"/>
              </w:rPr>
              <w:t>Request</w:t>
            </w:r>
          </w:p>
          <w:p w14:paraId="1B29A89E" w14:textId="77777777" w:rsidR="00405B2A" w:rsidRPr="00C564C2" w:rsidRDefault="00405B2A" w:rsidP="004A5A4F">
            <w:pPr>
              <w:widowControl w:val="0"/>
              <w:overflowPunct/>
              <w:spacing w:after="0"/>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p>
          <w:p w14:paraId="283669A0" w14:textId="77777777" w:rsidR="00405B2A" w:rsidRPr="00C564C2" w:rsidRDefault="00DA57DD"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700DFD" w:rsidRPr="00C564C2">
              <w:rPr>
                <w:rFonts w:ascii="Courier New" w:hAnsi="Courier New" w:cs="Courier New"/>
                <w:color w:val="0070C1"/>
                <w:sz w:val="18"/>
                <w:szCs w:val="18"/>
                <w:lang w:eastAsia="ko-KR"/>
              </w:rPr>
              <w:t>m2m:</w:t>
            </w:r>
            <w:r w:rsidR="00405B2A" w:rsidRPr="00C564C2">
              <w:rPr>
                <w:rFonts w:ascii="Courier New" w:hAnsi="Courier New" w:cs="Courier New"/>
                <w:color w:val="0070C1"/>
                <w:sz w:val="18"/>
                <w:szCs w:val="18"/>
                <w:lang w:eastAsia="ko-KR"/>
              </w:rPr>
              <w:t>rqp</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w:t>
            </w:r>
          </w:p>
          <w:p w14:paraId="4A7EE9C1" w14:textId="77777777" w:rsidR="00405B2A" w:rsidRPr="00C564C2" w:rsidRDefault="002F28F5" w:rsidP="004A5A4F">
            <w:pPr>
              <w:widowControl w:val="0"/>
              <w:overflowPunct/>
              <w:spacing w:after="0"/>
              <w:ind w:firstLine="216"/>
              <w:textAlignment w:val="auto"/>
              <w:rPr>
                <w:rFonts w:ascii="Courier New" w:hAnsi="Courier New" w:cs="Courier New"/>
                <w:i/>
                <w:color w:val="C00000"/>
                <w:sz w:val="18"/>
                <w:szCs w:val="18"/>
                <w:lang w:eastAsia="ko-KR"/>
              </w:rPr>
            </w:pPr>
            <w:r w:rsidRPr="00C564C2">
              <w:rPr>
                <w:rFonts w:ascii="Courier New" w:hAnsi="Courier New" w:cs="Courier New"/>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op</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1,</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CREATE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operation</w:t>
            </w:r>
          </w:p>
          <w:p w14:paraId="01DA67A9" w14:textId="77777777" w:rsidR="00405B2A" w:rsidRPr="00C564C2" w:rsidRDefault="002F28F5"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hint="eastAsia"/>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ty</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2,</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2E1D92">
              <w:rPr>
                <w:rFonts w:ascii="Courier New" w:eastAsia="Arial Unicode MS" w:hAnsi="Courier New" w:cs="Courier New"/>
                <w:sz w:val="18"/>
                <w:szCs w:val="18"/>
                <w:lang w:eastAsia="zh-CN"/>
              </w:rPr>
              <w:t>AE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resource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type</w:t>
            </w:r>
          </w:p>
          <w:p w14:paraId="32C76A01" w14:textId="77777777" w:rsidR="00405B2A" w:rsidRPr="00C564C2" w:rsidRDefault="002F28F5"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hint="eastAsia"/>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to</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{TEST_SYSTEM_ADDRESS},</w:t>
            </w:r>
          </w:p>
          <w:p w14:paraId="273A7744"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2F28F5" w:rsidRPr="00C564C2">
              <w:rPr>
                <w:rFonts w:ascii="Courier New" w:hAnsi="Courier New" w:cs="Courier New"/>
                <w:color w:val="0070C1"/>
                <w:sz w:val="18"/>
                <w:szCs w:val="18"/>
                <w:lang w:eastAsia="ko-KR"/>
              </w:rPr>
              <w:t xml:space="preserve"> </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pc</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08FE4073"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DA57DD" w:rsidRPr="00C564C2">
              <w:rPr>
                <w:rFonts w:ascii="Courier New" w:hAnsi="Courier New" w:cs="Courier New"/>
                <w:color w:val="0070C1"/>
                <w:sz w:val="18"/>
                <w:szCs w:val="18"/>
                <w:lang w:eastAsia="ko-KR"/>
              </w:rPr>
              <w:t>"</w:t>
            </w:r>
            <w:r w:rsidR="00700DFD" w:rsidRPr="00C564C2">
              <w:rPr>
                <w:rFonts w:ascii="Courier New" w:hAnsi="Courier New" w:cs="Courier New"/>
                <w:color w:val="0070C1"/>
                <w:sz w:val="18"/>
                <w:szCs w:val="18"/>
                <w:lang w:eastAsia="ko-KR"/>
              </w:rPr>
              <w:t>m2m:</w:t>
            </w:r>
            <w:r w:rsidRPr="002E1D92">
              <w:rPr>
                <w:rFonts w:ascii="Courier New" w:hAnsi="Courier New" w:cs="Courier New"/>
                <w:sz w:val="18"/>
                <w:szCs w:val="18"/>
                <w:lang w:eastAsia="ko-KR"/>
              </w:rPr>
              <w:t>ae</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1CFB3FF7"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DA57DD" w:rsidRPr="00C564C2">
              <w:rPr>
                <w:rFonts w:ascii="Courier New" w:hAnsi="Courier New" w:cs="Courier New"/>
                <w:color w:val="0070C1"/>
                <w:sz w:val="18"/>
                <w:szCs w:val="18"/>
                <w:lang w:eastAsia="ko-KR"/>
              </w:rPr>
              <w:t>"</w:t>
            </w:r>
            <w:proofErr w:type="spellStart"/>
            <w:r w:rsidRPr="00C564C2">
              <w:rPr>
                <w:rFonts w:ascii="Courier New" w:hAnsi="Courier New" w:cs="Courier New"/>
                <w:color w:val="0070C1"/>
                <w:sz w:val="18"/>
                <w:szCs w:val="18"/>
                <w:lang w:eastAsia="ko-KR"/>
              </w:rPr>
              <w:t>lbl</w:t>
            </w:r>
            <w:proofErr w:type="spellEnd"/>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UNINITIALIZED</w:t>
            </w:r>
            <w:r w:rsidR="00DA57DD"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eastAsia="Arial Unicode MS" w:hAnsi="Courier New" w:cs="Courier New"/>
                <w:color w:val="C00000"/>
                <w:sz w:val="18"/>
                <w:szCs w:val="18"/>
                <w:lang w:eastAsia="zh-CN"/>
              </w:rPr>
              <w:t>//indicate</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that</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attribute</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labels</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needs</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to</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be</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included</w:t>
            </w:r>
          </w:p>
          <w:p w14:paraId="6DD1A571"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t>}</w:t>
            </w:r>
          </w:p>
          <w:p w14:paraId="1EC4E187"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020CCD17"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p>
          <w:p w14:paraId="4024A50D" w14:textId="77777777" w:rsidR="00405B2A" w:rsidRPr="00C564C2" w:rsidRDefault="00405B2A" w:rsidP="001F4D0C">
            <w:pPr>
              <w:overflowPunct/>
              <w:autoSpaceDE/>
              <w:autoSpaceDN/>
              <w:adjustRightInd/>
              <w:spacing w:after="0"/>
              <w:textAlignment w:val="auto"/>
              <w:rPr>
                <w:rFonts w:ascii="Arial" w:eastAsia="Gulim" w:hAnsi="Arial" w:cs="Arial"/>
                <w:bCs/>
                <w:sz w:val="18"/>
                <w:szCs w:val="18"/>
                <w:lang w:eastAsia="ko-KR"/>
              </w:rPr>
            </w:pPr>
            <w:r w:rsidRPr="00C564C2">
              <w:rPr>
                <w:rFonts w:ascii="Courier New" w:hAnsi="Courier New" w:cs="Courier New"/>
                <w:color w:val="0070C1"/>
                <w:sz w:val="18"/>
                <w:szCs w:val="18"/>
                <w:lang w:eastAsia="ko-KR"/>
              </w:rPr>
              <w:t>}</w:t>
            </w:r>
          </w:p>
        </w:tc>
        <w:tc>
          <w:tcPr>
            <w:tcW w:w="4329" w:type="dxa"/>
          </w:tcPr>
          <w:p w14:paraId="58DCB851" w14:textId="77777777" w:rsidR="00405B2A" w:rsidRPr="00C564C2" w:rsidRDefault="00405B2A" w:rsidP="004A5A4F">
            <w:pPr>
              <w:overflowPunct/>
              <w:autoSpaceDE/>
              <w:autoSpaceDN/>
              <w:adjustRightInd/>
              <w:spacing w:after="0"/>
              <w:textAlignment w:val="auto"/>
              <w:rPr>
                <w:rFonts w:ascii="Courier New" w:eastAsia="Gulim" w:hAnsi="Courier New" w:cs="Courier New"/>
                <w:bCs/>
                <w:sz w:val="18"/>
                <w:szCs w:val="18"/>
                <w:lang w:eastAsia="ko-KR"/>
              </w:rPr>
            </w:pPr>
            <w:r w:rsidRPr="00C564C2">
              <w:rPr>
                <w:rFonts w:ascii="Arial" w:eastAsia="Gulim" w:hAnsi="Arial" w:cs="Arial"/>
                <w:b/>
                <w:bCs/>
                <w:sz w:val="18"/>
                <w:szCs w:val="18"/>
                <w:lang w:eastAsia="ko-KR"/>
              </w:rPr>
              <w:t>Reques</w:t>
            </w:r>
            <w:r w:rsidR="00DA57DD" w:rsidRPr="00C564C2">
              <w:rPr>
                <w:rFonts w:ascii="Arial" w:eastAsia="Gulim" w:hAnsi="Arial" w:cs="Arial"/>
                <w:b/>
                <w:bCs/>
                <w:sz w:val="18"/>
                <w:szCs w:val="18"/>
                <w:lang w:eastAsia="ko-KR"/>
              </w:rPr>
              <w:t>t</w:t>
            </w:r>
          </w:p>
          <w:p w14:paraId="2697EF0B" w14:textId="77777777" w:rsidR="00405B2A" w:rsidRPr="00C564C2" w:rsidRDefault="00405B2A" w:rsidP="004A5A4F">
            <w:pPr>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POST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r w:rsidRPr="002E1D92">
              <w:rPr>
                <w:rFonts w:ascii="Courier New" w:hAnsi="Courier New" w:cs="Courier New"/>
                <w:sz w:val="18"/>
                <w:szCs w:val="18"/>
                <w:lang w:eastAsia="ko-KR"/>
              </w:rPr>
              <w:t>SUT</w:t>
            </w:r>
            <w:r w:rsidRPr="00C564C2">
              <w:rPr>
                <w:rFonts w:ascii="Courier New" w:hAnsi="Courier New" w:cs="Courier New"/>
                <w:color w:val="0070C1"/>
                <w:sz w:val="18"/>
                <w:szCs w:val="18"/>
                <w:lang w:eastAsia="ko-KR"/>
              </w:rPr>
              <w:t>_</w:t>
            </w:r>
            <w:r w:rsidRPr="002E1D92">
              <w:rPr>
                <w:rFonts w:ascii="Courier New" w:hAnsi="Courier New" w:cs="Courier New"/>
                <w:sz w:val="18"/>
                <w:szCs w:val="18"/>
                <w:lang w:eastAsia="ko-KR"/>
              </w:rPr>
              <w:t>UT</w:t>
            </w:r>
            <w:r w:rsidRPr="00C564C2">
              <w:rPr>
                <w:rFonts w:ascii="Courier New" w:hAnsi="Courier New" w:cs="Courier New"/>
                <w:color w:val="0070C1"/>
                <w:sz w:val="18"/>
                <w:szCs w:val="18"/>
                <w:lang w:eastAsia="ko-KR"/>
              </w:rPr>
              <w:t>_APPLICATION_URL}</w:t>
            </w:r>
            <w:r w:rsidR="002F28F5" w:rsidRPr="00C564C2">
              <w:rPr>
                <w:rFonts w:ascii="Courier New" w:hAnsi="Courier New" w:cs="Courier New"/>
                <w:color w:val="0070C1"/>
                <w:sz w:val="18"/>
                <w:szCs w:val="18"/>
                <w:lang w:eastAsia="ko-KR"/>
              </w:rPr>
              <w:t xml:space="preserve"> </w:t>
            </w:r>
            <w:r w:rsidRPr="002E1D92">
              <w:rPr>
                <w:rFonts w:ascii="Courier New" w:hAnsi="Courier New" w:cs="Courier New"/>
                <w:sz w:val="18"/>
                <w:szCs w:val="18"/>
                <w:lang w:eastAsia="ko-KR"/>
              </w:rPr>
              <w:t>HTTP</w:t>
            </w:r>
            <w:r w:rsidRPr="00C564C2">
              <w:rPr>
                <w:rFonts w:ascii="Courier New" w:hAnsi="Courier New" w:cs="Courier New"/>
                <w:color w:val="0070C1"/>
                <w:sz w:val="18"/>
                <w:szCs w:val="18"/>
                <w:lang w:eastAsia="ko-KR"/>
              </w:rPr>
              <w:t>/1.1</w:t>
            </w:r>
          </w:p>
          <w:p w14:paraId="2DBA36E3" w14:textId="77777777" w:rsidR="00405B2A" w:rsidRPr="00C564C2" w:rsidRDefault="00405B2A" w:rsidP="004A5A4F">
            <w:pPr>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Host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r w:rsidRPr="002E1D92">
              <w:rPr>
                <w:rFonts w:ascii="Courier New" w:hAnsi="Courier New" w:cs="Courier New"/>
                <w:sz w:val="18"/>
                <w:szCs w:val="18"/>
                <w:lang w:eastAsia="ko-KR"/>
              </w:rPr>
              <w:t>SUT</w:t>
            </w:r>
            <w:r w:rsidRPr="00C564C2">
              <w:rPr>
                <w:rFonts w:ascii="Courier New" w:hAnsi="Courier New" w:cs="Courier New"/>
                <w:color w:val="0070C1"/>
                <w:sz w:val="18"/>
                <w:szCs w:val="18"/>
                <w:lang w:eastAsia="ko-KR"/>
              </w:rPr>
              <w:t>_</w:t>
            </w:r>
            <w:r w:rsidRPr="002E1D92">
              <w:rPr>
                <w:rFonts w:ascii="Courier New" w:hAnsi="Courier New" w:cs="Courier New"/>
                <w:sz w:val="18"/>
                <w:szCs w:val="18"/>
                <w:lang w:eastAsia="ko-KR"/>
              </w:rPr>
              <w:t>IP</w:t>
            </w:r>
            <w:r w:rsidRPr="00C564C2">
              <w:rPr>
                <w:rFonts w:ascii="Courier New" w:hAnsi="Courier New" w:cs="Courier New"/>
                <w:color w:val="0070C1"/>
                <w:sz w:val="18"/>
                <w:szCs w:val="18"/>
                <w:lang w:eastAsia="ko-KR"/>
              </w:rPr>
              <w:t>_ADDRESS:PORT}</w:t>
            </w:r>
          </w:p>
          <w:p w14:paraId="5BD87DA7" w14:textId="77777777" w:rsidR="00405B2A" w:rsidRPr="00C564C2" w:rsidRDefault="00405B2A" w:rsidP="004A5A4F">
            <w:pPr>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Content-Length</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{PAYLOAD_LENGTH}</w:t>
            </w:r>
          </w:p>
          <w:p w14:paraId="1B594BAF" w14:textId="77777777" w:rsidR="00405B2A" w:rsidRPr="00C564C2" w:rsidRDefault="00405B2A" w:rsidP="004A5A4F">
            <w:pPr>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Content-Type</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b/>
                <w:color w:val="0070C1"/>
                <w:sz w:val="18"/>
                <w:szCs w:val="18"/>
                <w:lang w:eastAsia="ko-KR"/>
              </w:rPr>
              <w:t>application/</w:t>
            </w:r>
            <w:proofErr w:type="spellStart"/>
            <w:r w:rsidRPr="00C564C2">
              <w:rPr>
                <w:rFonts w:ascii="Courier New" w:hAnsi="Courier New" w:cs="Courier New"/>
                <w:b/>
                <w:color w:val="0070C1"/>
                <w:sz w:val="18"/>
                <w:szCs w:val="18"/>
                <w:lang w:eastAsia="ko-KR"/>
              </w:rPr>
              <w:t>json</w:t>
            </w:r>
            <w:proofErr w:type="spellEnd"/>
          </w:p>
          <w:p w14:paraId="4BB92E26" w14:textId="77777777" w:rsidR="00405B2A" w:rsidRPr="00C564C2" w:rsidRDefault="00405B2A" w:rsidP="004A5A4F">
            <w:pPr>
              <w:overflowPunct/>
              <w:autoSpaceDE/>
              <w:autoSpaceDN/>
              <w:adjustRightInd/>
              <w:spacing w:after="0"/>
              <w:textAlignment w:val="auto"/>
              <w:rPr>
                <w:rFonts w:ascii="Courier New" w:hAnsi="Courier New" w:cs="Courier New"/>
                <w:color w:val="0070C1"/>
                <w:sz w:val="18"/>
                <w:szCs w:val="18"/>
                <w:lang w:eastAsia="ko-KR"/>
              </w:rPr>
            </w:pPr>
          </w:p>
          <w:p w14:paraId="1A2C3CC7" w14:textId="77777777" w:rsidR="00405B2A" w:rsidRPr="00C564C2" w:rsidRDefault="00405B2A" w:rsidP="004A5A4F">
            <w:pPr>
              <w:widowControl w:val="0"/>
              <w:overflowPunct/>
              <w:spacing w:after="0"/>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p>
          <w:p w14:paraId="2E245105" w14:textId="77777777" w:rsidR="00405B2A" w:rsidRPr="00C564C2" w:rsidRDefault="00DA57DD"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700DFD" w:rsidRPr="00C564C2">
              <w:rPr>
                <w:rFonts w:ascii="Courier New" w:hAnsi="Courier New" w:cs="Courier New"/>
                <w:color w:val="0070C1"/>
                <w:sz w:val="18"/>
                <w:szCs w:val="18"/>
                <w:lang w:eastAsia="ko-KR"/>
              </w:rPr>
              <w:t>m2m:</w:t>
            </w:r>
            <w:r w:rsidR="00405B2A" w:rsidRPr="00C564C2">
              <w:rPr>
                <w:rFonts w:ascii="Courier New" w:hAnsi="Courier New" w:cs="Courier New"/>
                <w:color w:val="0070C1"/>
                <w:sz w:val="18"/>
                <w:szCs w:val="18"/>
                <w:lang w:eastAsia="ko-KR"/>
              </w:rPr>
              <w:t>rqp</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w:t>
            </w:r>
          </w:p>
          <w:p w14:paraId="42450588" w14:textId="77777777" w:rsidR="00405B2A" w:rsidRPr="00C564C2" w:rsidRDefault="002F28F5" w:rsidP="004A5A4F">
            <w:pPr>
              <w:widowControl w:val="0"/>
              <w:overflowPunct/>
              <w:spacing w:after="0"/>
              <w:ind w:firstLine="216"/>
              <w:textAlignment w:val="auto"/>
              <w:rPr>
                <w:rFonts w:ascii="Courier New" w:hAnsi="Courier New" w:cs="Courier New"/>
                <w:i/>
                <w:color w:val="C00000"/>
                <w:sz w:val="18"/>
                <w:szCs w:val="18"/>
                <w:lang w:eastAsia="ko-KR"/>
              </w:rPr>
            </w:pPr>
            <w:r w:rsidRPr="00C564C2">
              <w:rPr>
                <w:rFonts w:ascii="Courier New" w:hAnsi="Courier New" w:cs="Courier New"/>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op</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1,</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CREATE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operation</w:t>
            </w:r>
          </w:p>
          <w:p w14:paraId="6CF20EA4" w14:textId="77777777" w:rsidR="00405B2A" w:rsidRPr="00C564C2" w:rsidRDefault="002F28F5"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hint="eastAsia"/>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ty</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2,</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2E1D92">
              <w:rPr>
                <w:rFonts w:ascii="Courier New" w:eastAsia="Arial Unicode MS" w:hAnsi="Courier New" w:cs="Courier New"/>
                <w:sz w:val="18"/>
                <w:szCs w:val="18"/>
                <w:lang w:eastAsia="zh-CN"/>
              </w:rPr>
              <w:t>AE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resource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type</w:t>
            </w:r>
          </w:p>
          <w:p w14:paraId="1D289A6C" w14:textId="77777777" w:rsidR="00405B2A" w:rsidRPr="00C564C2" w:rsidRDefault="002F28F5"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hint="eastAsia"/>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to</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{TEST_SYSTEM_ADDRESS},</w:t>
            </w:r>
          </w:p>
          <w:p w14:paraId="39B8E9FE"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2F28F5" w:rsidRPr="00C564C2">
              <w:rPr>
                <w:rFonts w:ascii="Courier New" w:hAnsi="Courier New" w:cs="Courier New"/>
                <w:color w:val="0070C1"/>
                <w:sz w:val="18"/>
                <w:szCs w:val="18"/>
                <w:lang w:eastAsia="ko-KR"/>
              </w:rPr>
              <w:t xml:space="preserve"> </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pc</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05F57710"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DA57DD" w:rsidRPr="00C564C2">
              <w:rPr>
                <w:rFonts w:ascii="Courier New" w:hAnsi="Courier New" w:cs="Courier New"/>
                <w:color w:val="0070C1"/>
                <w:sz w:val="18"/>
                <w:szCs w:val="18"/>
                <w:lang w:eastAsia="ko-KR"/>
              </w:rPr>
              <w:t>"</w:t>
            </w:r>
            <w:r w:rsidR="00700DFD" w:rsidRPr="00C564C2">
              <w:rPr>
                <w:rFonts w:ascii="Courier New" w:hAnsi="Courier New" w:cs="Courier New"/>
                <w:color w:val="0070C1"/>
                <w:sz w:val="18"/>
                <w:szCs w:val="18"/>
                <w:lang w:eastAsia="ko-KR"/>
              </w:rPr>
              <w:t>m2m:</w:t>
            </w:r>
            <w:r w:rsidRPr="002E1D92">
              <w:rPr>
                <w:rFonts w:ascii="Courier New" w:hAnsi="Courier New" w:cs="Courier New"/>
                <w:sz w:val="18"/>
                <w:szCs w:val="18"/>
                <w:lang w:eastAsia="ko-KR"/>
              </w:rPr>
              <w:t>ae</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34E566B9"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DA57DD" w:rsidRPr="00C564C2">
              <w:rPr>
                <w:rFonts w:ascii="Courier New" w:hAnsi="Courier New" w:cs="Courier New"/>
                <w:color w:val="0070C1"/>
                <w:sz w:val="18"/>
                <w:szCs w:val="18"/>
                <w:lang w:eastAsia="ko-KR"/>
              </w:rPr>
              <w:t>"</w:t>
            </w:r>
            <w:proofErr w:type="spellStart"/>
            <w:r w:rsidRPr="00C564C2">
              <w:rPr>
                <w:rFonts w:ascii="Courier New" w:hAnsi="Courier New" w:cs="Courier New"/>
                <w:color w:val="0070C1"/>
                <w:sz w:val="18"/>
                <w:szCs w:val="18"/>
                <w:lang w:eastAsia="ko-KR"/>
              </w:rPr>
              <w:t>lbl</w:t>
            </w:r>
            <w:proofErr w:type="spellEnd"/>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UNINITIALIZED</w:t>
            </w:r>
            <w:r w:rsidR="00DA57DD"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eastAsia="Arial Unicode MS" w:hAnsi="Courier New" w:cs="Courier New"/>
                <w:color w:val="C00000"/>
                <w:sz w:val="18"/>
                <w:szCs w:val="18"/>
                <w:lang w:eastAsia="zh-CN"/>
              </w:rPr>
              <w:t>//indicate</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that</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attribute</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labels</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needs</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to</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be</w:t>
            </w:r>
            <w:r w:rsidR="002F28F5" w:rsidRPr="00C564C2">
              <w:rPr>
                <w:rFonts w:ascii="Courier New" w:eastAsia="Arial Unicode MS" w:hAnsi="Courier New" w:cs="Courier New"/>
                <w:color w:val="C00000"/>
                <w:sz w:val="18"/>
                <w:szCs w:val="18"/>
                <w:lang w:eastAsia="zh-CN"/>
              </w:rPr>
              <w:t xml:space="preserve"> </w:t>
            </w:r>
            <w:r w:rsidRPr="00C564C2">
              <w:rPr>
                <w:rFonts w:ascii="Courier New" w:eastAsia="Arial Unicode MS" w:hAnsi="Courier New" w:cs="Courier New"/>
                <w:color w:val="C00000"/>
                <w:sz w:val="18"/>
                <w:szCs w:val="18"/>
                <w:lang w:eastAsia="zh-CN"/>
              </w:rPr>
              <w:t>included</w:t>
            </w:r>
          </w:p>
          <w:p w14:paraId="5FA28CBD"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t>}</w:t>
            </w:r>
          </w:p>
          <w:p w14:paraId="79FE1E13"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24D4C2EE" w14:textId="77777777" w:rsidR="00405B2A" w:rsidRPr="00C564C2" w:rsidRDefault="00405B2A" w:rsidP="004A5A4F">
            <w:pPr>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p>
          <w:p w14:paraId="1146DA0A" w14:textId="77777777" w:rsidR="00405B2A" w:rsidRPr="00C564C2" w:rsidRDefault="00405B2A" w:rsidP="004A5A4F">
            <w:pPr>
              <w:overflowPunct/>
              <w:autoSpaceDE/>
              <w:autoSpaceDN/>
              <w:adjustRightInd/>
              <w:spacing w:after="0"/>
              <w:textAlignment w:val="auto"/>
              <w:rPr>
                <w:rFonts w:ascii="Arial" w:eastAsia="Gulim" w:hAnsi="Arial" w:cs="Arial"/>
                <w:b/>
                <w:bCs/>
                <w:sz w:val="18"/>
                <w:szCs w:val="18"/>
                <w:lang w:eastAsia="ko-KR"/>
              </w:rPr>
            </w:pPr>
            <w:r w:rsidRPr="00C564C2">
              <w:rPr>
                <w:rFonts w:ascii="Courier New" w:hAnsi="Courier New" w:cs="Courier New"/>
                <w:color w:val="0070C1"/>
                <w:sz w:val="18"/>
                <w:szCs w:val="18"/>
                <w:lang w:eastAsia="ko-KR"/>
              </w:rPr>
              <w:t>}</w:t>
            </w:r>
          </w:p>
        </w:tc>
      </w:tr>
      <w:tr w:rsidR="00405B2A" w:rsidRPr="00C564C2" w14:paraId="3AF11F7C" w14:textId="77777777" w:rsidTr="00BE543E">
        <w:trPr>
          <w:tblCellSpacing w:w="0" w:type="dxa"/>
          <w:jc w:val="center"/>
        </w:trPr>
        <w:tc>
          <w:tcPr>
            <w:tcW w:w="1099" w:type="dxa"/>
            <w:vMerge/>
          </w:tcPr>
          <w:p w14:paraId="0FA3DD41" w14:textId="77777777" w:rsidR="00405B2A" w:rsidRPr="00C564C2" w:rsidRDefault="00405B2A" w:rsidP="004A5A4F">
            <w:pPr>
              <w:overflowPunct/>
              <w:autoSpaceDE/>
              <w:autoSpaceDN/>
              <w:adjustRightInd/>
              <w:spacing w:after="0"/>
              <w:jc w:val="center"/>
              <w:textAlignment w:val="auto"/>
              <w:rPr>
                <w:rFonts w:ascii="Arial" w:eastAsia="Gulim" w:hAnsi="Arial" w:cs="Arial"/>
                <w:i/>
                <w:iCs/>
                <w:sz w:val="18"/>
                <w:szCs w:val="18"/>
                <w:lang w:eastAsia="ko-KR"/>
              </w:rPr>
            </w:pPr>
          </w:p>
        </w:tc>
        <w:tc>
          <w:tcPr>
            <w:tcW w:w="1479" w:type="dxa"/>
            <w:vMerge/>
          </w:tcPr>
          <w:p w14:paraId="1C6BB8F8" w14:textId="77777777" w:rsidR="00405B2A" w:rsidRPr="00C564C2" w:rsidRDefault="00405B2A" w:rsidP="004A5A4F">
            <w:pPr>
              <w:overflowPunct/>
              <w:autoSpaceDE/>
              <w:autoSpaceDN/>
              <w:adjustRightInd/>
              <w:spacing w:after="0"/>
              <w:jc w:val="center"/>
              <w:textAlignment w:val="auto"/>
              <w:rPr>
                <w:rFonts w:ascii="Arial" w:eastAsia="Gulim" w:hAnsi="Arial" w:cs="Arial"/>
                <w:i/>
                <w:iCs/>
                <w:sz w:val="18"/>
                <w:szCs w:val="18"/>
                <w:lang w:eastAsia="ko-KR"/>
              </w:rPr>
            </w:pPr>
          </w:p>
        </w:tc>
        <w:tc>
          <w:tcPr>
            <w:tcW w:w="1730" w:type="dxa"/>
            <w:vMerge/>
          </w:tcPr>
          <w:p w14:paraId="6BA3B7F7" w14:textId="77777777" w:rsidR="00405B2A" w:rsidRPr="00C564C2" w:rsidRDefault="00405B2A" w:rsidP="004A5A4F">
            <w:pPr>
              <w:overflowPunct/>
              <w:autoSpaceDE/>
              <w:autoSpaceDN/>
              <w:adjustRightInd/>
              <w:spacing w:after="0"/>
              <w:jc w:val="center"/>
              <w:textAlignment w:val="auto"/>
              <w:rPr>
                <w:rFonts w:ascii="Arial" w:eastAsia="Gulim" w:hAnsi="Arial" w:cs="Arial"/>
                <w:bCs/>
                <w:sz w:val="18"/>
                <w:szCs w:val="18"/>
                <w:lang w:eastAsia="ko-KR"/>
              </w:rPr>
            </w:pPr>
          </w:p>
        </w:tc>
        <w:tc>
          <w:tcPr>
            <w:tcW w:w="1157" w:type="dxa"/>
            <w:vMerge/>
          </w:tcPr>
          <w:p w14:paraId="02D56F94" w14:textId="77777777" w:rsidR="00405B2A" w:rsidRPr="00C564C2" w:rsidRDefault="00405B2A" w:rsidP="004A5A4F">
            <w:pPr>
              <w:overflowPunct/>
              <w:autoSpaceDE/>
              <w:autoSpaceDN/>
              <w:adjustRightInd/>
              <w:spacing w:after="0"/>
              <w:jc w:val="center"/>
              <w:textAlignment w:val="auto"/>
              <w:rPr>
                <w:rFonts w:ascii="Arial" w:eastAsia="Gulim" w:hAnsi="Arial" w:cs="Arial"/>
                <w:sz w:val="18"/>
                <w:szCs w:val="18"/>
                <w:lang w:eastAsia="ko-KR"/>
              </w:rPr>
            </w:pPr>
          </w:p>
        </w:tc>
        <w:tc>
          <w:tcPr>
            <w:tcW w:w="9238" w:type="dxa"/>
            <w:gridSpan w:val="2"/>
          </w:tcPr>
          <w:p w14:paraId="51262328" w14:textId="77777777" w:rsidR="001F4D0C" w:rsidRPr="00C564C2" w:rsidRDefault="00405B2A" w:rsidP="002F28F5">
            <w:pPr>
              <w:keepNext/>
              <w:keepLines/>
              <w:overflowPunct/>
              <w:autoSpaceDE/>
              <w:autoSpaceDN/>
              <w:adjustRightInd/>
              <w:spacing w:after="0"/>
              <w:jc w:val="both"/>
              <w:textAlignment w:val="auto"/>
              <w:rPr>
                <w:rFonts w:ascii="Arial" w:eastAsia="Gulim" w:hAnsi="Arial" w:cs="Arial"/>
                <w:b/>
                <w:bCs/>
                <w:sz w:val="18"/>
                <w:szCs w:val="18"/>
                <w:lang w:eastAsia="ko-KR"/>
              </w:rPr>
            </w:pPr>
            <w:r w:rsidRPr="00C564C2">
              <w:rPr>
                <w:rFonts w:ascii="Arial" w:eastAsia="Gulim" w:hAnsi="Arial" w:cs="Arial" w:hint="eastAsia"/>
                <w:b/>
                <w:bCs/>
                <w:sz w:val="18"/>
                <w:szCs w:val="18"/>
                <w:lang w:eastAsia="ko-KR"/>
              </w:rPr>
              <w:t>Example</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B:</w:t>
            </w:r>
            <w:r w:rsidR="002F28F5" w:rsidRPr="00C564C2">
              <w:rPr>
                <w:rFonts w:ascii="Arial" w:eastAsia="Gulim" w:hAnsi="Arial" w:cs="Arial"/>
                <w:b/>
                <w:bCs/>
                <w:sz w:val="18"/>
                <w:szCs w:val="18"/>
                <w:lang w:eastAsia="ko-KR"/>
              </w:rPr>
              <w:t xml:space="preserve"> </w:t>
            </w:r>
          </w:p>
          <w:p w14:paraId="3F1F9DAF" w14:textId="77777777" w:rsidR="00405B2A" w:rsidRPr="00C564C2" w:rsidDel="009A2926" w:rsidRDefault="00405B2A" w:rsidP="002F28F5">
            <w:pPr>
              <w:keepNext/>
              <w:keepLines/>
              <w:overflowPunct/>
              <w:autoSpaceDE/>
              <w:autoSpaceDN/>
              <w:adjustRightInd/>
              <w:spacing w:after="0"/>
              <w:jc w:val="both"/>
              <w:textAlignment w:val="auto"/>
              <w:rPr>
                <w:rFonts w:ascii="Arial" w:eastAsia="Gulim" w:hAnsi="Arial" w:cs="Arial"/>
                <w:b/>
                <w:bCs/>
                <w:sz w:val="18"/>
                <w:szCs w:val="18"/>
                <w:lang w:eastAsia="ko-KR"/>
              </w:rPr>
            </w:pPr>
            <w:r w:rsidRPr="00C564C2">
              <w:rPr>
                <w:rFonts w:ascii="Arial" w:eastAsia="Gulim" w:hAnsi="Arial" w:cs="Arial"/>
                <w:bCs/>
                <w:sz w:val="18"/>
                <w:szCs w:val="18"/>
                <w:lang w:eastAsia="ko-KR"/>
              </w:rPr>
              <w:t>If</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test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objective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test</w:t>
            </w:r>
            <w:r w:rsidR="002F28F5" w:rsidRPr="00C564C2">
              <w:rPr>
                <w:rFonts w:ascii="Arial" w:eastAsia="Gulim" w:hAnsi="Arial" w:cs="Arial"/>
                <w:bCs/>
                <w:sz w:val="18"/>
                <w:szCs w:val="18"/>
                <w:lang w:eastAsia="ko-KR"/>
              </w:rPr>
              <w:t xml:space="preserve"> </w:t>
            </w:r>
            <w:r w:rsidR="00DA57DD" w:rsidRPr="00C564C2">
              <w:rPr>
                <w:rFonts w:ascii="Arial" w:eastAsia="Gulim" w:hAnsi="Arial" w:cs="Arial"/>
                <w:bCs/>
                <w:sz w:val="18"/>
                <w:szCs w:val="18"/>
                <w:lang w:eastAsia="ko-KR"/>
              </w:rPr>
              <w:t>"</w:t>
            </w:r>
            <w:r w:rsidRPr="00C564C2">
              <w:rPr>
                <w:rFonts w:ascii="Arial" w:eastAsia="Gulim" w:hAnsi="Arial" w:cs="Arial"/>
                <w:b/>
                <w:bCs/>
                <w:i/>
                <w:sz w:val="18"/>
                <w:szCs w:val="18"/>
                <w:lang w:eastAsia="ko-KR"/>
              </w:rPr>
              <w:t>Test</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System</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triggers</w:t>
            </w:r>
            <w:r w:rsidR="002F28F5" w:rsidRPr="00C564C2">
              <w:rPr>
                <w:rFonts w:ascii="Arial" w:eastAsia="Gulim" w:hAnsi="Arial" w:cs="Arial"/>
                <w:b/>
                <w:bCs/>
                <w:i/>
                <w:sz w:val="18"/>
                <w:szCs w:val="18"/>
                <w:lang w:eastAsia="ko-KR"/>
              </w:rPr>
              <w:t xml:space="preserve"> </w:t>
            </w:r>
            <w:r w:rsidRPr="002E1D92">
              <w:rPr>
                <w:rFonts w:ascii="Arial" w:eastAsia="Gulim" w:hAnsi="Arial" w:cs="Arial"/>
                <w:b/>
                <w:bCs/>
                <w:i/>
                <w:sz w:val="18"/>
                <w:szCs w:val="18"/>
                <w:lang w:eastAsia="ko-KR"/>
              </w:rPr>
              <w:t>IUT</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to</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execute</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a</w:t>
            </w:r>
            <w:r w:rsidR="002F28F5" w:rsidRPr="00C564C2">
              <w:rPr>
                <w:rFonts w:ascii="Arial" w:eastAsia="Gulim" w:hAnsi="Arial" w:cs="Arial"/>
                <w:b/>
                <w:bCs/>
                <w:i/>
                <w:sz w:val="18"/>
                <w:szCs w:val="18"/>
                <w:lang w:eastAsia="ko-KR"/>
              </w:rPr>
              <w:t xml:space="preserve"> </w:t>
            </w:r>
            <w:r w:rsidR="000E5084" w:rsidRPr="00C564C2">
              <w:rPr>
                <w:rFonts w:ascii="Arial" w:eastAsia="Gulim" w:hAnsi="Arial" w:cs="Arial"/>
                <w:b/>
                <w:bCs/>
                <w:i/>
                <w:sz w:val="18"/>
                <w:szCs w:val="18"/>
                <w:lang w:eastAsia="ko-KR"/>
              </w:rPr>
              <w:t>test case</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for</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delete</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of</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a</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&lt;</w:t>
            </w:r>
            <w:r w:rsidRPr="002E1D92">
              <w:rPr>
                <w:rFonts w:ascii="Arial" w:eastAsia="Gulim" w:hAnsi="Arial" w:cs="Arial"/>
                <w:b/>
                <w:bCs/>
                <w:i/>
                <w:sz w:val="18"/>
                <w:szCs w:val="18"/>
                <w:lang w:eastAsia="ko-KR"/>
              </w:rPr>
              <w:t>AE</w:t>
            </w:r>
            <w:r w:rsidRPr="00C564C2">
              <w:rPr>
                <w:rFonts w:ascii="Arial" w:eastAsia="Gulim" w:hAnsi="Arial" w:cs="Arial"/>
                <w:b/>
                <w:bCs/>
                <w:i/>
                <w:sz w:val="18"/>
                <w:szCs w:val="18"/>
                <w:lang w:eastAsia="ko-KR"/>
              </w:rPr>
              <w:t>&gt;</w:t>
            </w:r>
            <w:r w:rsidR="002F28F5" w:rsidRPr="00C564C2">
              <w:rPr>
                <w:rFonts w:ascii="Arial" w:eastAsia="Gulim" w:hAnsi="Arial" w:cs="Arial"/>
                <w:b/>
                <w:bCs/>
                <w:i/>
                <w:sz w:val="18"/>
                <w:szCs w:val="18"/>
                <w:lang w:eastAsia="ko-KR"/>
              </w:rPr>
              <w:t xml:space="preserve"> </w:t>
            </w:r>
            <w:r w:rsidRPr="00C564C2">
              <w:rPr>
                <w:rFonts w:ascii="Arial" w:eastAsia="Gulim" w:hAnsi="Arial" w:cs="Arial"/>
                <w:b/>
                <w:bCs/>
                <w:i/>
                <w:sz w:val="18"/>
                <w:szCs w:val="18"/>
                <w:lang w:eastAsia="ko-KR"/>
              </w:rPr>
              <w:t>resource.</w:t>
            </w:r>
            <w:r w:rsidR="00DA57DD" w:rsidRPr="00C564C2">
              <w:rPr>
                <w:rFonts w:ascii="Arial" w:eastAsia="Gulim" w:hAnsi="Arial" w:cs="Arial"/>
                <w:bCs/>
                <w:sz w:val="18"/>
                <w:szCs w:val="18"/>
                <w:lang w:eastAsia="ko-KR"/>
              </w:rPr>
              <w:t>"</w:t>
            </w:r>
            <w:r w:rsidRPr="00C564C2">
              <w:rPr>
                <w:rFonts w:ascii="Arial" w:eastAsia="Gulim" w:hAnsi="Arial" w:cs="Arial"/>
                <w:bCs/>
                <w:sz w:val="18"/>
                <w:szCs w:val="18"/>
                <w:lang w:eastAsia="ko-KR"/>
              </w:rPr>
              <w: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triggering</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message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would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be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serialized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following</w:t>
            </w:r>
            <w:r w:rsidR="002F28F5" w:rsidRPr="00C564C2">
              <w:rPr>
                <w:rFonts w:ascii="Arial" w:eastAsia="Gulim" w:hAnsi="Arial" w:cs="Arial"/>
                <w:bCs/>
                <w:sz w:val="18"/>
                <w:szCs w:val="18"/>
                <w:lang w:eastAsia="ko-KR"/>
              </w:rPr>
              <w:t>.</w:t>
            </w:r>
          </w:p>
        </w:tc>
      </w:tr>
      <w:tr w:rsidR="00405B2A" w:rsidRPr="00C564C2" w14:paraId="14C7F051" w14:textId="77777777" w:rsidTr="00BE543E">
        <w:trPr>
          <w:tblCellSpacing w:w="0" w:type="dxa"/>
          <w:jc w:val="center"/>
        </w:trPr>
        <w:tc>
          <w:tcPr>
            <w:tcW w:w="1099" w:type="dxa"/>
            <w:vMerge/>
          </w:tcPr>
          <w:p w14:paraId="4F51BAE0" w14:textId="77777777" w:rsidR="00405B2A" w:rsidRPr="00C564C2" w:rsidRDefault="00405B2A" w:rsidP="004A5A4F">
            <w:pPr>
              <w:overflowPunct/>
              <w:autoSpaceDE/>
              <w:autoSpaceDN/>
              <w:adjustRightInd/>
              <w:spacing w:after="0"/>
              <w:jc w:val="center"/>
              <w:textAlignment w:val="auto"/>
              <w:rPr>
                <w:rFonts w:ascii="Arial" w:eastAsia="Gulim" w:hAnsi="Arial" w:cs="Arial"/>
                <w:i/>
                <w:iCs/>
                <w:sz w:val="18"/>
                <w:szCs w:val="18"/>
                <w:lang w:eastAsia="ko-KR"/>
              </w:rPr>
            </w:pPr>
          </w:p>
        </w:tc>
        <w:tc>
          <w:tcPr>
            <w:tcW w:w="1479" w:type="dxa"/>
            <w:vMerge/>
          </w:tcPr>
          <w:p w14:paraId="0D7B139F" w14:textId="77777777" w:rsidR="00405B2A" w:rsidRPr="00C564C2" w:rsidRDefault="00405B2A" w:rsidP="004A5A4F">
            <w:pPr>
              <w:overflowPunct/>
              <w:autoSpaceDE/>
              <w:autoSpaceDN/>
              <w:adjustRightInd/>
              <w:spacing w:after="0"/>
              <w:jc w:val="center"/>
              <w:textAlignment w:val="auto"/>
              <w:rPr>
                <w:rFonts w:ascii="Arial" w:eastAsia="Gulim" w:hAnsi="Arial" w:cs="Arial"/>
                <w:i/>
                <w:iCs/>
                <w:sz w:val="18"/>
                <w:szCs w:val="18"/>
                <w:lang w:eastAsia="ko-KR"/>
              </w:rPr>
            </w:pPr>
          </w:p>
        </w:tc>
        <w:tc>
          <w:tcPr>
            <w:tcW w:w="1730" w:type="dxa"/>
            <w:vMerge/>
          </w:tcPr>
          <w:p w14:paraId="45AC71FC" w14:textId="77777777" w:rsidR="00405B2A" w:rsidRPr="00C564C2" w:rsidRDefault="00405B2A" w:rsidP="004A5A4F">
            <w:pPr>
              <w:overflowPunct/>
              <w:autoSpaceDE/>
              <w:autoSpaceDN/>
              <w:adjustRightInd/>
              <w:spacing w:after="0"/>
              <w:jc w:val="center"/>
              <w:textAlignment w:val="auto"/>
              <w:rPr>
                <w:rFonts w:ascii="Arial" w:eastAsia="Gulim" w:hAnsi="Arial" w:cs="Arial"/>
                <w:bCs/>
                <w:sz w:val="18"/>
                <w:szCs w:val="18"/>
                <w:lang w:eastAsia="ko-KR"/>
              </w:rPr>
            </w:pPr>
          </w:p>
        </w:tc>
        <w:tc>
          <w:tcPr>
            <w:tcW w:w="1157" w:type="dxa"/>
            <w:vMerge/>
          </w:tcPr>
          <w:p w14:paraId="039DA55F" w14:textId="77777777" w:rsidR="00405B2A" w:rsidRPr="00C564C2" w:rsidRDefault="00405B2A" w:rsidP="004A5A4F">
            <w:pPr>
              <w:overflowPunct/>
              <w:autoSpaceDE/>
              <w:autoSpaceDN/>
              <w:adjustRightInd/>
              <w:spacing w:after="0"/>
              <w:jc w:val="center"/>
              <w:textAlignment w:val="auto"/>
              <w:rPr>
                <w:rFonts w:ascii="Arial" w:eastAsia="Gulim" w:hAnsi="Arial" w:cs="Arial"/>
                <w:sz w:val="18"/>
                <w:szCs w:val="18"/>
                <w:lang w:eastAsia="ko-KR"/>
              </w:rPr>
            </w:pPr>
          </w:p>
        </w:tc>
        <w:tc>
          <w:tcPr>
            <w:tcW w:w="4909" w:type="dxa"/>
          </w:tcPr>
          <w:p w14:paraId="51DDD24D" w14:textId="77777777" w:rsidR="00405B2A" w:rsidRPr="00C564C2" w:rsidRDefault="00405B2A" w:rsidP="002F28F5">
            <w:pPr>
              <w:keepNext/>
              <w:keepLines/>
              <w:overflowPunct/>
              <w:autoSpaceDE/>
              <w:autoSpaceDN/>
              <w:adjustRightInd/>
              <w:spacing w:after="0"/>
              <w:textAlignment w:val="auto"/>
              <w:rPr>
                <w:rFonts w:ascii="Courier New" w:eastAsia="Gulim" w:hAnsi="Courier New" w:cs="Courier New"/>
                <w:bCs/>
                <w:sz w:val="18"/>
                <w:szCs w:val="18"/>
                <w:lang w:eastAsia="ko-KR"/>
              </w:rPr>
            </w:pPr>
            <w:r w:rsidRPr="00C564C2">
              <w:rPr>
                <w:rFonts w:ascii="Arial" w:eastAsia="Gulim" w:hAnsi="Arial" w:cs="Arial"/>
                <w:b/>
                <w:bCs/>
                <w:sz w:val="18"/>
                <w:szCs w:val="18"/>
                <w:lang w:eastAsia="ko-KR"/>
              </w:rPr>
              <w:t>Request</w:t>
            </w:r>
          </w:p>
          <w:p w14:paraId="45D9B4EE" w14:textId="77777777" w:rsidR="00405B2A" w:rsidRPr="00C564C2" w:rsidRDefault="00405B2A" w:rsidP="002F28F5">
            <w:pPr>
              <w:keepNext/>
              <w:keepLines/>
              <w:widowControl w:val="0"/>
              <w:overflowPunct/>
              <w:spacing w:after="0"/>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p>
          <w:p w14:paraId="4BFEE9F3" w14:textId="77777777" w:rsidR="00405B2A" w:rsidRPr="00C564C2" w:rsidRDefault="00DA57DD" w:rsidP="002F28F5">
            <w:pPr>
              <w:keepNext/>
              <w:keepLines/>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700DFD" w:rsidRPr="00C564C2">
              <w:rPr>
                <w:rFonts w:ascii="Courier New" w:hAnsi="Courier New" w:cs="Courier New"/>
                <w:color w:val="0070C1"/>
                <w:sz w:val="18"/>
                <w:szCs w:val="18"/>
                <w:lang w:eastAsia="ko-KR"/>
              </w:rPr>
              <w:t>m2m:</w:t>
            </w:r>
            <w:r w:rsidR="00405B2A" w:rsidRPr="00C564C2">
              <w:rPr>
                <w:rFonts w:ascii="Courier New" w:hAnsi="Courier New" w:cs="Courier New"/>
                <w:color w:val="0070C1"/>
                <w:sz w:val="18"/>
                <w:szCs w:val="18"/>
                <w:lang w:eastAsia="ko-KR"/>
              </w:rPr>
              <w:t>rqp</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w:t>
            </w:r>
          </w:p>
          <w:p w14:paraId="0D61E0CE" w14:textId="77777777" w:rsidR="00405B2A" w:rsidRPr="00C564C2" w:rsidRDefault="002F28F5" w:rsidP="002F28F5">
            <w:pPr>
              <w:keepNext/>
              <w:keepLines/>
              <w:widowControl w:val="0"/>
              <w:overflowPunct/>
              <w:spacing w:after="0"/>
              <w:ind w:firstLine="216"/>
              <w:textAlignment w:val="auto"/>
              <w:rPr>
                <w:rFonts w:ascii="Courier New" w:hAnsi="Courier New" w:cs="Courier New"/>
                <w:i/>
                <w:color w:val="C00000"/>
                <w:sz w:val="18"/>
                <w:szCs w:val="18"/>
                <w:lang w:eastAsia="ko-KR"/>
              </w:rPr>
            </w:pPr>
            <w:r w:rsidRPr="00C564C2">
              <w:rPr>
                <w:rFonts w:ascii="Courier New" w:hAnsi="Courier New" w:cs="Courier New"/>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op</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4,</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DELETE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operation</w:t>
            </w:r>
          </w:p>
          <w:p w14:paraId="7EF9E3EC" w14:textId="77777777" w:rsidR="00405B2A" w:rsidRPr="00C564C2" w:rsidRDefault="002F28F5" w:rsidP="002F28F5">
            <w:pPr>
              <w:keepNext/>
              <w:keepLines/>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hint="eastAsia"/>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to</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w:t>
            </w:r>
            <w:r w:rsidR="00405B2A" w:rsidRPr="00C564C2">
              <w:rPr>
                <w:rFonts w:ascii="Courier New" w:hAnsi="Courier New" w:cs="Courier New"/>
                <w:color w:val="2E74B5"/>
                <w:sz w:val="18"/>
                <w:szCs w:val="18"/>
                <w:lang w:eastAsia="ko-KR"/>
              </w:rPr>
              <w:t>TARGET_</w:t>
            </w:r>
            <w:r w:rsidR="00405B2A" w:rsidRPr="002E1D92">
              <w:rPr>
                <w:rFonts w:ascii="Courier New" w:hAnsi="Courier New" w:cs="Courier New"/>
                <w:sz w:val="18"/>
                <w:szCs w:val="18"/>
                <w:lang w:eastAsia="ko-KR"/>
              </w:rPr>
              <w:t>AE</w:t>
            </w:r>
            <w:r w:rsidR="00405B2A" w:rsidRPr="00C564C2">
              <w:rPr>
                <w:rFonts w:ascii="Courier New" w:hAnsi="Courier New" w:cs="Courier New"/>
                <w:color w:val="2E74B5"/>
                <w:sz w:val="18"/>
                <w:szCs w:val="18"/>
                <w:lang w:eastAsia="ko-KR"/>
              </w:rPr>
              <w:t>_RESOURCE_ADDRESS</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Target</w:t>
            </w:r>
            <w:r w:rsidRPr="00C564C2">
              <w:rPr>
                <w:rFonts w:ascii="Courier New" w:eastAsia="Arial Unicode MS" w:hAnsi="Courier New" w:cs="Courier New"/>
                <w:color w:val="C00000"/>
                <w:sz w:val="18"/>
                <w:szCs w:val="18"/>
                <w:lang w:eastAsia="zh-CN"/>
              </w:rPr>
              <w:t xml:space="preserve"> </w:t>
            </w:r>
            <w:r w:rsidR="00405B2A" w:rsidRPr="002E1D92">
              <w:rPr>
                <w:rFonts w:ascii="Courier New" w:eastAsia="Arial Unicode MS" w:hAnsi="Courier New" w:cs="Courier New"/>
                <w:sz w:val="18"/>
                <w:szCs w:val="18"/>
                <w:lang w:eastAsia="zh-CN"/>
              </w:rPr>
              <w:t>AE</w:t>
            </w:r>
            <w:r w:rsidRPr="00C564C2">
              <w:rPr>
                <w:rFonts w:ascii="Courier New" w:eastAsia="Arial Unicode MS" w:hAnsi="Courier New" w:cs="Courier New"/>
                <w:color w:val="C00000"/>
                <w:sz w:val="18"/>
                <w:szCs w:val="18"/>
                <w:lang w:eastAsia="zh-CN"/>
              </w:rPr>
              <w:t xml:space="preserve"> </w:t>
            </w:r>
            <w:r w:rsidR="000E5084" w:rsidRPr="00C564C2">
              <w:rPr>
                <w:rFonts w:ascii="Courier New" w:eastAsia="Arial Unicode MS" w:hAnsi="Courier New" w:cs="Courier New"/>
                <w:color w:val="C00000"/>
                <w:sz w:val="18"/>
                <w:szCs w:val="18"/>
                <w:lang w:eastAsia="zh-CN"/>
              </w:rPr>
              <w:t>resource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address</w:t>
            </w:r>
          </w:p>
          <w:p w14:paraId="53A9D190" w14:textId="77777777" w:rsidR="00405B2A" w:rsidRPr="00C564C2" w:rsidRDefault="00405B2A" w:rsidP="002F28F5">
            <w:pPr>
              <w:keepNext/>
              <w:keepLines/>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p>
          <w:p w14:paraId="34D972D4" w14:textId="77777777" w:rsidR="00405B2A" w:rsidRPr="00C564C2" w:rsidRDefault="00405B2A" w:rsidP="002F28F5">
            <w:pPr>
              <w:keepNext/>
              <w:keepLines/>
              <w:overflowPunct/>
              <w:autoSpaceDE/>
              <w:autoSpaceDN/>
              <w:adjustRightInd/>
              <w:spacing w:after="0"/>
              <w:textAlignment w:val="auto"/>
              <w:rPr>
                <w:rFonts w:ascii="Arial" w:eastAsia="Gulim" w:hAnsi="Arial" w:cs="Arial"/>
                <w:bCs/>
                <w:sz w:val="18"/>
                <w:szCs w:val="18"/>
                <w:lang w:eastAsia="ko-KR"/>
              </w:rPr>
            </w:pPr>
            <w:r w:rsidRPr="00C564C2">
              <w:rPr>
                <w:rFonts w:ascii="Courier New" w:hAnsi="Courier New" w:cs="Courier New"/>
                <w:color w:val="0070C1"/>
                <w:sz w:val="18"/>
                <w:szCs w:val="18"/>
                <w:lang w:eastAsia="ko-KR"/>
              </w:rPr>
              <w:t>}</w:t>
            </w:r>
          </w:p>
        </w:tc>
        <w:tc>
          <w:tcPr>
            <w:tcW w:w="4329" w:type="dxa"/>
          </w:tcPr>
          <w:p w14:paraId="15170FFA" w14:textId="77777777" w:rsidR="00405B2A" w:rsidRPr="00C564C2" w:rsidRDefault="00405B2A" w:rsidP="002F28F5">
            <w:pPr>
              <w:keepNext/>
              <w:keepLines/>
              <w:overflowPunct/>
              <w:autoSpaceDE/>
              <w:autoSpaceDN/>
              <w:adjustRightInd/>
              <w:spacing w:after="0"/>
              <w:textAlignment w:val="auto"/>
              <w:rPr>
                <w:rFonts w:ascii="Arial" w:eastAsia="Gulim" w:hAnsi="Arial" w:cs="Arial"/>
                <w:b/>
                <w:bCs/>
                <w:sz w:val="18"/>
                <w:szCs w:val="18"/>
                <w:lang w:eastAsia="ko-KR"/>
              </w:rPr>
            </w:pPr>
            <w:r w:rsidRPr="00C564C2">
              <w:rPr>
                <w:rFonts w:ascii="Arial" w:eastAsia="Gulim" w:hAnsi="Arial" w:cs="Arial"/>
                <w:b/>
                <w:bCs/>
                <w:sz w:val="18"/>
                <w:szCs w:val="18"/>
                <w:lang w:eastAsia="ko-KR"/>
              </w:rPr>
              <w:t>Request</w:t>
            </w:r>
          </w:p>
          <w:p w14:paraId="30CC9EF2" w14:textId="77777777" w:rsidR="00405B2A" w:rsidRPr="00C564C2" w:rsidRDefault="00405B2A" w:rsidP="002F28F5">
            <w:pPr>
              <w:keepNext/>
              <w:keepLines/>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POST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r w:rsidRPr="002E1D92">
              <w:rPr>
                <w:rFonts w:ascii="Courier New" w:hAnsi="Courier New" w:cs="Courier New"/>
                <w:sz w:val="18"/>
                <w:szCs w:val="18"/>
                <w:lang w:eastAsia="ko-KR"/>
              </w:rPr>
              <w:t>SUT</w:t>
            </w:r>
            <w:r w:rsidRPr="00C564C2">
              <w:rPr>
                <w:rFonts w:ascii="Courier New" w:hAnsi="Courier New" w:cs="Courier New"/>
                <w:color w:val="0070C1"/>
                <w:sz w:val="18"/>
                <w:szCs w:val="18"/>
                <w:lang w:eastAsia="ko-KR"/>
              </w:rPr>
              <w:t>_</w:t>
            </w:r>
            <w:r w:rsidRPr="002E1D92">
              <w:rPr>
                <w:rFonts w:ascii="Courier New" w:hAnsi="Courier New" w:cs="Courier New"/>
                <w:sz w:val="18"/>
                <w:szCs w:val="18"/>
                <w:lang w:eastAsia="ko-KR"/>
              </w:rPr>
              <w:t>UT</w:t>
            </w:r>
            <w:r w:rsidRPr="00C564C2">
              <w:rPr>
                <w:rFonts w:ascii="Courier New" w:hAnsi="Courier New" w:cs="Courier New"/>
                <w:color w:val="0070C1"/>
                <w:sz w:val="18"/>
                <w:szCs w:val="18"/>
                <w:lang w:eastAsia="ko-KR"/>
              </w:rPr>
              <w:t>_APPLICATION_URL}</w:t>
            </w:r>
            <w:r w:rsidR="002F28F5" w:rsidRPr="00C564C2">
              <w:rPr>
                <w:rFonts w:ascii="Courier New" w:hAnsi="Courier New" w:cs="Courier New"/>
                <w:color w:val="0070C1"/>
                <w:sz w:val="18"/>
                <w:szCs w:val="18"/>
                <w:lang w:eastAsia="ko-KR"/>
              </w:rPr>
              <w:t xml:space="preserve"> </w:t>
            </w:r>
            <w:r w:rsidRPr="002E1D92">
              <w:rPr>
                <w:rFonts w:ascii="Courier New" w:hAnsi="Courier New" w:cs="Courier New"/>
                <w:sz w:val="18"/>
                <w:szCs w:val="18"/>
                <w:lang w:eastAsia="ko-KR"/>
              </w:rPr>
              <w:t>HTTP</w:t>
            </w:r>
            <w:r w:rsidRPr="00C564C2">
              <w:rPr>
                <w:rFonts w:ascii="Courier New" w:hAnsi="Courier New" w:cs="Courier New"/>
                <w:color w:val="0070C1"/>
                <w:sz w:val="18"/>
                <w:szCs w:val="18"/>
                <w:lang w:eastAsia="ko-KR"/>
              </w:rPr>
              <w:t>/1.1</w:t>
            </w:r>
          </w:p>
          <w:p w14:paraId="34FA7B70" w14:textId="77777777" w:rsidR="00405B2A" w:rsidRPr="00C564C2" w:rsidRDefault="00405B2A" w:rsidP="002F28F5">
            <w:pPr>
              <w:keepNext/>
              <w:keepLines/>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Host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r w:rsidRPr="002E1D92">
              <w:rPr>
                <w:rFonts w:ascii="Courier New" w:hAnsi="Courier New" w:cs="Courier New"/>
                <w:sz w:val="18"/>
                <w:szCs w:val="18"/>
                <w:lang w:eastAsia="ko-KR"/>
              </w:rPr>
              <w:t>SUT</w:t>
            </w:r>
            <w:r w:rsidRPr="00C564C2">
              <w:rPr>
                <w:rFonts w:ascii="Courier New" w:hAnsi="Courier New" w:cs="Courier New"/>
                <w:color w:val="0070C1"/>
                <w:sz w:val="18"/>
                <w:szCs w:val="18"/>
                <w:lang w:eastAsia="ko-KR"/>
              </w:rPr>
              <w:t>_</w:t>
            </w:r>
            <w:r w:rsidRPr="002E1D92">
              <w:rPr>
                <w:rFonts w:ascii="Courier New" w:hAnsi="Courier New" w:cs="Courier New"/>
                <w:sz w:val="18"/>
                <w:szCs w:val="18"/>
                <w:lang w:eastAsia="ko-KR"/>
              </w:rPr>
              <w:t>IP</w:t>
            </w:r>
            <w:r w:rsidRPr="00C564C2">
              <w:rPr>
                <w:rFonts w:ascii="Courier New" w:hAnsi="Courier New" w:cs="Courier New"/>
                <w:color w:val="0070C1"/>
                <w:sz w:val="18"/>
                <w:szCs w:val="18"/>
                <w:lang w:eastAsia="ko-KR"/>
              </w:rPr>
              <w:t>_ADDRESS:PORT}</w:t>
            </w:r>
          </w:p>
          <w:p w14:paraId="085E4325" w14:textId="77777777" w:rsidR="00405B2A" w:rsidRPr="00C564C2" w:rsidRDefault="00405B2A" w:rsidP="002F28F5">
            <w:pPr>
              <w:keepNext/>
              <w:keepLines/>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Content-Length</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{PAYLOAD_LENGTH}</w:t>
            </w:r>
          </w:p>
          <w:p w14:paraId="2342928C" w14:textId="77777777" w:rsidR="00405B2A" w:rsidRPr="00C564C2" w:rsidRDefault="00405B2A" w:rsidP="002F28F5">
            <w:pPr>
              <w:keepNext/>
              <w:keepLines/>
              <w:overflowPunct/>
              <w:autoSpaceDE/>
              <w:autoSpaceDN/>
              <w:adjustRightInd/>
              <w:spacing w:after="0"/>
              <w:textAlignment w:val="auto"/>
              <w:rPr>
                <w:rFonts w:ascii="Courier New" w:hAnsi="Courier New" w:cs="Courier New"/>
                <w:color w:val="0070C1"/>
                <w:sz w:val="18"/>
                <w:szCs w:val="18"/>
                <w:lang w:eastAsia="ko-KR"/>
              </w:rPr>
            </w:pPr>
            <w:r w:rsidRPr="00C564C2">
              <w:rPr>
                <w:rFonts w:ascii="Courier New" w:hAnsi="Courier New" w:cs="Courier New"/>
                <w:b/>
                <w:color w:val="0070C1"/>
                <w:sz w:val="18"/>
                <w:szCs w:val="18"/>
                <w:lang w:eastAsia="ko-KR"/>
              </w:rPr>
              <w:t>Content-Type</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b/>
                <w:color w:val="0070C1"/>
                <w:sz w:val="18"/>
                <w:szCs w:val="18"/>
                <w:lang w:eastAsia="ko-KR"/>
              </w:rPr>
              <w:t>application/</w:t>
            </w:r>
            <w:proofErr w:type="spellStart"/>
            <w:r w:rsidRPr="00C564C2">
              <w:rPr>
                <w:rFonts w:ascii="Courier New" w:hAnsi="Courier New" w:cs="Courier New"/>
                <w:b/>
                <w:color w:val="0070C1"/>
                <w:sz w:val="18"/>
                <w:szCs w:val="18"/>
                <w:lang w:eastAsia="ko-KR"/>
              </w:rPr>
              <w:t>json</w:t>
            </w:r>
            <w:proofErr w:type="spellEnd"/>
          </w:p>
          <w:p w14:paraId="4BFCCFDD" w14:textId="77777777" w:rsidR="00405B2A" w:rsidRPr="00C564C2" w:rsidRDefault="00405B2A" w:rsidP="002F28F5">
            <w:pPr>
              <w:keepNext/>
              <w:keepLines/>
              <w:overflowPunct/>
              <w:autoSpaceDE/>
              <w:autoSpaceDN/>
              <w:adjustRightInd/>
              <w:spacing w:after="0"/>
              <w:textAlignment w:val="auto"/>
              <w:rPr>
                <w:rFonts w:ascii="Courier New" w:eastAsia="Gulim" w:hAnsi="Courier New" w:cs="Courier New"/>
                <w:bCs/>
                <w:sz w:val="18"/>
                <w:szCs w:val="18"/>
                <w:lang w:eastAsia="ko-KR"/>
              </w:rPr>
            </w:pPr>
          </w:p>
          <w:p w14:paraId="3CBF244E" w14:textId="77777777" w:rsidR="00405B2A" w:rsidRPr="00C564C2" w:rsidRDefault="00405B2A" w:rsidP="002F28F5">
            <w:pPr>
              <w:keepNext/>
              <w:keepLines/>
              <w:widowControl w:val="0"/>
              <w:overflowPunct/>
              <w:spacing w:after="0"/>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p>
          <w:p w14:paraId="0BE0A812" w14:textId="77777777" w:rsidR="00405B2A" w:rsidRPr="00C564C2" w:rsidRDefault="00DA57DD" w:rsidP="002F28F5">
            <w:pPr>
              <w:keepNext/>
              <w:keepLines/>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r w:rsidR="00700DFD" w:rsidRPr="00C564C2">
              <w:rPr>
                <w:rFonts w:ascii="Courier New" w:hAnsi="Courier New" w:cs="Courier New"/>
                <w:color w:val="0070C1"/>
                <w:sz w:val="18"/>
                <w:szCs w:val="18"/>
                <w:lang w:eastAsia="ko-KR"/>
              </w:rPr>
              <w:t>m2m:</w:t>
            </w:r>
            <w:r w:rsidR="00405B2A" w:rsidRPr="00C564C2">
              <w:rPr>
                <w:rFonts w:ascii="Courier New" w:hAnsi="Courier New" w:cs="Courier New"/>
                <w:color w:val="0070C1"/>
                <w:sz w:val="18"/>
                <w:szCs w:val="18"/>
                <w:lang w:eastAsia="ko-KR"/>
              </w:rPr>
              <w:t>rqp</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w:t>
            </w:r>
          </w:p>
          <w:p w14:paraId="449C64F3" w14:textId="77777777" w:rsidR="00405B2A" w:rsidRPr="00C564C2" w:rsidRDefault="002F28F5" w:rsidP="002F28F5">
            <w:pPr>
              <w:keepNext/>
              <w:keepLines/>
              <w:widowControl w:val="0"/>
              <w:overflowPunct/>
              <w:spacing w:after="0"/>
              <w:ind w:firstLine="216"/>
              <w:textAlignment w:val="auto"/>
              <w:rPr>
                <w:rFonts w:ascii="Courier New" w:hAnsi="Courier New" w:cs="Courier New"/>
                <w:i/>
                <w:color w:val="C00000"/>
                <w:sz w:val="18"/>
                <w:szCs w:val="18"/>
                <w:lang w:eastAsia="ko-KR"/>
              </w:rPr>
            </w:pPr>
            <w:r w:rsidRPr="00C564C2">
              <w:rPr>
                <w:rFonts w:ascii="Courier New" w:hAnsi="Courier New" w:cs="Courier New"/>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op</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4,</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DELETE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operation</w:t>
            </w:r>
          </w:p>
          <w:p w14:paraId="3ED990C6" w14:textId="77777777" w:rsidR="00405B2A" w:rsidRPr="00C564C2" w:rsidRDefault="002F28F5" w:rsidP="002F28F5">
            <w:pPr>
              <w:keepNext/>
              <w:keepLines/>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hint="eastAsia"/>
                <w:color w:val="0070C1"/>
                <w:sz w:val="18"/>
                <w:szCs w:val="18"/>
                <w:lang w:eastAsia="ko-KR"/>
              </w:rPr>
              <w:t xml:space="preserve">  </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to</w:t>
            </w:r>
            <w:r w:rsidR="00DA57DD" w:rsidRPr="00C564C2">
              <w:rPr>
                <w:rFonts w:ascii="Courier New" w:hAnsi="Courier New" w:cs="Courier New"/>
                <w:color w:val="0070C1"/>
                <w:sz w:val="18"/>
                <w:szCs w:val="18"/>
                <w:lang w:eastAsia="ko-KR"/>
              </w:rPr>
              <w:t>"</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hAnsi="Courier New" w:cs="Courier New"/>
                <w:color w:val="0070C1"/>
                <w:sz w:val="18"/>
                <w:szCs w:val="18"/>
                <w:lang w:eastAsia="ko-KR"/>
              </w:rPr>
              <w:t>{</w:t>
            </w:r>
            <w:r w:rsidR="00405B2A" w:rsidRPr="00C564C2">
              <w:rPr>
                <w:rFonts w:ascii="Courier New" w:hAnsi="Courier New" w:cs="Courier New"/>
                <w:color w:val="2E74B5"/>
                <w:sz w:val="18"/>
                <w:szCs w:val="18"/>
                <w:lang w:eastAsia="ko-KR"/>
              </w:rPr>
              <w:t>TARGET_</w:t>
            </w:r>
            <w:r w:rsidR="00405B2A" w:rsidRPr="002E1D92">
              <w:rPr>
                <w:rFonts w:ascii="Courier New" w:hAnsi="Courier New" w:cs="Courier New"/>
                <w:sz w:val="18"/>
                <w:szCs w:val="18"/>
                <w:lang w:eastAsia="ko-KR"/>
              </w:rPr>
              <w:t>AE</w:t>
            </w:r>
            <w:r w:rsidR="00405B2A" w:rsidRPr="00C564C2">
              <w:rPr>
                <w:rFonts w:ascii="Courier New" w:hAnsi="Courier New" w:cs="Courier New"/>
                <w:color w:val="2E74B5"/>
                <w:sz w:val="18"/>
                <w:szCs w:val="18"/>
                <w:lang w:eastAsia="ko-KR"/>
              </w:rPr>
              <w:t>_RESOURCE_ADDRESS</w:t>
            </w:r>
            <w:r w:rsidR="00405B2A"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 xml:space="preserve"> </w:t>
            </w:r>
            <w:r w:rsidR="00405B2A" w:rsidRPr="00C564C2">
              <w:rPr>
                <w:rFonts w:ascii="Courier New" w:eastAsia="Arial Unicode MS" w:hAnsi="Courier New" w:cs="Courier New"/>
                <w:color w:val="C00000"/>
                <w:sz w:val="18"/>
                <w:szCs w:val="18"/>
                <w:lang w:eastAsia="zh-CN"/>
              </w:rPr>
              <w:t>//indicate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Target</w:t>
            </w:r>
            <w:r w:rsidRPr="00C564C2">
              <w:rPr>
                <w:rFonts w:ascii="Courier New" w:eastAsia="Arial Unicode MS" w:hAnsi="Courier New" w:cs="Courier New"/>
                <w:color w:val="C00000"/>
                <w:sz w:val="18"/>
                <w:szCs w:val="18"/>
                <w:lang w:eastAsia="zh-CN"/>
              </w:rPr>
              <w:t xml:space="preserve"> </w:t>
            </w:r>
            <w:r w:rsidR="00405B2A" w:rsidRPr="002E1D92">
              <w:rPr>
                <w:rFonts w:ascii="Courier New" w:eastAsia="Arial Unicode MS" w:hAnsi="Courier New" w:cs="Courier New"/>
                <w:sz w:val="18"/>
                <w:szCs w:val="18"/>
                <w:lang w:eastAsia="zh-CN"/>
              </w:rPr>
              <w:t>AE</w:t>
            </w:r>
            <w:r w:rsidRPr="00C564C2">
              <w:rPr>
                <w:rFonts w:ascii="Courier New" w:eastAsia="Arial Unicode MS" w:hAnsi="Courier New" w:cs="Courier New"/>
                <w:color w:val="C00000"/>
                <w:sz w:val="18"/>
                <w:szCs w:val="18"/>
                <w:lang w:eastAsia="zh-CN"/>
              </w:rPr>
              <w:t xml:space="preserve"> </w:t>
            </w:r>
            <w:r w:rsidR="000E5084" w:rsidRPr="00C564C2">
              <w:rPr>
                <w:rFonts w:ascii="Courier New" w:eastAsia="Arial Unicode MS" w:hAnsi="Courier New" w:cs="Courier New"/>
                <w:color w:val="C00000"/>
                <w:sz w:val="18"/>
                <w:szCs w:val="18"/>
                <w:lang w:eastAsia="zh-CN"/>
              </w:rPr>
              <w:t>resource</w:t>
            </w:r>
            <w:r w:rsidRPr="00C564C2">
              <w:rPr>
                <w:rFonts w:ascii="Courier New" w:eastAsia="Arial Unicode MS" w:hAnsi="Courier New" w:cs="Courier New"/>
                <w:color w:val="C00000"/>
                <w:sz w:val="18"/>
                <w:szCs w:val="18"/>
                <w:lang w:eastAsia="zh-CN"/>
              </w:rPr>
              <w:t xml:space="preserve"> </w:t>
            </w:r>
            <w:r w:rsidR="00405B2A" w:rsidRPr="00C564C2">
              <w:rPr>
                <w:rFonts w:ascii="Courier New" w:eastAsia="Arial Unicode MS" w:hAnsi="Courier New" w:cs="Courier New"/>
                <w:color w:val="C00000"/>
                <w:sz w:val="18"/>
                <w:szCs w:val="18"/>
                <w:lang w:eastAsia="zh-CN"/>
              </w:rPr>
              <w:t>address</w:t>
            </w:r>
          </w:p>
          <w:p w14:paraId="3B93D53F" w14:textId="77777777" w:rsidR="00405B2A" w:rsidRPr="00C564C2" w:rsidRDefault="00405B2A" w:rsidP="002F28F5">
            <w:pPr>
              <w:keepNext/>
              <w:keepLines/>
              <w:widowControl w:val="0"/>
              <w:overflowPunct/>
              <w:spacing w:after="0"/>
              <w:ind w:firstLine="216"/>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p>
          <w:p w14:paraId="31689925" w14:textId="77777777" w:rsidR="00405B2A" w:rsidRPr="00C564C2" w:rsidRDefault="00405B2A" w:rsidP="002F28F5">
            <w:pPr>
              <w:keepNext/>
              <w:keepLines/>
              <w:spacing w:after="0"/>
              <w:rPr>
                <w:rFonts w:ascii="Arial" w:eastAsia="Gulim" w:hAnsi="Arial" w:cs="Arial"/>
                <w:b/>
                <w:bCs/>
                <w:sz w:val="18"/>
                <w:szCs w:val="18"/>
                <w:lang w:eastAsia="ko-KR"/>
              </w:rPr>
            </w:pPr>
            <w:r w:rsidRPr="00C564C2">
              <w:rPr>
                <w:rFonts w:ascii="Courier New" w:hAnsi="Courier New" w:cs="Courier New"/>
                <w:color w:val="0070C1"/>
                <w:sz w:val="18"/>
                <w:szCs w:val="18"/>
                <w:lang w:eastAsia="ko-KR"/>
              </w:rPr>
              <w:t>}</w:t>
            </w:r>
          </w:p>
        </w:tc>
      </w:tr>
      <w:tr w:rsidR="00405B2A" w:rsidRPr="00C564C2" w14:paraId="7B0A9C59" w14:textId="77777777" w:rsidTr="00BE543E">
        <w:trPr>
          <w:tblCellSpacing w:w="0" w:type="dxa"/>
          <w:jc w:val="center"/>
        </w:trPr>
        <w:tc>
          <w:tcPr>
            <w:tcW w:w="1099" w:type="dxa"/>
          </w:tcPr>
          <w:p w14:paraId="555B1F07" w14:textId="77777777" w:rsidR="00405B2A" w:rsidRPr="00C564C2" w:rsidRDefault="00405B2A" w:rsidP="004A5A4F">
            <w:pPr>
              <w:overflowPunct/>
              <w:autoSpaceDE/>
              <w:autoSpaceDN/>
              <w:adjustRightInd/>
              <w:spacing w:after="0"/>
              <w:jc w:val="center"/>
              <w:textAlignment w:val="auto"/>
              <w:rPr>
                <w:rFonts w:ascii="Arial" w:eastAsia="Gulim" w:hAnsi="Arial" w:cs="Arial"/>
                <w:i/>
                <w:iCs/>
                <w:sz w:val="18"/>
                <w:szCs w:val="18"/>
                <w:lang w:eastAsia="ko-KR"/>
              </w:rPr>
            </w:pPr>
            <w:proofErr w:type="spellStart"/>
            <w:r w:rsidRPr="00C564C2">
              <w:rPr>
                <w:rFonts w:ascii="Arial" w:eastAsia="Gulim" w:hAnsi="Arial" w:cs="Arial" w:hint="eastAsia"/>
                <w:i/>
                <w:iCs/>
                <w:sz w:val="18"/>
                <w:szCs w:val="18"/>
                <w:lang w:eastAsia="ko-KR"/>
              </w:rPr>
              <w:t>UtTrigger</w:t>
            </w:r>
            <w:r w:rsidRPr="00C564C2">
              <w:rPr>
                <w:rFonts w:ascii="Arial" w:eastAsia="Gulim" w:hAnsi="Arial" w:cs="Arial"/>
                <w:i/>
                <w:iCs/>
                <w:sz w:val="18"/>
                <w:szCs w:val="18"/>
                <w:lang w:eastAsia="ko-KR"/>
              </w:rPr>
              <w:t>Ack</w:t>
            </w:r>
            <w:proofErr w:type="spellEnd"/>
            <w:r w:rsidR="002F28F5" w:rsidRPr="00C564C2">
              <w:rPr>
                <w:rFonts w:ascii="Arial" w:eastAsia="Gulim" w:hAnsi="Arial" w:cs="Arial"/>
                <w:i/>
                <w:iCs/>
                <w:sz w:val="18"/>
                <w:szCs w:val="18"/>
                <w:lang w:eastAsia="ko-KR"/>
              </w:rPr>
              <w:t xml:space="preserve"> </w:t>
            </w:r>
            <w:r w:rsidRPr="00C564C2">
              <w:rPr>
                <w:rFonts w:ascii="Arial" w:eastAsia="Gulim" w:hAnsi="Arial" w:cs="Arial"/>
                <w:i/>
                <w:iCs/>
                <w:sz w:val="18"/>
                <w:szCs w:val="18"/>
                <w:lang w:eastAsia="ko-KR"/>
              </w:rPr>
              <w:t>Primitive</w:t>
            </w:r>
          </w:p>
        </w:tc>
        <w:tc>
          <w:tcPr>
            <w:tcW w:w="1479" w:type="dxa"/>
            <w:hideMark/>
          </w:tcPr>
          <w:p w14:paraId="23C233F3" w14:textId="77777777" w:rsidR="00405B2A" w:rsidRPr="00C564C2" w:rsidRDefault="00405B2A" w:rsidP="004A5A4F">
            <w:pPr>
              <w:overflowPunct/>
              <w:autoSpaceDE/>
              <w:autoSpaceDN/>
              <w:adjustRightInd/>
              <w:spacing w:after="0"/>
              <w:jc w:val="center"/>
              <w:textAlignment w:val="auto"/>
              <w:rPr>
                <w:rFonts w:ascii="Arial" w:eastAsia="Gulim" w:hAnsi="Arial" w:cs="Arial"/>
                <w:sz w:val="18"/>
                <w:szCs w:val="18"/>
                <w:lang w:eastAsia="ko-KR"/>
              </w:rPr>
            </w:pPr>
            <w:proofErr w:type="spellStart"/>
            <w:r w:rsidRPr="00C564C2">
              <w:rPr>
                <w:rFonts w:ascii="Arial" w:eastAsia="Gulim" w:hAnsi="Arial" w:cs="Arial"/>
                <w:i/>
                <w:iCs/>
                <w:sz w:val="18"/>
                <w:szCs w:val="18"/>
                <w:lang w:eastAsia="ko-KR"/>
              </w:rPr>
              <w:t>responsePrimitive</w:t>
            </w:r>
            <w:proofErr w:type="spellEnd"/>
          </w:p>
        </w:tc>
        <w:tc>
          <w:tcPr>
            <w:tcW w:w="1730" w:type="dxa"/>
            <w:hideMark/>
          </w:tcPr>
          <w:p w14:paraId="6C4FB409" w14:textId="77777777" w:rsidR="00405B2A" w:rsidRPr="00C564C2" w:rsidRDefault="00405B2A" w:rsidP="004A5A4F">
            <w:pPr>
              <w:overflowPunct/>
              <w:autoSpaceDE/>
              <w:autoSpaceDN/>
              <w:adjustRightInd/>
              <w:spacing w:after="0"/>
              <w:jc w:val="center"/>
              <w:textAlignment w:val="auto"/>
              <w:rPr>
                <w:rFonts w:ascii="Arial" w:eastAsia="Gulim" w:hAnsi="Arial" w:cs="Arial"/>
                <w:bCs/>
                <w:sz w:val="18"/>
                <w:szCs w:val="18"/>
                <w:lang w:eastAsia="ko-KR"/>
              </w:rPr>
            </w:pPr>
            <w:r w:rsidRPr="00C564C2">
              <w:rPr>
                <w:rFonts w:ascii="Arial" w:eastAsia="Gulim" w:hAnsi="Arial" w:cs="Arial"/>
                <w:bCs/>
                <w:sz w:val="18"/>
                <w:szCs w:val="18"/>
                <w:lang w:eastAsia="ko-KR"/>
              </w:rPr>
              <w:t>ONLY</w:t>
            </w:r>
            <w:r w:rsidR="002F28F5" w:rsidRPr="00C564C2">
              <w:rPr>
                <w:rFonts w:ascii="Arial" w:eastAsia="Gulim" w:hAnsi="Arial" w:cs="Arial"/>
                <w:bCs/>
                <w:sz w:val="18"/>
                <w:szCs w:val="18"/>
                <w:lang w:eastAsia="ko-KR"/>
              </w:rPr>
              <w:t xml:space="preserve"> </w:t>
            </w:r>
            <w:proofErr w:type="spellStart"/>
            <w:r w:rsidRPr="00C564C2">
              <w:rPr>
                <w:rFonts w:ascii="Arial" w:eastAsia="Gulim" w:hAnsi="Arial" w:cs="Arial"/>
                <w:bCs/>
                <w:sz w:val="18"/>
                <w:szCs w:val="18"/>
                <w:lang w:eastAsia="ko-KR"/>
              </w:rPr>
              <w:t>responseStatusCode</w:t>
            </w:r>
            <w:proofErr w:type="spellEnd"/>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attribute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included</w:t>
            </w:r>
          </w:p>
          <w:p w14:paraId="48BAB767" w14:textId="77777777" w:rsidR="00405B2A" w:rsidRPr="00C564C2" w:rsidRDefault="00405B2A" w:rsidP="004A5A4F">
            <w:pPr>
              <w:overflowPunct/>
              <w:autoSpaceDE/>
              <w:autoSpaceDN/>
              <w:adjustRightInd/>
              <w:spacing w:after="0"/>
              <w:textAlignment w:val="auto"/>
              <w:rPr>
                <w:rFonts w:ascii="Arial" w:eastAsia="Gulim" w:hAnsi="Arial" w:cs="Arial"/>
                <w:b/>
                <w:bCs/>
                <w:i/>
                <w:sz w:val="18"/>
                <w:szCs w:val="18"/>
                <w:lang w:eastAsia="ko-KR"/>
              </w:rPr>
            </w:pPr>
          </w:p>
          <w:p w14:paraId="3E1AC741" w14:textId="15AD75F4" w:rsidR="00405B2A" w:rsidRPr="00C564C2" w:rsidRDefault="00BE543E" w:rsidP="004A5A4F">
            <w:pPr>
              <w:spacing w:after="0"/>
              <w:rPr>
                <w:rFonts w:ascii="Arial" w:eastAsia="Gulim" w:hAnsi="Arial" w:cs="Arial"/>
                <w:sz w:val="18"/>
                <w:szCs w:val="18"/>
                <w:lang w:eastAsia="ko-KR"/>
              </w:rPr>
            </w:pPr>
            <w:r>
              <w:rPr>
                <w:rFonts w:ascii="Arial" w:eastAsia="Gulim" w:hAnsi="Arial" w:cs="Arial"/>
                <w:sz w:val="18"/>
                <w:szCs w:val="18"/>
                <w:lang w:eastAsia="ko-KR"/>
              </w:rPr>
              <w:t>See note 2</w:t>
            </w:r>
          </w:p>
        </w:tc>
        <w:tc>
          <w:tcPr>
            <w:tcW w:w="1157" w:type="dxa"/>
            <w:hideMark/>
          </w:tcPr>
          <w:p w14:paraId="245AE47A" w14:textId="77777777" w:rsidR="00405B2A" w:rsidRPr="00C564C2" w:rsidRDefault="00405B2A" w:rsidP="00D67FD1">
            <w:pPr>
              <w:overflowPunct/>
              <w:autoSpaceDE/>
              <w:autoSpaceDN/>
              <w:adjustRightInd/>
              <w:spacing w:after="0"/>
              <w:jc w:val="center"/>
              <w:textAlignment w:val="auto"/>
              <w:rPr>
                <w:rFonts w:ascii="Arial" w:eastAsia="Gulim" w:hAnsi="Arial" w:cs="Arial"/>
                <w:sz w:val="18"/>
                <w:szCs w:val="18"/>
                <w:lang w:eastAsia="ko-KR"/>
              </w:rPr>
            </w:pPr>
            <w:r w:rsidRPr="00C564C2">
              <w:rPr>
                <w:rFonts w:ascii="Arial" w:eastAsia="Gulim" w:hAnsi="Arial" w:cs="Arial"/>
                <w:sz w:val="18"/>
                <w:szCs w:val="18"/>
                <w:lang w:eastAsia="ko-KR"/>
              </w:rPr>
              <w:t>TS-0004</w:t>
            </w:r>
            <w:r w:rsidR="002F28F5" w:rsidRPr="00C564C2">
              <w:rPr>
                <w:rFonts w:ascii="Arial" w:eastAsia="Gulim" w:hAnsi="Arial" w:cs="Arial"/>
                <w:sz w:val="18"/>
                <w:szCs w:val="18"/>
                <w:lang w:eastAsia="ko-KR"/>
              </w:rPr>
              <w:t xml:space="preserve"> </w:t>
            </w:r>
            <w:r w:rsidR="00D67FD1" w:rsidRPr="002E1D92">
              <w:rPr>
                <w:rFonts w:ascii="Arial" w:eastAsia="Gulim" w:hAnsi="Arial" w:cs="Arial"/>
                <w:sz w:val="18"/>
                <w:szCs w:val="18"/>
                <w:lang w:eastAsia="ko-KR"/>
              </w:rPr>
              <w:t>[</w:t>
            </w:r>
            <w:r w:rsidR="00D67FD1" w:rsidRPr="002E1D92">
              <w:rPr>
                <w:rFonts w:ascii="Arial" w:eastAsia="Gulim" w:hAnsi="Arial" w:cs="Arial"/>
                <w:sz w:val="18"/>
                <w:szCs w:val="18"/>
                <w:lang w:eastAsia="ko-KR"/>
              </w:rPr>
              <w:fldChar w:fldCharType="begin"/>
            </w:r>
            <w:r w:rsidR="00D67FD1" w:rsidRPr="002E1D92">
              <w:rPr>
                <w:rFonts w:ascii="Arial" w:eastAsia="Gulim" w:hAnsi="Arial" w:cs="Arial"/>
                <w:sz w:val="18"/>
                <w:szCs w:val="18"/>
                <w:lang w:eastAsia="ko-KR"/>
              </w:rPr>
              <w:instrText xml:space="preserve">REF REF_ONEM2MTS_0004 \h </w:instrText>
            </w:r>
            <w:r w:rsidR="002F28F5" w:rsidRPr="002E1D92">
              <w:rPr>
                <w:rFonts w:ascii="Arial" w:eastAsia="Gulim" w:hAnsi="Arial" w:cs="Arial"/>
                <w:sz w:val="18"/>
                <w:szCs w:val="18"/>
                <w:lang w:eastAsia="ko-KR"/>
              </w:rPr>
              <w:instrText xml:space="preserve"> \* MERGEFORMAT </w:instrText>
            </w:r>
            <w:r w:rsidR="00D67FD1" w:rsidRPr="002E1D92">
              <w:rPr>
                <w:rFonts w:ascii="Arial" w:eastAsia="Gulim" w:hAnsi="Arial" w:cs="Arial"/>
                <w:sz w:val="18"/>
                <w:szCs w:val="18"/>
                <w:lang w:eastAsia="ko-KR"/>
              </w:rPr>
            </w:r>
            <w:r w:rsidR="00D67FD1" w:rsidRPr="002E1D92">
              <w:rPr>
                <w:rFonts w:ascii="Arial" w:eastAsia="Gulim" w:hAnsi="Arial" w:cs="Arial"/>
                <w:sz w:val="18"/>
                <w:szCs w:val="18"/>
                <w:lang w:eastAsia="ko-KR"/>
              </w:rPr>
              <w:fldChar w:fldCharType="separate"/>
            </w:r>
            <w:r w:rsidR="00D67FD1" w:rsidRPr="002E1D92">
              <w:rPr>
                <w:rFonts w:ascii="Arial" w:hAnsi="Arial" w:cs="Arial"/>
                <w:sz w:val="18"/>
                <w:szCs w:val="18"/>
              </w:rPr>
              <w:t>2</w:t>
            </w:r>
            <w:r w:rsidR="00D67FD1" w:rsidRPr="002E1D92">
              <w:rPr>
                <w:rFonts w:ascii="Arial" w:eastAsia="Gulim" w:hAnsi="Arial" w:cs="Arial"/>
                <w:sz w:val="18"/>
                <w:szCs w:val="18"/>
                <w:lang w:eastAsia="ko-KR"/>
              </w:rPr>
              <w:fldChar w:fldCharType="end"/>
            </w:r>
            <w:r w:rsidR="00D67FD1" w:rsidRPr="002E1D92">
              <w:rPr>
                <w:rFonts w:ascii="Arial" w:eastAsia="Gulim" w:hAnsi="Arial" w:cs="Arial"/>
                <w:sz w:val="18"/>
                <w:szCs w:val="18"/>
                <w:lang w:eastAsia="ko-KR"/>
              </w:rPr>
              <w:t>]</w:t>
            </w:r>
          </w:p>
        </w:tc>
        <w:tc>
          <w:tcPr>
            <w:tcW w:w="4909" w:type="dxa"/>
          </w:tcPr>
          <w:p w14:paraId="4DFBEA52" w14:textId="77777777" w:rsidR="00405B2A" w:rsidRPr="00C564C2" w:rsidRDefault="00405B2A" w:rsidP="004A5A4F">
            <w:pPr>
              <w:spacing w:after="0"/>
              <w:jc w:val="both"/>
              <w:rPr>
                <w:rFonts w:ascii="Arial" w:eastAsia="Gulim" w:hAnsi="Arial" w:cs="Arial"/>
                <w:b/>
                <w:bCs/>
                <w:sz w:val="18"/>
                <w:szCs w:val="18"/>
                <w:lang w:eastAsia="ko-KR"/>
              </w:rPr>
            </w:pPr>
            <w:r w:rsidRPr="00C564C2">
              <w:rPr>
                <w:rFonts w:ascii="Arial" w:eastAsia="Gulim" w:hAnsi="Arial" w:cs="Arial"/>
                <w:b/>
                <w:bCs/>
                <w:sz w:val="18"/>
                <w:szCs w:val="18"/>
                <w:lang w:eastAsia="ko-KR"/>
              </w:rPr>
              <w:t>Response</w:t>
            </w:r>
          </w:p>
          <w:p w14:paraId="54592900" w14:textId="77777777" w:rsidR="00405B2A" w:rsidRPr="00C564C2" w:rsidRDefault="00405B2A" w:rsidP="004A5A4F">
            <w:pPr>
              <w:overflowPunct/>
              <w:autoSpaceDE/>
              <w:autoSpaceDN/>
              <w:adjustRightInd/>
              <w:spacing w:after="0"/>
              <w:jc w:val="both"/>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p>
          <w:p w14:paraId="7B86BD56" w14:textId="77777777" w:rsidR="00405B2A" w:rsidRPr="00C564C2" w:rsidRDefault="00405B2A" w:rsidP="004A5A4F">
            <w:pPr>
              <w:overflowPunct/>
              <w:autoSpaceDE/>
              <w:autoSpaceDN/>
              <w:adjustRightInd/>
              <w:spacing w:after="0"/>
              <w:jc w:val="both"/>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00DA57DD" w:rsidRPr="00C564C2">
              <w:rPr>
                <w:rFonts w:ascii="Courier New" w:hAnsi="Courier New" w:cs="Courier New"/>
                <w:color w:val="0070C1"/>
                <w:sz w:val="18"/>
                <w:szCs w:val="18"/>
                <w:lang w:eastAsia="ko-KR"/>
              </w:rPr>
              <w:t>"</w:t>
            </w:r>
            <w:r w:rsidR="00C73B08" w:rsidRPr="00C564C2">
              <w:rPr>
                <w:rFonts w:ascii="Courier New" w:hAnsi="Courier New" w:cs="Courier New"/>
                <w:color w:val="0070C1"/>
                <w:sz w:val="18"/>
                <w:szCs w:val="18"/>
                <w:lang w:eastAsia="ko-KR"/>
              </w:rPr>
              <w:t>m2m:</w:t>
            </w:r>
            <w:r w:rsidRPr="00C564C2">
              <w:rPr>
                <w:rFonts w:ascii="Courier New" w:hAnsi="Courier New" w:cs="Courier New"/>
                <w:color w:val="0070C1"/>
                <w:sz w:val="18"/>
                <w:szCs w:val="18"/>
                <w:lang w:eastAsia="ko-KR"/>
              </w:rPr>
              <w:t>rsp</w:t>
            </w:r>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w:t>
            </w:r>
          </w:p>
          <w:p w14:paraId="7B1A925C" w14:textId="77777777" w:rsidR="00405B2A" w:rsidRPr="00C564C2" w:rsidRDefault="00405B2A" w:rsidP="004A5A4F">
            <w:pPr>
              <w:overflowPunct/>
              <w:autoSpaceDE/>
              <w:autoSpaceDN/>
              <w:adjustRightInd/>
              <w:spacing w:after="0"/>
              <w:jc w:val="both"/>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r>
            <w:r w:rsidRPr="00C564C2">
              <w:rPr>
                <w:rFonts w:ascii="Courier New" w:hAnsi="Courier New" w:cs="Courier New"/>
                <w:color w:val="0070C1"/>
                <w:sz w:val="18"/>
                <w:szCs w:val="18"/>
                <w:lang w:eastAsia="ko-KR"/>
              </w:rPr>
              <w:tab/>
            </w:r>
            <w:r w:rsidR="00DA57DD" w:rsidRPr="00C564C2">
              <w:rPr>
                <w:rFonts w:ascii="Courier New" w:hAnsi="Courier New" w:cs="Courier New"/>
                <w:color w:val="0070C1"/>
                <w:sz w:val="18"/>
                <w:szCs w:val="18"/>
                <w:lang w:eastAsia="ko-KR"/>
              </w:rPr>
              <w:t>"</w:t>
            </w:r>
            <w:proofErr w:type="spellStart"/>
            <w:r w:rsidRPr="00C564C2">
              <w:rPr>
                <w:rFonts w:ascii="Courier New" w:hAnsi="Courier New" w:cs="Courier New"/>
                <w:color w:val="0070C1"/>
                <w:sz w:val="18"/>
                <w:szCs w:val="18"/>
                <w:lang w:eastAsia="ko-KR"/>
              </w:rPr>
              <w:t>rsc</w:t>
            </w:r>
            <w:proofErr w:type="spellEnd"/>
            <w:r w:rsidR="00DA57DD" w:rsidRPr="00C564C2">
              <w:rPr>
                <w:rFonts w:ascii="Courier New" w:hAnsi="Courier New" w:cs="Courier New"/>
                <w:color w:val="0070C1"/>
                <w:sz w:val="18"/>
                <w:szCs w:val="18"/>
                <w:lang w:eastAsia="ko-KR"/>
              </w:rPr>
              <w:t>"</w:t>
            </w:r>
            <w:r w:rsidRPr="00C564C2">
              <w:rPr>
                <w:rFonts w:ascii="Courier New" w:hAnsi="Courier New" w:cs="Courier New"/>
                <w:color w:val="0070C1"/>
                <w:sz w:val="18"/>
                <w:szCs w:val="18"/>
                <w:lang w:eastAsia="ko-KR"/>
              </w:rPr>
              <w:t>:</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2000</w:t>
            </w:r>
          </w:p>
          <w:p w14:paraId="456DD905" w14:textId="77777777" w:rsidR="00405B2A" w:rsidRPr="00C564C2" w:rsidRDefault="00405B2A" w:rsidP="004A5A4F">
            <w:pPr>
              <w:overflowPunct/>
              <w:autoSpaceDE/>
              <w:autoSpaceDN/>
              <w:adjustRightInd/>
              <w:spacing w:after="0"/>
              <w:jc w:val="both"/>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ab/>
              <w:t>}</w:t>
            </w:r>
          </w:p>
          <w:p w14:paraId="222B6990" w14:textId="77777777" w:rsidR="00405B2A" w:rsidRPr="00C564C2" w:rsidRDefault="00405B2A" w:rsidP="004A5A4F">
            <w:pPr>
              <w:overflowPunct/>
              <w:autoSpaceDE/>
              <w:autoSpaceDN/>
              <w:adjustRightInd/>
              <w:spacing w:after="0"/>
              <w:jc w:val="both"/>
              <w:textAlignment w:val="auto"/>
              <w:rPr>
                <w:rFonts w:ascii="Courier New" w:hAnsi="Courier New" w:cs="Courier New"/>
                <w:color w:val="0070C1"/>
                <w:sz w:val="18"/>
                <w:szCs w:val="18"/>
                <w:lang w:eastAsia="ko-KR"/>
              </w:rPr>
            </w:pPr>
          </w:p>
          <w:p w14:paraId="767D7D7F" w14:textId="77777777" w:rsidR="00405B2A" w:rsidRPr="00C564C2" w:rsidRDefault="00405B2A" w:rsidP="001F4D0C">
            <w:pPr>
              <w:overflowPunct/>
              <w:autoSpaceDE/>
              <w:autoSpaceDN/>
              <w:adjustRightInd/>
              <w:spacing w:after="0"/>
              <w:jc w:val="both"/>
              <w:textAlignment w:val="auto"/>
              <w:rPr>
                <w:rFonts w:ascii="Courier New" w:hAnsi="Courier New" w:cs="Courier New"/>
                <w:color w:val="0070C1"/>
                <w:sz w:val="18"/>
                <w:szCs w:val="18"/>
                <w:lang w:eastAsia="ko-KR"/>
              </w:rPr>
            </w:pPr>
            <w:r w:rsidRPr="00C564C2">
              <w:rPr>
                <w:rFonts w:ascii="Courier New" w:hAnsi="Courier New" w:cs="Courier New"/>
                <w:color w:val="0070C1"/>
                <w:sz w:val="18"/>
                <w:szCs w:val="18"/>
                <w:lang w:eastAsia="ko-KR"/>
              </w:rPr>
              <w:t>}</w:t>
            </w:r>
          </w:p>
          <w:p w14:paraId="47445637" w14:textId="77777777" w:rsidR="00405B2A" w:rsidRPr="00C564C2" w:rsidRDefault="00405B2A" w:rsidP="004A5A4F">
            <w:pPr>
              <w:widowControl w:val="0"/>
              <w:overflowPunct/>
              <w:spacing w:after="0"/>
              <w:textAlignment w:val="auto"/>
              <w:rPr>
                <w:rFonts w:ascii="Arial" w:eastAsia="Gulim" w:hAnsi="Arial" w:cs="Arial"/>
                <w:bCs/>
                <w:sz w:val="18"/>
                <w:szCs w:val="18"/>
                <w:lang w:eastAsia="ko-KR"/>
              </w:rPr>
            </w:pPr>
            <w:r w:rsidRPr="00C564C2">
              <w:rPr>
                <w:rFonts w:ascii="Arial" w:eastAsia="Gulim" w:hAnsi="Arial" w:cs="Arial"/>
                <w:bCs/>
                <w:sz w:val="18"/>
                <w:szCs w:val="18"/>
                <w:lang w:eastAsia="ko-KR"/>
              </w:rPr>
              <w:t>For</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any</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triggering</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response,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only</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contains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response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status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code,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and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response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status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code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for</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triggering</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operation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can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only</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be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set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either</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2000</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(OK)</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or</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4000</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(BAD_REQUEST)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according</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rules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for</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triggering</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operations.</w:t>
            </w:r>
          </w:p>
        </w:tc>
        <w:tc>
          <w:tcPr>
            <w:tcW w:w="4329" w:type="dxa"/>
            <w:hideMark/>
          </w:tcPr>
          <w:p w14:paraId="23AC572C" w14:textId="77777777" w:rsidR="00405B2A" w:rsidRPr="00C564C2" w:rsidRDefault="00405B2A" w:rsidP="004A5A4F">
            <w:pPr>
              <w:spacing w:after="0"/>
              <w:jc w:val="both"/>
              <w:rPr>
                <w:rFonts w:ascii="Arial" w:eastAsia="Gulim" w:hAnsi="Arial" w:cs="Arial"/>
                <w:b/>
                <w:bCs/>
                <w:sz w:val="18"/>
                <w:szCs w:val="18"/>
                <w:lang w:eastAsia="ko-KR"/>
              </w:rPr>
            </w:pPr>
            <w:r w:rsidRPr="00C564C2">
              <w:rPr>
                <w:rFonts w:ascii="Arial" w:eastAsia="Gulim" w:hAnsi="Arial" w:cs="Arial"/>
                <w:b/>
                <w:bCs/>
                <w:sz w:val="18"/>
                <w:szCs w:val="18"/>
                <w:lang w:eastAsia="ko-KR"/>
              </w:rPr>
              <w:t>Response</w:t>
            </w:r>
          </w:p>
          <w:p w14:paraId="2598E8A3" w14:textId="77777777" w:rsidR="00405B2A" w:rsidRPr="00C564C2" w:rsidRDefault="00405B2A" w:rsidP="004A5A4F">
            <w:pPr>
              <w:widowControl w:val="0"/>
              <w:overflowPunct/>
              <w:spacing w:after="0"/>
              <w:textAlignment w:val="auto"/>
              <w:rPr>
                <w:rFonts w:ascii="Courier New" w:hAnsi="Courier New" w:cs="Courier New"/>
                <w:color w:val="0070C1"/>
                <w:sz w:val="18"/>
                <w:szCs w:val="18"/>
                <w:lang w:eastAsia="ko-KR"/>
              </w:rPr>
            </w:pPr>
            <w:r w:rsidRPr="002E1D92">
              <w:rPr>
                <w:rFonts w:ascii="Courier New" w:hAnsi="Courier New" w:cs="Courier New"/>
                <w:sz w:val="18"/>
                <w:szCs w:val="18"/>
                <w:lang w:eastAsia="ko-KR"/>
              </w:rPr>
              <w:t>HTTP</w:t>
            </w:r>
            <w:r w:rsidRPr="00C564C2">
              <w:rPr>
                <w:rFonts w:ascii="Courier New" w:hAnsi="Courier New" w:cs="Courier New"/>
                <w:color w:val="0070C1"/>
                <w:sz w:val="18"/>
                <w:szCs w:val="18"/>
                <w:lang w:eastAsia="ko-KR"/>
              </w:rPr>
              <w:t>/1.1</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200</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OK</w:t>
            </w:r>
          </w:p>
          <w:p w14:paraId="76216AC9" w14:textId="77777777" w:rsidR="00405B2A" w:rsidRPr="00C564C2" w:rsidRDefault="00405B2A" w:rsidP="001F4D0C">
            <w:pPr>
              <w:spacing w:after="0"/>
              <w:jc w:val="both"/>
              <w:rPr>
                <w:rFonts w:ascii="Arial" w:eastAsia="Gulim" w:hAnsi="Arial" w:cs="Arial"/>
                <w:b/>
                <w:bCs/>
                <w:sz w:val="18"/>
                <w:szCs w:val="18"/>
                <w:lang w:eastAsia="ko-KR"/>
              </w:rPr>
            </w:pPr>
            <w:r w:rsidRPr="00C564C2">
              <w:rPr>
                <w:rFonts w:ascii="Courier New" w:hAnsi="Courier New" w:cs="Courier New"/>
                <w:color w:val="0070C1"/>
                <w:sz w:val="18"/>
                <w:szCs w:val="18"/>
                <w:lang w:eastAsia="ko-KR"/>
              </w:rPr>
              <w:t>X-M2M-RSC:</w:t>
            </w:r>
            <w:r w:rsidR="002F28F5" w:rsidRPr="00C564C2">
              <w:rPr>
                <w:rFonts w:ascii="Courier New" w:hAnsi="Courier New" w:cs="Courier New"/>
                <w:color w:val="0070C1"/>
                <w:sz w:val="18"/>
                <w:szCs w:val="18"/>
                <w:lang w:eastAsia="ko-KR"/>
              </w:rPr>
              <w:t xml:space="preserve"> </w:t>
            </w:r>
            <w:r w:rsidRPr="00C564C2">
              <w:rPr>
                <w:rFonts w:ascii="Courier New" w:hAnsi="Courier New" w:cs="Courier New"/>
                <w:color w:val="0070C1"/>
                <w:sz w:val="18"/>
                <w:szCs w:val="18"/>
                <w:lang w:eastAsia="ko-KR"/>
              </w:rPr>
              <w:t>2000</w:t>
            </w:r>
          </w:p>
        </w:tc>
      </w:tr>
      <w:tr w:rsidR="00BE543E" w:rsidRPr="00C564C2" w14:paraId="47BFEE81" w14:textId="77777777" w:rsidTr="00BE543E">
        <w:trPr>
          <w:tblCellSpacing w:w="0" w:type="dxa"/>
          <w:jc w:val="center"/>
        </w:trPr>
        <w:tc>
          <w:tcPr>
            <w:tcW w:w="14703" w:type="dxa"/>
            <w:gridSpan w:val="6"/>
          </w:tcPr>
          <w:p w14:paraId="4D812A34" w14:textId="5F1780EA" w:rsidR="00BE543E" w:rsidRPr="00BE543E" w:rsidRDefault="00BE543E" w:rsidP="00BE543E">
            <w:pPr>
              <w:pStyle w:val="TAN"/>
              <w:rPr>
                <w:rFonts w:eastAsia="Gulim"/>
                <w:lang w:eastAsia="ko-KR"/>
              </w:rPr>
            </w:pPr>
            <w:r w:rsidRPr="00BE543E">
              <w:rPr>
                <w:rFonts w:eastAsia="Gulim"/>
                <w:lang w:eastAsia="ko-KR"/>
              </w:rPr>
              <w:t xml:space="preserve">NOTE 1: </w:t>
            </w:r>
            <w:r w:rsidRPr="00BE543E">
              <w:rPr>
                <w:rFonts w:eastAsia="Gulim"/>
                <w:lang w:eastAsia="ko-KR"/>
              </w:rPr>
              <w:tab/>
              <w:t xml:space="preserve">Additional rules defined in </w:t>
            </w:r>
            <w:r>
              <w:rPr>
                <w:rFonts w:eastAsia="Gulim"/>
                <w:lang w:eastAsia="ko-KR"/>
              </w:rPr>
              <w:t>t</w:t>
            </w:r>
            <w:r w:rsidRPr="00BE543E">
              <w:rPr>
                <w:rFonts w:eastAsia="Gulim"/>
                <w:lang w:eastAsia="ko-KR"/>
              </w:rPr>
              <w:t xml:space="preserve">able 5.4.2.2.2-3 are also applied. </w:t>
            </w:r>
          </w:p>
          <w:p w14:paraId="2A883E04" w14:textId="09B982C9" w:rsidR="00BE543E" w:rsidRPr="00C564C2" w:rsidRDefault="00BE543E" w:rsidP="00BE543E">
            <w:pPr>
              <w:pStyle w:val="TAN"/>
              <w:rPr>
                <w:rFonts w:eastAsia="Gulim"/>
                <w:b/>
                <w:lang w:eastAsia="ko-KR"/>
              </w:rPr>
            </w:pPr>
            <w:r w:rsidRPr="00BE543E">
              <w:rPr>
                <w:rFonts w:eastAsia="Gulim"/>
                <w:lang w:eastAsia="ko-KR"/>
              </w:rPr>
              <w:t xml:space="preserve">NOTE 2: </w:t>
            </w:r>
            <w:r w:rsidRPr="00BE543E">
              <w:rPr>
                <w:rFonts w:eastAsia="Gulim"/>
                <w:lang w:eastAsia="ko-KR"/>
              </w:rPr>
              <w:tab/>
              <w:t>Attribute r</w:t>
            </w:r>
            <w:r w:rsidRPr="00BE543E">
              <w:rPr>
                <w:rFonts w:eastAsia="Gulim" w:hint="eastAsia"/>
                <w:lang w:eastAsia="ko-KR"/>
              </w:rPr>
              <w:t xml:space="preserve">esponse status code is defined </w:t>
            </w:r>
            <w:r w:rsidRPr="00BE543E">
              <w:rPr>
                <w:rFonts w:eastAsia="Gulim"/>
                <w:lang w:eastAsia="ko-KR"/>
              </w:rPr>
              <w:t xml:space="preserve">at </w:t>
            </w:r>
            <w:r>
              <w:rPr>
                <w:rFonts w:eastAsia="Gulim"/>
                <w:lang w:eastAsia="ko-KR"/>
              </w:rPr>
              <w:t>t</w:t>
            </w:r>
            <w:r w:rsidRPr="00BE543E">
              <w:rPr>
                <w:rFonts w:eastAsia="Gulim"/>
                <w:lang w:eastAsia="ko-KR"/>
              </w:rPr>
              <w:t>able 5.4.2.2.2-3.</w:t>
            </w:r>
          </w:p>
        </w:tc>
      </w:tr>
    </w:tbl>
    <w:p w14:paraId="611D01EF" w14:textId="77777777" w:rsidR="00405B2A" w:rsidRPr="00C564C2" w:rsidRDefault="00405B2A" w:rsidP="001F4D0C"/>
    <w:p w14:paraId="30E0148D" w14:textId="77777777" w:rsidR="001F4D0C" w:rsidRPr="00C564C2" w:rsidRDefault="001F4D0C" w:rsidP="001F4D0C">
      <w:pPr>
        <w:pStyle w:val="TH"/>
        <w:sectPr w:rsidR="001F4D0C" w:rsidRPr="00C564C2" w:rsidSect="001F4D0C">
          <w:footnotePr>
            <w:numRestart w:val="eachSect"/>
          </w:footnotePr>
          <w:pgSz w:w="16840" w:h="11907" w:orient="landscape"/>
          <w:pgMar w:top="1134" w:right="1418" w:bottom="1134" w:left="1134" w:header="851" w:footer="340" w:gutter="0"/>
          <w:cols w:space="720"/>
          <w:docGrid w:linePitch="272"/>
        </w:sectPr>
      </w:pPr>
    </w:p>
    <w:p w14:paraId="1F814030" w14:textId="1BC94EF1" w:rsidR="00405B2A" w:rsidRPr="00C564C2" w:rsidRDefault="00405B2A" w:rsidP="001F4D0C">
      <w:pPr>
        <w:pStyle w:val="TH"/>
      </w:pPr>
      <w:r w:rsidRPr="00C564C2">
        <w:lastRenderedPageBreak/>
        <w:t>Table 5.4.2.2.2-</w:t>
      </w:r>
      <w:r w:rsidR="009F5486">
        <w:t>2</w:t>
      </w:r>
      <w:r w:rsidR="00DA57DD" w:rsidRPr="00C564C2">
        <w:t>:</w:t>
      </w:r>
      <w:r w:rsidRPr="00C564C2">
        <w:t xml:space="preserve"> Rules for defining </w:t>
      </w:r>
      <w:proofErr w:type="spellStart"/>
      <w:r w:rsidRPr="00C564C2">
        <w:t>UtTrigger</w:t>
      </w:r>
      <w:proofErr w:type="spellEnd"/>
      <w:r w:rsidRPr="00C564C2">
        <w:t xml:space="preserve"> and </w:t>
      </w:r>
      <w:proofErr w:type="spellStart"/>
      <w:r w:rsidRPr="00C564C2">
        <w:t>UtTriggerAck</w:t>
      </w:r>
      <w:proofErr w:type="spellEnd"/>
      <w:r w:rsidRPr="00C564C2">
        <w:t xml:space="preserve"> primitives</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492"/>
      </w:tblGrid>
      <w:tr w:rsidR="00405B2A" w:rsidRPr="00C564C2" w14:paraId="4FEB6B90" w14:textId="77777777" w:rsidTr="002F28F5">
        <w:trPr>
          <w:jc w:val="center"/>
        </w:trPr>
        <w:tc>
          <w:tcPr>
            <w:tcW w:w="8492" w:type="dxa"/>
            <w:shd w:val="clear" w:color="auto" w:fill="auto"/>
          </w:tcPr>
          <w:p w14:paraId="3C88388C" w14:textId="77777777" w:rsidR="001F4D0C" w:rsidRPr="00C564C2" w:rsidRDefault="00405B2A" w:rsidP="001F4D0C">
            <w:pPr>
              <w:numPr>
                <w:ilvl w:val="0"/>
                <w:numId w:val="44"/>
              </w:numPr>
              <w:spacing w:after="0"/>
              <w:ind w:left="531"/>
              <w:rPr>
                <w:b/>
              </w:rPr>
            </w:pPr>
            <w:proofErr w:type="spellStart"/>
            <w:r w:rsidRPr="00C564C2">
              <w:rPr>
                <w:rFonts w:ascii="Arial" w:eastAsia="Gulim" w:hAnsi="Arial" w:cs="Arial"/>
                <w:b/>
                <w:bCs/>
                <w:sz w:val="18"/>
                <w:szCs w:val="18"/>
                <w:lang w:eastAsia="ko-KR"/>
              </w:rPr>
              <w:t>UtTrigger</w:t>
            </w:r>
            <w:proofErr w:type="spellEnd"/>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primitive</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is</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represented</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in</w:t>
            </w:r>
            <w:r w:rsidR="002F28F5" w:rsidRPr="00C564C2">
              <w:rPr>
                <w:rFonts w:ascii="Arial" w:eastAsia="Gulim" w:hAnsi="Arial" w:cs="Arial"/>
                <w:b/>
                <w:bCs/>
                <w:sz w:val="18"/>
                <w:szCs w:val="18"/>
                <w:lang w:eastAsia="ko-KR"/>
              </w:rPr>
              <w:t xml:space="preserve"> </w:t>
            </w:r>
            <w:proofErr w:type="spellStart"/>
            <w:r w:rsidRPr="00C564C2">
              <w:rPr>
                <w:rFonts w:ascii="Arial" w:eastAsia="Gulim" w:hAnsi="Arial" w:cs="Arial"/>
                <w:b/>
                <w:bCs/>
                <w:sz w:val="18"/>
                <w:szCs w:val="18"/>
                <w:lang w:eastAsia="ko-KR"/>
              </w:rPr>
              <w:t>requestPrimitive</w:t>
            </w:r>
            <w:proofErr w:type="spellEnd"/>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serialized</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in</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JSON</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format.</w:t>
            </w:r>
            <w:r w:rsidR="002F28F5" w:rsidRPr="00C564C2">
              <w:rPr>
                <w:b/>
              </w:rPr>
              <w:t xml:space="preserve"> </w:t>
            </w:r>
          </w:p>
          <w:p w14:paraId="50EE14CC" w14:textId="77777777" w:rsidR="00405B2A" w:rsidRPr="00C564C2" w:rsidRDefault="00405B2A" w:rsidP="001F4D0C">
            <w:pPr>
              <w:numPr>
                <w:ilvl w:val="0"/>
                <w:numId w:val="44"/>
              </w:numPr>
              <w:spacing w:after="0"/>
              <w:ind w:left="531"/>
              <w:rPr>
                <w:b/>
              </w:rPr>
            </w:pPr>
            <w:r w:rsidRPr="00C564C2">
              <w:rPr>
                <w:rFonts w:ascii="Arial" w:eastAsia="Gulim" w:hAnsi="Arial" w:cs="Arial"/>
                <w:b/>
                <w:bCs/>
                <w:sz w:val="18"/>
                <w:szCs w:val="18"/>
                <w:lang w:eastAsia="ko-KR"/>
              </w:rPr>
              <w:t>Parameters</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within</w:t>
            </w:r>
            <w:r w:rsidR="002F28F5" w:rsidRPr="00C564C2">
              <w:rPr>
                <w:rFonts w:ascii="Arial" w:eastAsia="Gulim" w:hAnsi="Arial" w:cs="Arial"/>
                <w:b/>
                <w:bCs/>
                <w:sz w:val="18"/>
                <w:szCs w:val="18"/>
                <w:lang w:eastAsia="ko-KR"/>
              </w:rPr>
              <w:t xml:space="preserve"> </w:t>
            </w:r>
            <w:proofErr w:type="spellStart"/>
            <w:r w:rsidRPr="00C564C2">
              <w:rPr>
                <w:b/>
                <w:bCs/>
              </w:rPr>
              <w:t>UtTrigger</w:t>
            </w:r>
            <w:proofErr w:type="spellEnd"/>
            <w:r w:rsidR="002F28F5" w:rsidRPr="00C564C2">
              <w:rPr>
                <w:b/>
                <w:bCs/>
              </w:rPr>
              <w:t xml:space="preserve"> </w:t>
            </w:r>
            <w:r w:rsidRPr="00C564C2">
              <w:rPr>
                <w:rFonts w:ascii="Arial" w:eastAsia="Gulim" w:hAnsi="Arial" w:cs="Arial"/>
                <w:b/>
                <w:bCs/>
                <w:sz w:val="18"/>
                <w:szCs w:val="18"/>
                <w:lang w:eastAsia="ko-KR"/>
              </w:rPr>
              <w:t>are</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listed</w:t>
            </w:r>
            <w:r w:rsidR="002F28F5" w:rsidRPr="00C564C2">
              <w:rPr>
                <w:rFonts w:ascii="Arial" w:eastAsia="Gulim" w:hAnsi="Arial" w:cs="Arial"/>
                <w:b/>
                <w:bCs/>
                <w:sz w:val="18"/>
                <w:szCs w:val="18"/>
                <w:lang w:eastAsia="ko-KR"/>
              </w:rPr>
              <w:t xml:space="preserve"> </w:t>
            </w:r>
            <w:r w:rsidRPr="00C564C2">
              <w:rPr>
                <w:rFonts w:ascii="Arial" w:eastAsia="Gulim" w:hAnsi="Arial" w:cs="Arial"/>
                <w:b/>
                <w:bCs/>
                <w:sz w:val="18"/>
                <w:szCs w:val="18"/>
                <w:lang w:eastAsia="ko-KR"/>
              </w:rPr>
              <w:t>as</w:t>
            </w:r>
            <w:r w:rsidR="002F28F5" w:rsidRPr="00C564C2">
              <w:rPr>
                <w:rFonts w:ascii="Arial" w:eastAsia="Gulim" w:hAnsi="Arial" w:cs="Arial"/>
                <w:b/>
                <w:bCs/>
                <w:sz w:val="18"/>
                <w:szCs w:val="18"/>
                <w:lang w:eastAsia="ko-KR"/>
              </w:rPr>
              <w:t xml:space="preserve"> </w:t>
            </w:r>
            <w:r w:rsidRPr="00C564C2">
              <w:rPr>
                <w:b/>
              </w:rPr>
              <w:t>following:</w:t>
            </w:r>
          </w:p>
          <w:p w14:paraId="58A0A9F4" w14:textId="77777777" w:rsidR="00405B2A" w:rsidRPr="00C564C2" w:rsidRDefault="00405B2A" w:rsidP="00405B2A">
            <w:pPr>
              <w:numPr>
                <w:ilvl w:val="0"/>
                <w:numId w:val="43"/>
              </w:numPr>
              <w:spacing w:after="0"/>
              <w:rPr>
                <w:rFonts w:ascii="Arial" w:eastAsia="Gulim" w:hAnsi="Arial" w:cs="Arial"/>
                <w:bCs/>
                <w:sz w:val="18"/>
                <w:szCs w:val="18"/>
                <w:lang w:eastAsia="ko-KR"/>
              </w:rPr>
            </w:pPr>
            <w:r w:rsidRPr="00C564C2">
              <w:rPr>
                <w:rFonts w:ascii="Courier New" w:eastAsia="MS Mincho" w:hAnsi="Courier New" w:cs="Courier New"/>
                <w:color w:val="000096"/>
                <w:sz w:val="18"/>
                <w:szCs w:val="18"/>
              </w:rPr>
              <w:t>o</w:t>
            </w:r>
            <w:r w:rsidRPr="00C564C2">
              <w:rPr>
                <w:rFonts w:ascii="Courier New" w:eastAsia="MS Mincho" w:hAnsi="Courier New" w:cs="Courier New" w:hint="eastAsia"/>
                <w:color w:val="000096"/>
                <w:sz w:val="18"/>
                <w:szCs w:val="18"/>
              </w:rPr>
              <w:t>peration</w:t>
            </w:r>
            <w:r w:rsidRPr="00C564C2">
              <w:rPr>
                <w:rFonts w:ascii="Courier New" w:eastAsia="MS Mincho" w:hAnsi="Courier New" w:cs="Courier New"/>
                <w:color w:val="000096"/>
                <w:sz w:val="18"/>
                <w:szCs w:val="18"/>
              </w:rPr>
              <w:t>:</w:t>
            </w:r>
            <w:r w:rsidR="002F28F5" w:rsidRPr="00C564C2">
              <w:rPr>
                <w:rFonts w:ascii="Courier New" w:eastAsia="MS Mincho" w:hAnsi="Courier New" w:cs="Courier New"/>
                <w:color w:val="000096"/>
                <w:sz w:val="18"/>
                <w:szCs w:val="18"/>
              </w:rPr>
              <w:t xml:space="preserve"> </w:t>
            </w:r>
            <w:r w:rsidRPr="00C564C2">
              <w:rPr>
                <w:rFonts w:ascii="Courier New" w:eastAsia="MS Mincho" w:hAnsi="Courier New" w:cs="Courier New"/>
                <w:color w:val="000096"/>
                <w:sz w:val="18"/>
                <w:szCs w:val="18"/>
              </w:rPr>
              <w:t>(</w:t>
            </w:r>
            <w:r w:rsidRPr="00C564C2">
              <w:rPr>
                <w:rFonts w:ascii="Arial" w:eastAsia="Gulim" w:hAnsi="Arial" w:cs="Arial"/>
                <w:b/>
                <w:bCs/>
                <w:sz w:val="18"/>
                <w:szCs w:val="18"/>
                <w:lang w:eastAsia="ko-KR"/>
              </w:rPr>
              <w:t>mandatory</w:t>
            </w:r>
            <w:r w:rsidRPr="00C564C2">
              <w:rPr>
                <w:rFonts w:ascii="Courier New" w:eastAsia="MS Mincho" w:hAnsi="Courier New" w:cs="Courier New"/>
                <w:color w:val="000096"/>
                <w:sz w:val="18"/>
                <w:szCs w:val="18"/>
              </w:rPr>
              <w:t>)</w:t>
            </w:r>
            <w:r w:rsidRPr="00C564C2">
              <w:rPr>
                <w:rFonts w:ascii="Arial" w:eastAsia="Gulim" w:hAnsi="Arial" w:cs="Arial"/>
                <w:bCs/>
                <w:sz w:val="18"/>
                <w:szCs w:val="18"/>
                <w:lang w:eastAsia="ko-KR"/>
              </w:rPr>
              <w:t>operation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type</w:t>
            </w:r>
            <w:r w:rsidR="002F28F5" w:rsidRPr="00C564C2">
              <w:rPr>
                <w:rFonts w:ascii="Courier New" w:eastAsia="MS Mincho" w:hAnsi="Courier New" w:cs="Courier New"/>
                <w:color w:val="000096"/>
                <w:sz w:val="18"/>
                <w:szCs w:val="18"/>
              </w:rPr>
              <w:t xml:space="preserve"> </w:t>
            </w:r>
            <w:r w:rsidRPr="00C564C2">
              <w:rPr>
                <w:rFonts w:ascii="Arial" w:eastAsia="Gulim" w:hAnsi="Arial" w:cs="Arial"/>
                <w:bCs/>
                <w:sz w:val="18"/>
                <w:szCs w:val="18"/>
                <w:lang w:eastAsia="ko-KR"/>
              </w:rPr>
              <w:t>that</w:t>
            </w:r>
            <w:r w:rsidR="002F28F5" w:rsidRPr="00C564C2">
              <w:rPr>
                <w:rFonts w:ascii="Arial" w:eastAsia="Gulim" w:hAnsi="Arial" w:cs="Arial"/>
                <w:bCs/>
                <w:sz w:val="18"/>
                <w:szCs w:val="18"/>
                <w:lang w:eastAsia="ko-KR"/>
              </w:rPr>
              <w:t xml:space="preserve"> </w:t>
            </w:r>
            <w:r w:rsidRPr="002E1D92">
              <w:rPr>
                <w:rFonts w:ascii="Arial" w:eastAsia="Gulim" w:hAnsi="Arial" w:cs="Arial"/>
                <w:bCs/>
                <w:sz w:val="18"/>
                <w:szCs w:val="18"/>
                <w:lang w:eastAsia="ko-KR"/>
              </w:rPr>
              <w:t>IUT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perform.</w:t>
            </w:r>
          </w:p>
          <w:p w14:paraId="26A4D94C" w14:textId="77777777" w:rsidR="00405B2A" w:rsidRPr="00C564C2" w:rsidRDefault="00405B2A" w:rsidP="00405B2A">
            <w:pPr>
              <w:numPr>
                <w:ilvl w:val="0"/>
                <w:numId w:val="43"/>
              </w:numPr>
              <w:spacing w:after="0"/>
              <w:rPr>
                <w:rFonts w:ascii="Courier New" w:eastAsia="MS Mincho" w:hAnsi="Courier New" w:cs="Courier New"/>
                <w:b/>
                <w:color w:val="000096"/>
                <w:sz w:val="18"/>
                <w:szCs w:val="18"/>
              </w:rPr>
            </w:pPr>
            <w:proofErr w:type="spellStart"/>
            <w:r w:rsidRPr="00C564C2">
              <w:rPr>
                <w:rFonts w:ascii="Courier New" w:eastAsia="MS Mincho" w:hAnsi="Courier New" w:cs="Courier New"/>
                <w:color w:val="000096"/>
                <w:sz w:val="18"/>
                <w:szCs w:val="18"/>
              </w:rPr>
              <w:t>resourceType</w:t>
            </w:r>
            <w:proofErr w:type="spellEnd"/>
            <w:r w:rsidRPr="00C564C2">
              <w:rPr>
                <w:rFonts w:ascii="Arial" w:eastAsia="Gulim" w:hAnsi="Arial" w:cs="Arial"/>
                <w:bCs/>
                <w:sz w:val="18"/>
                <w:szCs w:val="18"/>
                <w:lang w:eastAsia="ko-KR"/>
              </w:rPr>
              <w: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w:t>
            </w:r>
            <w:r w:rsidRPr="00C564C2">
              <w:rPr>
                <w:rFonts w:ascii="Arial" w:eastAsia="Gulim" w:hAnsi="Arial" w:cs="Arial"/>
                <w:b/>
                <w:bCs/>
                <w:sz w:val="18"/>
                <w:szCs w:val="18"/>
                <w:lang w:eastAsia="ko-KR"/>
              </w:rPr>
              <w:t>optional</w:t>
            </w:r>
            <w:r w:rsidRPr="00C564C2">
              <w:rPr>
                <w:rFonts w:ascii="Arial" w:eastAsia="Gulim" w:hAnsi="Arial" w:cs="Arial"/>
                <w:bCs/>
                <w:sz w:val="18"/>
                <w:szCs w:val="18"/>
                <w:lang w:eastAsia="ko-KR"/>
              </w:rPr>
              <w:t>)resource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type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of</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target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resource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against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which</w:t>
            </w:r>
            <w:r w:rsidR="002F28F5" w:rsidRPr="00C564C2">
              <w:rPr>
                <w:rFonts w:ascii="Arial" w:eastAsia="Gulim" w:hAnsi="Arial" w:cs="Arial"/>
                <w:bCs/>
                <w:sz w:val="18"/>
                <w:szCs w:val="18"/>
                <w:lang w:eastAsia="ko-KR"/>
              </w:rPr>
              <w:t xml:space="preserve"> </w:t>
            </w:r>
            <w:r w:rsidRPr="002E1D92">
              <w:rPr>
                <w:rFonts w:ascii="Arial" w:eastAsia="Gulim" w:hAnsi="Arial" w:cs="Arial"/>
                <w:bCs/>
                <w:sz w:val="18"/>
                <w:szCs w:val="18"/>
                <w:lang w:eastAsia="ko-KR"/>
              </w:rPr>
              <w:t>IUT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perform</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certain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operation</w:t>
            </w:r>
          </w:p>
          <w:p w14:paraId="1D31026B" w14:textId="77777777" w:rsidR="00405B2A" w:rsidRPr="00C564C2" w:rsidRDefault="00405B2A" w:rsidP="00CB6E33">
            <w:pPr>
              <w:numPr>
                <w:ilvl w:val="0"/>
                <w:numId w:val="43"/>
              </w:numPr>
              <w:spacing w:after="0"/>
              <w:rPr>
                <w:b/>
              </w:rPr>
            </w:pPr>
            <w:r w:rsidRPr="00C564C2">
              <w:rPr>
                <w:rFonts w:ascii="Courier New" w:eastAsia="MS Mincho" w:hAnsi="Courier New" w:cs="Courier New"/>
                <w:color w:val="000096"/>
                <w:sz w:val="18"/>
                <w:szCs w:val="18"/>
              </w:rPr>
              <w:t>to:</w:t>
            </w:r>
            <w:r w:rsidR="002F28F5" w:rsidRPr="00C564C2">
              <w:rPr>
                <w:rFonts w:ascii="Courier New" w:eastAsia="MS Mincho" w:hAnsi="Courier New" w:cs="Courier New"/>
                <w:color w:val="000096"/>
                <w:sz w:val="18"/>
                <w:szCs w:val="18"/>
              </w:rPr>
              <w:t xml:space="preserve"> </w:t>
            </w:r>
            <w:r w:rsidRPr="00C564C2">
              <w:rPr>
                <w:rFonts w:ascii="Courier New" w:eastAsia="MS Mincho" w:hAnsi="Courier New" w:cs="Courier New"/>
                <w:color w:val="000096"/>
                <w:sz w:val="18"/>
                <w:szCs w:val="18"/>
              </w:rPr>
              <w:t>(</w:t>
            </w:r>
            <w:r w:rsidRPr="00C564C2">
              <w:rPr>
                <w:rFonts w:ascii="Arial" w:eastAsia="Gulim" w:hAnsi="Arial" w:cs="Arial"/>
                <w:b/>
                <w:bCs/>
                <w:sz w:val="18"/>
                <w:szCs w:val="18"/>
                <w:lang w:eastAsia="ko-KR"/>
              </w:rPr>
              <w:t>mandatory</w:t>
            </w:r>
            <w:r w:rsidRPr="00C564C2">
              <w:rPr>
                <w:rFonts w:ascii="Courier New" w:eastAsia="MS Mincho" w:hAnsi="Courier New" w:cs="Courier New"/>
                <w:color w:val="000096"/>
                <w:sz w:val="18"/>
                <w:szCs w:val="18"/>
              </w:rPr>
              <w:t>)</w:t>
            </w:r>
            <w:r w:rsidRPr="00C564C2">
              <w:rPr>
                <w:rFonts w:ascii="Arial" w:eastAsia="Gulim" w:hAnsi="Arial" w:cs="Arial"/>
                <w:bCs/>
                <w:sz w:val="18"/>
                <w:szCs w:val="18"/>
                <w:lang w:eastAsia="ko-KR"/>
              </w:rPr>
              <w:t>target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resource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against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which</w:t>
            </w:r>
            <w:r w:rsidR="002F28F5" w:rsidRPr="00C564C2">
              <w:rPr>
                <w:rFonts w:ascii="Arial" w:eastAsia="Gulim" w:hAnsi="Arial" w:cs="Arial"/>
                <w:bCs/>
                <w:sz w:val="18"/>
                <w:szCs w:val="18"/>
                <w:lang w:eastAsia="ko-KR"/>
              </w:rPr>
              <w:t xml:space="preserve"> </w:t>
            </w:r>
            <w:r w:rsidRPr="002E1D92">
              <w:rPr>
                <w:rFonts w:ascii="Arial" w:eastAsia="Gulim" w:hAnsi="Arial" w:cs="Arial"/>
                <w:bCs/>
                <w:sz w:val="18"/>
                <w:szCs w:val="18"/>
                <w:lang w:eastAsia="ko-KR"/>
              </w:rPr>
              <w:t>IUT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triggered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to</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perform</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certain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operation.</w:t>
            </w:r>
            <w:r w:rsidR="002F28F5" w:rsidRPr="00C564C2">
              <w:rPr>
                <w:rFonts w:ascii="Arial" w:eastAsia="Gulim" w:hAnsi="Arial" w:cs="Arial"/>
                <w:bCs/>
                <w:sz w:val="18"/>
                <w:szCs w:val="18"/>
                <w:lang w:eastAsia="ko-KR"/>
              </w:rPr>
              <w:t xml:space="preserve"> </w:t>
            </w:r>
          </w:p>
          <w:p w14:paraId="7C36731F" w14:textId="77777777" w:rsidR="00405B2A" w:rsidRPr="00C564C2" w:rsidRDefault="00405B2A" w:rsidP="00405B2A">
            <w:pPr>
              <w:numPr>
                <w:ilvl w:val="0"/>
                <w:numId w:val="43"/>
              </w:numPr>
              <w:spacing w:after="0"/>
              <w:rPr>
                <w:b/>
              </w:rPr>
            </w:pPr>
            <w:proofErr w:type="spellStart"/>
            <w:proofErr w:type="gramStart"/>
            <w:r w:rsidRPr="00C564C2">
              <w:rPr>
                <w:rFonts w:ascii="Courier New" w:hAnsi="Courier New" w:cs="Courier New"/>
                <w:color w:val="000096"/>
                <w:sz w:val="18"/>
                <w:szCs w:val="18"/>
                <w:lang w:eastAsia="ko-KR"/>
              </w:rPr>
              <w:t>primitiveContent</w:t>
            </w:r>
            <w:proofErr w:type="spellEnd"/>
            <w:r w:rsidRPr="00C564C2">
              <w:rPr>
                <w:rFonts w:ascii="Courier New" w:hAnsi="Courier New" w:cs="Courier New"/>
                <w:color w:val="000096"/>
                <w:sz w:val="18"/>
                <w:szCs w:val="18"/>
                <w:lang w:eastAsia="ko-KR"/>
              </w:rPr>
              <w:t>:</w:t>
            </w:r>
            <w:proofErr w:type="gramEnd"/>
            <w:r w:rsidRPr="00C564C2">
              <w:rPr>
                <w:rFonts w:ascii="Courier New" w:hAnsi="Courier New" w:cs="Courier New"/>
                <w:color w:val="000096"/>
                <w:sz w:val="18"/>
                <w:szCs w:val="18"/>
                <w:lang w:eastAsia="ko-KR"/>
              </w:rPr>
              <w:t>(</w:t>
            </w:r>
            <w:r w:rsidRPr="00C564C2">
              <w:rPr>
                <w:rFonts w:ascii="Arial" w:eastAsia="Gulim" w:hAnsi="Arial" w:cs="Arial"/>
                <w:b/>
                <w:bCs/>
                <w:sz w:val="18"/>
                <w:szCs w:val="18"/>
                <w:lang w:eastAsia="ko-KR"/>
              </w:rPr>
              <w:t>optional</w:t>
            </w:r>
            <w:r w:rsidRPr="00C564C2">
              <w:rPr>
                <w:rFonts w:ascii="Courier New" w:hAnsi="Courier New" w:cs="Courier New"/>
                <w:color w:val="000096"/>
                <w:sz w:val="18"/>
                <w:szCs w:val="18"/>
                <w:lang w:eastAsia="ko-KR"/>
              </w:rPr>
              <w:t>)</w:t>
            </w:r>
            <w:r w:rsidRPr="00C564C2">
              <w:rPr>
                <w:rFonts w:ascii="Arial" w:eastAsia="Gulim" w:hAnsi="Arial" w:cs="Arial"/>
                <w:bCs/>
                <w:sz w:val="18"/>
                <w:szCs w:val="18"/>
                <w:lang w:eastAsia="ko-KR"/>
              </w:rPr>
              <w:t>represents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resource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attributes</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that</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shall</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be</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included</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in</w:t>
            </w:r>
            <w:r w:rsidR="002F28F5" w:rsidRPr="00C564C2">
              <w:rPr>
                <w:rFonts w:ascii="Arial" w:eastAsia="Gulim" w:hAnsi="Arial" w:cs="Arial"/>
                <w:bCs/>
                <w:sz w:val="18"/>
                <w:szCs w:val="18"/>
                <w:lang w:eastAsia="ko-KR"/>
              </w:rPr>
              <w:t xml:space="preserve"> </w:t>
            </w:r>
            <w:r w:rsidRPr="00C564C2">
              <w:rPr>
                <w:rFonts w:ascii="Arial" w:eastAsia="Gulim" w:hAnsi="Arial" w:cs="Arial"/>
                <w:bCs/>
                <w:sz w:val="18"/>
                <w:szCs w:val="18"/>
                <w:lang w:eastAsia="ko-KR"/>
              </w:rPr>
              <w:t>the</w:t>
            </w:r>
            <w:r w:rsidR="002F28F5" w:rsidRPr="00C564C2">
              <w:rPr>
                <w:rFonts w:ascii="Arial" w:eastAsia="Gulim" w:hAnsi="Arial" w:cs="Arial"/>
                <w:bCs/>
                <w:sz w:val="18"/>
                <w:szCs w:val="18"/>
                <w:lang w:eastAsia="ko-KR"/>
              </w:rPr>
              <w:t xml:space="preserve"> </w:t>
            </w:r>
            <w:proofErr w:type="spellStart"/>
            <w:r w:rsidRPr="00C564C2">
              <w:rPr>
                <w:rFonts w:ascii="Arial" w:eastAsia="Gulim" w:hAnsi="Arial" w:cs="Arial"/>
                <w:bCs/>
                <w:sz w:val="18"/>
                <w:szCs w:val="18"/>
                <w:lang w:eastAsia="ko-KR"/>
              </w:rPr>
              <w:t>requestPrimitive</w:t>
            </w:r>
            <w:proofErr w:type="spellEnd"/>
            <w:r w:rsidRPr="00C564C2">
              <w:rPr>
                <w:rFonts w:ascii="Arial" w:eastAsia="Gulim" w:hAnsi="Arial" w:cs="Arial"/>
                <w:bCs/>
                <w:sz w:val="18"/>
                <w:szCs w:val="18"/>
                <w:lang w:eastAsia="ko-KR"/>
              </w:rPr>
              <w:t>.</w:t>
            </w:r>
          </w:p>
        </w:tc>
      </w:tr>
    </w:tbl>
    <w:p w14:paraId="158A6488" w14:textId="77777777" w:rsidR="00405B2A" w:rsidRPr="00C564C2" w:rsidRDefault="00405B2A" w:rsidP="00405B2A"/>
    <w:p w14:paraId="793F7A7D" w14:textId="05B96BD3" w:rsidR="00405B2A" w:rsidRPr="00C564C2" w:rsidRDefault="00405B2A" w:rsidP="001F4D0C">
      <w:pPr>
        <w:pStyle w:val="TH"/>
      </w:pPr>
      <w:r w:rsidRPr="00C564C2">
        <w:t>Table 5.4.2.2.2-</w:t>
      </w:r>
      <w:r w:rsidR="009F5486">
        <w:t>3</w:t>
      </w:r>
      <w:r w:rsidR="00DA57DD" w:rsidRPr="00C564C2">
        <w:t>:</w:t>
      </w:r>
      <w:r w:rsidRPr="00C564C2">
        <w:t xml:space="preserve"> Definition of </w:t>
      </w:r>
      <w:proofErr w:type="spellStart"/>
      <w:r w:rsidRPr="00C564C2">
        <w:t>ResponseStatusCode</w:t>
      </w:r>
      <w:proofErr w:type="spellEnd"/>
      <w:r w:rsidRPr="00C564C2">
        <w:t xml:space="preserve"> for </w:t>
      </w:r>
      <w:proofErr w:type="spellStart"/>
      <w:r w:rsidRPr="00C564C2">
        <w:t>UtTriggerAck</w:t>
      </w:r>
      <w:proofErr w:type="spellEnd"/>
      <w:r w:rsidRPr="00C564C2">
        <w:t xml:space="preserve"> primitive</w:t>
      </w:r>
    </w:p>
    <w:tbl>
      <w:tblPr>
        <w:tblW w:w="8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62"/>
        <w:gridCol w:w="2481"/>
        <w:gridCol w:w="3499"/>
      </w:tblGrid>
      <w:tr w:rsidR="00405B2A" w:rsidRPr="00C564C2" w14:paraId="6177FACF" w14:textId="77777777" w:rsidTr="002F28F5">
        <w:trPr>
          <w:jc w:val="center"/>
        </w:trPr>
        <w:tc>
          <w:tcPr>
            <w:tcW w:w="2162" w:type="dxa"/>
            <w:shd w:val="clear" w:color="auto" w:fill="auto"/>
          </w:tcPr>
          <w:p w14:paraId="134AF963" w14:textId="77777777" w:rsidR="00405B2A" w:rsidRPr="00C564C2" w:rsidRDefault="00405B2A" w:rsidP="001F4D0C">
            <w:pPr>
              <w:pStyle w:val="TAH"/>
            </w:pPr>
            <w:r w:rsidRPr="00C564C2">
              <w:rPr>
                <w:rFonts w:hint="eastAsia"/>
              </w:rPr>
              <w:t>Response</w:t>
            </w:r>
            <w:r w:rsidR="002F28F5" w:rsidRPr="00C564C2">
              <w:t xml:space="preserve"> </w:t>
            </w:r>
            <w:r w:rsidRPr="00C564C2">
              <w:rPr>
                <w:rFonts w:hint="eastAsia"/>
              </w:rPr>
              <w:t>Status</w:t>
            </w:r>
            <w:r w:rsidR="002F28F5" w:rsidRPr="00C564C2">
              <w:t xml:space="preserve"> </w:t>
            </w:r>
            <w:r w:rsidRPr="00C564C2">
              <w:t>Code</w:t>
            </w:r>
            <w:r w:rsidR="002F28F5" w:rsidRPr="00C564C2">
              <w:t xml:space="preserve"> </w:t>
            </w:r>
            <w:r w:rsidRPr="00C564C2">
              <w:t>Description</w:t>
            </w:r>
          </w:p>
        </w:tc>
        <w:tc>
          <w:tcPr>
            <w:tcW w:w="2481" w:type="dxa"/>
            <w:shd w:val="clear" w:color="auto" w:fill="auto"/>
          </w:tcPr>
          <w:p w14:paraId="3E4DF4B3" w14:textId="77777777" w:rsidR="00405B2A" w:rsidRPr="00C564C2" w:rsidRDefault="00405B2A" w:rsidP="001F4D0C">
            <w:pPr>
              <w:pStyle w:val="TAH"/>
            </w:pPr>
            <w:r w:rsidRPr="00C564C2">
              <w:t>Response</w:t>
            </w:r>
            <w:r w:rsidR="002F28F5" w:rsidRPr="00C564C2">
              <w:t xml:space="preserve"> </w:t>
            </w:r>
            <w:r w:rsidRPr="00C564C2">
              <w:t>Status</w:t>
            </w:r>
            <w:r w:rsidR="002F28F5" w:rsidRPr="00C564C2">
              <w:t xml:space="preserve"> </w:t>
            </w:r>
            <w:r w:rsidRPr="00C564C2">
              <w:t>Code</w:t>
            </w:r>
            <w:r w:rsidR="002F28F5" w:rsidRPr="00C564C2">
              <w:t xml:space="preserve"> </w:t>
            </w:r>
            <w:r w:rsidRPr="00C564C2">
              <w:rPr>
                <w:rFonts w:hint="eastAsia"/>
              </w:rPr>
              <w:t>Value</w:t>
            </w:r>
          </w:p>
        </w:tc>
        <w:tc>
          <w:tcPr>
            <w:tcW w:w="3499" w:type="dxa"/>
            <w:shd w:val="clear" w:color="auto" w:fill="auto"/>
          </w:tcPr>
          <w:p w14:paraId="4FB15789" w14:textId="77777777" w:rsidR="00405B2A" w:rsidRPr="00C564C2" w:rsidRDefault="00405B2A" w:rsidP="001F4D0C">
            <w:pPr>
              <w:pStyle w:val="TAH"/>
            </w:pPr>
            <w:r w:rsidRPr="00C564C2">
              <w:t>Interpretation</w:t>
            </w:r>
          </w:p>
        </w:tc>
      </w:tr>
      <w:tr w:rsidR="00405B2A" w:rsidRPr="00C564C2" w14:paraId="5C581D33" w14:textId="77777777" w:rsidTr="002F28F5">
        <w:trPr>
          <w:jc w:val="center"/>
        </w:trPr>
        <w:tc>
          <w:tcPr>
            <w:tcW w:w="2162" w:type="dxa"/>
            <w:shd w:val="clear" w:color="auto" w:fill="auto"/>
          </w:tcPr>
          <w:p w14:paraId="52DDC172" w14:textId="77777777" w:rsidR="00405B2A" w:rsidRPr="00C564C2" w:rsidRDefault="00405B2A" w:rsidP="001F4D0C">
            <w:pPr>
              <w:pStyle w:val="TAL"/>
            </w:pPr>
            <w:r w:rsidRPr="00C564C2">
              <w:t>OK</w:t>
            </w:r>
          </w:p>
        </w:tc>
        <w:tc>
          <w:tcPr>
            <w:tcW w:w="2481" w:type="dxa"/>
            <w:shd w:val="clear" w:color="auto" w:fill="auto"/>
          </w:tcPr>
          <w:p w14:paraId="205321FC" w14:textId="77777777" w:rsidR="00405B2A" w:rsidRPr="00C564C2" w:rsidRDefault="00405B2A" w:rsidP="001F4D0C">
            <w:pPr>
              <w:pStyle w:val="TAL"/>
            </w:pPr>
            <w:r w:rsidRPr="00C564C2">
              <w:rPr>
                <w:rFonts w:hint="eastAsia"/>
              </w:rPr>
              <w:t>2000</w:t>
            </w:r>
          </w:p>
        </w:tc>
        <w:tc>
          <w:tcPr>
            <w:tcW w:w="3499" w:type="dxa"/>
            <w:shd w:val="clear" w:color="auto" w:fill="auto"/>
          </w:tcPr>
          <w:p w14:paraId="304B85C8" w14:textId="77777777" w:rsidR="00405B2A" w:rsidRPr="00C564C2" w:rsidRDefault="00405B2A" w:rsidP="001F4D0C">
            <w:pPr>
              <w:pStyle w:val="TAL"/>
            </w:pPr>
            <w:r w:rsidRPr="00C564C2">
              <w:rPr>
                <w:rFonts w:hint="eastAsia"/>
              </w:rPr>
              <w:t>The</w:t>
            </w:r>
            <w:r w:rsidR="002F28F5" w:rsidRPr="00C564C2">
              <w:rPr>
                <w:rFonts w:hint="eastAsia"/>
              </w:rPr>
              <w:t xml:space="preserve"> </w:t>
            </w:r>
            <w:r w:rsidRPr="002E1D92">
              <w:rPr>
                <w:rFonts w:hint="eastAsia"/>
              </w:rPr>
              <w:t>SUT</w:t>
            </w:r>
            <w:r w:rsidR="002F28F5" w:rsidRPr="00C564C2">
              <w:rPr>
                <w:rFonts w:hint="eastAsia"/>
              </w:rPr>
              <w:t xml:space="preserve"> </w:t>
            </w:r>
            <w:r w:rsidRPr="00C564C2">
              <w:rPr>
                <w:rFonts w:hint="eastAsia"/>
              </w:rPr>
              <w:t>receives</w:t>
            </w:r>
            <w:r w:rsidR="002F28F5" w:rsidRPr="00C564C2">
              <w:rPr>
                <w:rFonts w:hint="eastAsia"/>
              </w:rPr>
              <w:t xml:space="preserve"> </w:t>
            </w:r>
            <w:r w:rsidRPr="00C564C2">
              <w:rPr>
                <w:rFonts w:hint="eastAsia"/>
              </w:rPr>
              <w:t>successfully</w:t>
            </w:r>
            <w:r w:rsidR="002F28F5" w:rsidRPr="00C564C2">
              <w:rPr>
                <w:rFonts w:hint="eastAsia"/>
              </w:rPr>
              <w:t xml:space="preserve"> </w:t>
            </w:r>
            <w:r w:rsidRPr="00C564C2">
              <w:rPr>
                <w:rFonts w:hint="eastAsia"/>
              </w:rPr>
              <w:t>the</w:t>
            </w:r>
            <w:r w:rsidR="002F28F5" w:rsidRPr="00C564C2">
              <w:rPr>
                <w:rFonts w:hint="eastAsia"/>
              </w:rPr>
              <w:t xml:space="preserve"> </w:t>
            </w:r>
            <w:r w:rsidRPr="00C564C2">
              <w:rPr>
                <w:rFonts w:hint="eastAsia"/>
              </w:rPr>
              <w:t>triggering</w:t>
            </w:r>
            <w:r w:rsidR="002F28F5" w:rsidRPr="00C564C2">
              <w:rPr>
                <w:rFonts w:hint="eastAsia"/>
              </w:rPr>
              <w:t xml:space="preserve"> </w:t>
            </w:r>
            <w:r w:rsidRPr="00C564C2">
              <w:rPr>
                <w:rFonts w:hint="eastAsia"/>
              </w:rPr>
              <w:t>message</w:t>
            </w:r>
            <w:r w:rsidR="002F28F5" w:rsidRPr="00C564C2">
              <w:rPr>
                <w:rFonts w:hint="eastAsia"/>
              </w:rPr>
              <w:t xml:space="preserve"> </w:t>
            </w:r>
            <w:r w:rsidRPr="00C564C2">
              <w:rPr>
                <w:rFonts w:hint="eastAsia"/>
              </w:rPr>
              <w:t>from</w:t>
            </w:r>
            <w:r w:rsidR="002F28F5" w:rsidRPr="00C564C2">
              <w:rPr>
                <w:rFonts w:hint="eastAsia"/>
              </w:rPr>
              <w:t xml:space="preserve"> </w:t>
            </w:r>
            <w:r w:rsidRPr="00C564C2">
              <w:rPr>
                <w:rFonts w:hint="eastAsia"/>
              </w:rPr>
              <w:t>Test</w:t>
            </w:r>
            <w:r w:rsidR="002F28F5" w:rsidRPr="00C564C2">
              <w:rPr>
                <w:rFonts w:hint="eastAsia"/>
              </w:rPr>
              <w:t xml:space="preserve"> </w:t>
            </w:r>
            <w:r w:rsidRPr="00C564C2">
              <w:rPr>
                <w:rFonts w:hint="eastAsia"/>
              </w:rPr>
              <w:t>System</w:t>
            </w:r>
          </w:p>
        </w:tc>
      </w:tr>
      <w:tr w:rsidR="00405B2A" w:rsidRPr="00C564C2" w14:paraId="652AB762" w14:textId="77777777" w:rsidTr="002F28F5">
        <w:trPr>
          <w:jc w:val="center"/>
        </w:trPr>
        <w:tc>
          <w:tcPr>
            <w:tcW w:w="2162" w:type="dxa"/>
            <w:shd w:val="clear" w:color="auto" w:fill="auto"/>
          </w:tcPr>
          <w:p w14:paraId="3B651BAC" w14:textId="77777777" w:rsidR="00405B2A" w:rsidRPr="00C564C2" w:rsidRDefault="00405B2A" w:rsidP="001F4D0C">
            <w:pPr>
              <w:pStyle w:val="TAL"/>
            </w:pPr>
            <w:r w:rsidRPr="00C564C2">
              <w:t>BAD_REQUEST</w:t>
            </w:r>
          </w:p>
        </w:tc>
        <w:tc>
          <w:tcPr>
            <w:tcW w:w="2481" w:type="dxa"/>
            <w:shd w:val="clear" w:color="auto" w:fill="auto"/>
          </w:tcPr>
          <w:p w14:paraId="30E36FC6" w14:textId="77777777" w:rsidR="00405B2A" w:rsidRPr="00C564C2" w:rsidRDefault="00405B2A" w:rsidP="001F4D0C">
            <w:pPr>
              <w:pStyle w:val="TAL"/>
            </w:pPr>
            <w:r w:rsidRPr="00C564C2">
              <w:rPr>
                <w:rFonts w:hint="eastAsia"/>
              </w:rPr>
              <w:t>4000</w:t>
            </w:r>
          </w:p>
        </w:tc>
        <w:tc>
          <w:tcPr>
            <w:tcW w:w="3499" w:type="dxa"/>
            <w:shd w:val="clear" w:color="auto" w:fill="auto"/>
          </w:tcPr>
          <w:p w14:paraId="2043D40D" w14:textId="77777777" w:rsidR="00405B2A" w:rsidRPr="00C564C2" w:rsidRDefault="00405B2A" w:rsidP="001F4D0C">
            <w:pPr>
              <w:pStyle w:val="TAL"/>
            </w:pPr>
            <w:r w:rsidRPr="00C564C2">
              <w:rPr>
                <w:rFonts w:hint="eastAsia"/>
              </w:rPr>
              <w:t>The</w:t>
            </w:r>
            <w:r w:rsidR="002F28F5" w:rsidRPr="00C564C2">
              <w:rPr>
                <w:rFonts w:hint="eastAsia"/>
              </w:rPr>
              <w:t xml:space="preserve"> </w:t>
            </w:r>
            <w:r w:rsidRPr="002E1D92">
              <w:rPr>
                <w:rFonts w:hint="eastAsia"/>
              </w:rPr>
              <w:t>SUT</w:t>
            </w:r>
            <w:r w:rsidR="002F28F5" w:rsidRPr="00C564C2">
              <w:rPr>
                <w:rFonts w:hint="eastAsia"/>
              </w:rPr>
              <w:t xml:space="preserve"> </w:t>
            </w:r>
            <w:r w:rsidRPr="00C564C2">
              <w:t>does</w:t>
            </w:r>
            <w:r w:rsidR="002F28F5" w:rsidRPr="00C564C2">
              <w:t xml:space="preserve"> </w:t>
            </w:r>
            <w:r w:rsidRPr="00C564C2">
              <w:t>not</w:t>
            </w:r>
            <w:r w:rsidR="002F28F5" w:rsidRPr="00C564C2">
              <w:t xml:space="preserve"> </w:t>
            </w:r>
            <w:r w:rsidRPr="00C564C2">
              <w:t>interpret</w:t>
            </w:r>
            <w:r w:rsidR="002F28F5" w:rsidRPr="00C564C2">
              <w:t xml:space="preserve"> </w:t>
            </w:r>
            <w:r w:rsidRPr="00C564C2">
              <w:t>correctly</w:t>
            </w:r>
            <w:r w:rsidR="002F28F5" w:rsidRPr="00C564C2">
              <w:t xml:space="preserve"> </w:t>
            </w:r>
            <w:r w:rsidRPr="00C564C2">
              <w:t>the</w:t>
            </w:r>
            <w:r w:rsidR="002F28F5" w:rsidRPr="00C564C2">
              <w:t xml:space="preserve"> </w:t>
            </w:r>
            <w:proofErr w:type="spellStart"/>
            <w:r w:rsidRPr="00C564C2">
              <w:t>UtTrigger</w:t>
            </w:r>
            <w:proofErr w:type="spellEnd"/>
            <w:r w:rsidR="002F28F5" w:rsidRPr="00C564C2">
              <w:t xml:space="preserve"> </w:t>
            </w:r>
            <w:r w:rsidRPr="00C564C2">
              <w:t>primitive</w:t>
            </w:r>
          </w:p>
        </w:tc>
      </w:tr>
      <w:tr w:rsidR="00405B2A" w:rsidRPr="00C564C2" w14:paraId="0F71A2AD" w14:textId="77777777" w:rsidTr="002F28F5">
        <w:trPr>
          <w:jc w:val="center"/>
        </w:trPr>
        <w:tc>
          <w:tcPr>
            <w:tcW w:w="8142" w:type="dxa"/>
            <w:gridSpan w:val="3"/>
            <w:shd w:val="clear" w:color="auto" w:fill="auto"/>
          </w:tcPr>
          <w:p w14:paraId="32CA2170" w14:textId="77777777" w:rsidR="00405B2A" w:rsidRPr="00C564C2" w:rsidRDefault="001F4D0C" w:rsidP="001F4D0C">
            <w:pPr>
              <w:pStyle w:val="TAL"/>
            </w:pPr>
            <w:r w:rsidRPr="00C564C2">
              <w:t>NOTE</w:t>
            </w:r>
            <w:r w:rsidR="00405B2A" w:rsidRPr="00C564C2">
              <w:rPr>
                <w:rFonts w:hint="eastAsia"/>
              </w:rPr>
              <w:t>:</w:t>
            </w:r>
            <w:r w:rsidR="002F28F5" w:rsidRPr="00C564C2">
              <w:rPr>
                <w:rFonts w:hint="eastAsia"/>
              </w:rPr>
              <w:t xml:space="preserve"> </w:t>
            </w:r>
            <w:r w:rsidRPr="00C564C2">
              <w:tab/>
            </w:r>
            <w:r w:rsidR="00405B2A" w:rsidRPr="00C564C2">
              <w:rPr>
                <w:rFonts w:hint="eastAsia"/>
              </w:rPr>
              <w:t>Only</w:t>
            </w:r>
            <w:r w:rsidR="002F28F5" w:rsidRPr="00C564C2">
              <w:rPr>
                <w:rFonts w:hint="eastAsia"/>
              </w:rPr>
              <w:t xml:space="preserve"> </w:t>
            </w:r>
            <w:r w:rsidR="00405B2A" w:rsidRPr="00C564C2">
              <w:rPr>
                <w:rFonts w:hint="eastAsia"/>
              </w:rPr>
              <w:t>above</w:t>
            </w:r>
            <w:r w:rsidR="002F28F5" w:rsidRPr="00C564C2">
              <w:rPr>
                <w:rFonts w:hint="eastAsia"/>
              </w:rPr>
              <w:t xml:space="preserve"> </w:t>
            </w:r>
            <w:r w:rsidR="00405B2A" w:rsidRPr="00C564C2">
              <w:rPr>
                <w:rFonts w:hint="eastAsia"/>
              </w:rPr>
              <w:t>two</w:t>
            </w:r>
            <w:r w:rsidR="002F28F5" w:rsidRPr="00C564C2">
              <w:rPr>
                <w:rFonts w:hint="eastAsia"/>
              </w:rPr>
              <w:t xml:space="preserve"> </w:t>
            </w:r>
            <w:r w:rsidR="00405B2A" w:rsidRPr="00C564C2">
              <w:t>response</w:t>
            </w:r>
            <w:r w:rsidR="002F28F5" w:rsidRPr="00C564C2">
              <w:t xml:space="preserve"> </w:t>
            </w:r>
            <w:r w:rsidR="00405B2A" w:rsidRPr="00C564C2">
              <w:t>status</w:t>
            </w:r>
            <w:r w:rsidR="002F28F5" w:rsidRPr="00C564C2">
              <w:t xml:space="preserve"> </w:t>
            </w:r>
            <w:r w:rsidR="00405B2A" w:rsidRPr="00C564C2">
              <w:t>codes</w:t>
            </w:r>
            <w:r w:rsidR="002F28F5" w:rsidRPr="00C564C2">
              <w:t xml:space="preserve"> </w:t>
            </w:r>
            <w:r w:rsidR="00405B2A" w:rsidRPr="00C564C2">
              <w:t>are</w:t>
            </w:r>
            <w:r w:rsidR="002F28F5" w:rsidRPr="00C564C2">
              <w:t xml:space="preserve"> </w:t>
            </w:r>
            <w:r w:rsidR="00405B2A" w:rsidRPr="00C564C2">
              <w:t>allowed</w:t>
            </w:r>
            <w:r w:rsidR="002F28F5" w:rsidRPr="00C564C2">
              <w:t xml:space="preserve"> </w:t>
            </w:r>
            <w:r w:rsidR="00405B2A" w:rsidRPr="00C564C2">
              <w:t>to</w:t>
            </w:r>
            <w:r w:rsidR="002F28F5" w:rsidRPr="00C564C2">
              <w:t xml:space="preserve"> </w:t>
            </w:r>
            <w:r w:rsidR="00405B2A" w:rsidRPr="00C564C2">
              <w:t>use</w:t>
            </w:r>
            <w:r w:rsidR="002F28F5" w:rsidRPr="00C564C2">
              <w:t xml:space="preserve"> </w:t>
            </w:r>
            <w:r w:rsidR="00405B2A" w:rsidRPr="00C564C2">
              <w:t>in</w:t>
            </w:r>
            <w:r w:rsidR="002F28F5" w:rsidRPr="00C564C2">
              <w:t xml:space="preserve"> </w:t>
            </w:r>
            <w:proofErr w:type="spellStart"/>
            <w:r w:rsidR="00405B2A" w:rsidRPr="00C564C2">
              <w:t>UtTriggerAck</w:t>
            </w:r>
            <w:proofErr w:type="spellEnd"/>
            <w:r w:rsidR="002F28F5" w:rsidRPr="00C564C2">
              <w:t xml:space="preserve"> </w:t>
            </w:r>
            <w:r w:rsidR="00405B2A" w:rsidRPr="00C564C2">
              <w:t>primitive.</w:t>
            </w:r>
            <w:r w:rsidR="002F28F5" w:rsidRPr="00C564C2">
              <w:t xml:space="preserve"> </w:t>
            </w:r>
          </w:p>
        </w:tc>
      </w:tr>
    </w:tbl>
    <w:p w14:paraId="157A8A49" w14:textId="77777777" w:rsidR="001F4D0C" w:rsidRPr="00C564C2" w:rsidRDefault="001F4D0C" w:rsidP="001F4D0C">
      <w:bookmarkStart w:id="143" w:name="_Toc509911550"/>
    </w:p>
    <w:p w14:paraId="1917D848" w14:textId="77777777" w:rsidR="006F2B62" w:rsidRPr="00C564C2" w:rsidRDefault="006F2B62" w:rsidP="002C411B">
      <w:pPr>
        <w:pStyle w:val="Heading5"/>
      </w:pPr>
      <w:bookmarkStart w:id="144" w:name="_Toc509921444"/>
      <w:bookmarkStart w:id="145" w:name="_Toc509921594"/>
      <w:bookmarkStart w:id="146" w:name="_Toc509921637"/>
      <w:bookmarkStart w:id="147" w:name="_Toc509998352"/>
      <w:bookmarkStart w:id="148" w:name="_Toc512330116"/>
      <w:r w:rsidRPr="00C564C2">
        <w:t>5.4.2.2.3</w:t>
      </w:r>
      <w:r w:rsidR="00BD30A0" w:rsidRPr="00C564C2">
        <w:tab/>
      </w:r>
      <w:r w:rsidRPr="00C564C2">
        <w:t>Control Communication Protocol</w:t>
      </w:r>
      <w:bookmarkEnd w:id="143"/>
      <w:bookmarkEnd w:id="144"/>
      <w:bookmarkEnd w:id="145"/>
      <w:bookmarkEnd w:id="146"/>
      <w:bookmarkEnd w:id="147"/>
      <w:bookmarkEnd w:id="148"/>
    </w:p>
    <w:p w14:paraId="42D0F9C1" w14:textId="77777777" w:rsidR="006F2B62" w:rsidRPr="00C564C2" w:rsidRDefault="006F2B62" w:rsidP="006F2B62">
      <w:pPr>
        <w:jc w:val="both"/>
      </w:pPr>
      <w:r w:rsidRPr="00C564C2">
        <w:t>P</w:t>
      </w:r>
      <w:r w:rsidRPr="00C564C2">
        <w:rPr>
          <w:rFonts w:hint="eastAsia"/>
        </w:rPr>
        <w:t xml:space="preserve">rotocol used </w:t>
      </w:r>
      <w:r w:rsidRPr="00C564C2">
        <w:t xml:space="preserve">for proceeding communications </w:t>
      </w:r>
      <w:r w:rsidRPr="00C564C2">
        <w:rPr>
          <w:rFonts w:hint="eastAsia"/>
        </w:rPr>
        <w:t>between T</w:t>
      </w:r>
      <w:r w:rsidRPr="00C564C2">
        <w:t xml:space="preserve">S and Upper Tester Application is designated to the Hypertext </w:t>
      </w:r>
      <w:r w:rsidRPr="00C564C2">
        <w:rPr>
          <w:rFonts w:hint="eastAsia"/>
        </w:rPr>
        <w:t>Transfer Protocol (</w:t>
      </w:r>
      <w:r w:rsidRPr="002E1D92">
        <w:t>HTTP</w:t>
      </w:r>
      <w:r w:rsidRPr="00C564C2">
        <w:rPr>
          <w:rFonts w:hint="eastAsia"/>
        </w:rPr>
        <w:t>)</w:t>
      </w:r>
      <w:r w:rsidRPr="00C564C2">
        <w:t xml:space="preserve"> protocol owning it is an application protocol that is widely supported by most all IoT devices and various intrinsic features such as persistent connection, ease of programming, flexibility</w:t>
      </w:r>
      <w:r w:rsidR="001F4D0C" w:rsidRPr="00C564C2">
        <w:t>,</w:t>
      </w:r>
      <w:r w:rsidRPr="00C564C2">
        <w:t xml:space="preserve"> etc. </w:t>
      </w:r>
    </w:p>
    <w:p w14:paraId="660A3269" w14:textId="77777777" w:rsidR="006F2B62" w:rsidRPr="00C564C2" w:rsidRDefault="006F2B62" w:rsidP="001F4D0C">
      <w:pPr>
        <w:pStyle w:val="Heading5"/>
      </w:pPr>
      <w:bookmarkStart w:id="149" w:name="_Toc509911551"/>
      <w:bookmarkStart w:id="150" w:name="_Toc509921445"/>
      <w:bookmarkStart w:id="151" w:name="_Toc509921595"/>
      <w:bookmarkStart w:id="152" w:name="_Toc509921638"/>
      <w:bookmarkStart w:id="153" w:name="_Toc509998353"/>
      <w:bookmarkStart w:id="154" w:name="_Toc512330117"/>
      <w:r w:rsidRPr="00C564C2">
        <w:t>5.4.2.2.4</w:t>
      </w:r>
      <w:r w:rsidR="00BD30A0" w:rsidRPr="00C564C2">
        <w:tab/>
      </w:r>
      <w:r w:rsidRPr="00C564C2">
        <w:t>Control Message Serialization</w:t>
      </w:r>
      <w:bookmarkEnd w:id="149"/>
      <w:bookmarkEnd w:id="150"/>
      <w:bookmarkEnd w:id="151"/>
      <w:bookmarkEnd w:id="152"/>
      <w:bookmarkEnd w:id="153"/>
      <w:bookmarkEnd w:id="154"/>
    </w:p>
    <w:p w14:paraId="303CC30F" w14:textId="77777777" w:rsidR="006F2B62" w:rsidRPr="00C564C2" w:rsidRDefault="006F2B62" w:rsidP="001F4D0C">
      <w:r w:rsidRPr="00C564C2">
        <w:rPr>
          <w:rFonts w:hint="eastAsia"/>
        </w:rPr>
        <w:t>Co</w:t>
      </w:r>
      <w:r w:rsidRPr="00C564C2">
        <w:t xml:space="preserve">ntrol commands that are wrapped within a request body of </w:t>
      </w:r>
      <w:r w:rsidRPr="002E1D92">
        <w:t>HTTP</w:t>
      </w:r>
      <w:r w:rsidRPr="00C564C2">
        <w:t xml:space="preserve"> message</w:t>
      </w:r>
      <w:r w:rsidRPr="00C564C2">
        <w:rPr>
          <w:rFonts w:hint="eastAsia"/>
        </w:rPr>
        <w:t xml:space="preserve"> </w:t>
      </w:r>
      <w:r w:rsidRPr="00C564C2">
        <w:t>shall be serialized into JavaScript Object Notation (JSON) because it is very lightweight and easy to parse and generate for machines.</w:t>
      </w:r>
    </w:p>
    <w:bookmarkStart w:id="155" w:name="_Toc509921446"/>
    <w:bookmarkStart w:id="156" w:name="_Toc509921596"/>
    <w:bookmarkStart w:id="157" w:name="_Toc509921639"/>
    <w:bookmarkStart w:id="158" w:name="_Toc509998354"/>
    <w:bookmarkStart w:id="159" w:name="_Toc512330118"/>
    <w:p w14:paraId="2613D2EB" w14:textId="4BA7ABE5" w:rsidR="00D52549" w:rsidRPr="00C564C2" w:rsidRDefault="00DB6073" w:rsidP="00DA57DD">
      <w:pPr>
        <w:pStyle w:val="Heading3"/>
      </w:pPr>
      <w:r w:rsidRPr="00C564C2">
        <w:rPr>
          <w:noProof/>
          <w:lang w:eastAsia="en-GB"/>
        </w:rPr>
        <mc:AlternateContent>
          <mc:Choice Requires="wps">
            <w:drawing>
              <wp:anchor distT="0" distB="0" distL="114300" distR="114300" simplePos="0" relativeHeight="251657728" behindDoc="0" locked="0" layoutInCell="1" allowOverlap="1" wp14:anchorId="65C4C747" wp14:editId="093B869B">
                <wp:simplePos x="0" y="0"/>
                <wp:positionH relativeFrom="column">
                  <wp:posOffset>0</wp:posOffset>
                </wp:positionH>
                <wp:positionV relativeFrom="paragraph">
                  <wp:posOffset>0</wp:posOffset>
                </wp:positionV>
                <wp:extent cx="5621655" cy="2997200"/>
                <wp:effectExtent l="0" t="0" r="0" b="0"/>
                <wp:wrapNone/>
                <wp:docPr id="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621655" cy="299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EC3392" id="AutoShape 5" o:spid="_x0000_s1026" style="position:absolute;margin-left:0;margin-top:0;width:442.65pt;height:2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" filled="f" stroked="f">
                <o:lock v:ext="edit" aspectratio="t" text="t"/>
              </v:rect>
            </w:pict>
          </mc:Fallback>
        </mc:AlternateContent>
      </w:r>
      <w:bookmarkStart w:id="160" w:name="_Toc509911552"/>
      <w:r w:rsidR="00FF41EA" w:rsidRPr="00C564C2">
        <w:t>5.4</w:t>
      </w:r>
      <w:r w:rsidR="00D52549" w:rsidRPr="00C564C2">
        <w:t>.3</w:t>
      </w:r>
      <w:r w:rsidR="00904FBA" w:rsidRPr="00C564C2">
        <w:tab/>
      </w:r>
      <w:proofErr w:type="spellStart"/>
      <w:r w:rsidR="00D52549" w:rsidRPr="00C564C2">
        <w:t>acPort</w:t>
      </w:r>
      <w:bookmarkEnd w:id="155"/>
      <w:bookmarkEnd w:id="156"/>
      <w:bookmarkEnd w:id="157"/>
      <w:bookmarkEnd w:id="158"/>
      <w:bookmarkEnd w:id="159"/>
      <w:bookmarkEnd w:id="160"/>
      <w:proofErr w:type="spellEnd"/>
    </w:p>
    <w:p w14:paraId="618F4B40" w14:textId="77777777" w:rsidR="00D52549" w:rsidRPr="00C564C2" w:rsidRDefault="00D52549" w:rsidP="001F4D0C">
      <w:r w:rsidRPr="00C564C2">
        <w:t xml:space="preserve">The </w:t>
      </w:r>
      <w:proofErr w:type="spellStart"/>
      <w:r w:rsidRPr="00C564C2">
        <w:t>acPort</w:t>
      </w:r>
      <w:proofErr w:type="spellEnd"/>
      <w:r w:rsidRPr="00C564C2">
        <w:t xml:space="preserve"> </w:t>
      </w:r>
      <w:r w:rsidR="00946D60" w:rsidRPr="00C564C2">
        <w:t>is</w:t>
      </w:r>
      <w:r w:rsidRPr="00C564C2">
        <w:t xml:space="preserve"> included in the </w:t>
      </w:r>
      <w:r w:rsidR="00FF41EA" w:rsidRPr="00C564C2">
        <w:t>oneM2M</w:t>
      </w:r>
      <w:r w:rsidRPr="00C564C2">
        <w:t xml:space="preserve"> </w:t>
      </w:r>
      <w:r w:rsidRPr="002E1D92">
        <w:t>ATS</w:t>
      </w:r>
      <w:r w:rsidRPr="00C564C2">
        <w:t xml:space="preserve"> in order to be able to control and configure the t</w:t>
      </w:r>
      <w:r w:rsidR="0001600E" w:rsidRPr="00C564C2">
        <w:t>est adapto</w:t>
      </w:r>
      <w:r w:rsidRPr="00C564C2">
        <w:t xml:space="preserve">r for specific cases. </w:t>
      </w:r>
    </w:p>
    <w:p w14:paraId="5146B3D6" w14:textId="77777777" w:rsidR="00946D60" w:rsidRPr="00C564C2" w:rsidRDefault="00946D60" w:rsidP="00946D60">
      <w:pPr>
        <w:pStyle w:val="Heading3"/>
      </w:pPr>
      <w:bookmarkStart w:id="161" w:name="_Toc509911553"/>
      <w:bookmarkStart w:id="162" w:name="_Toc509921447"/>
      <w:bookmarkStart w:id="163" w:name="_Toc509921597"/>
      <w:bookmarkStart w:id="164" w:name="_Toc509921640"/>
      <w:bookmarkStart w:id="165" w:name="_Toc509998355"/>
      <w:bookmarkStart w:id="166" w:name="_Toc512330119"/>
      <w:r w:rsidRPr="00C564C2">
        <w:t>5.4.4</w:t>
      </w:r>
      <w:r w:rsidRPr="00C564C2">
        <w:tab/>
      </w:r>
      <w:proofErr w:type="spellStart"/>
      <w:r w:rsidRPr="00C564C2">
        <w:t>infoPort</w:t>
      </w:r>
      <w:bookmarkEnd w:id="161"/>
      <w:bookmarkEnd w:id="162"/>
      <w:bookmarkEnd w:id="163"/>
      <w:bookmarkEnd w:id="164"/>
      <w:bookmarkEnd w:id="165"/>
      <w:bookmarkEnd w:id="166"/>
      <w:proofErr w:type="spellEnd"/>
    </w:p>
    <w:p w14:paraId="206DED90" w14:textId="77777777" w:rsidR="00946D60" w:rsidRPr="00C564C2" w:rsidRDefault="00946D60" w:rsidP="001F4D0C">
      <w:r w:rsidRPr="00C564C2">
        <w:t xml:space="preserve">The </w:t>
      </w:r>
      <w:proofErr w:type="spellStart"/>
      <w:r w:rsidRPr="00C564C2">
        <w:t>infoPort</w:t>
      </w:r>
      <w:proofErr w:type="spellEnd"/>
      <w:r w:rsidRPr="00C564C2">
        <w:t xml:space="preserve"> is included in the oneM2M </w:t>
      </w:r>
      <w:r w:rsidRPr="002E1D92">
        <w:t>ATS</w:t>
      </w:r>
      <w:r w:rsidRPr="00C564C2">
        <w:t xml:space="preserve"> in order for the </w:t>
      </w:r>
      <w:r w:rsidRPr="002E1D92">
        <w:t>TTCN</w:t>
      </w:r>
      <w:r w:rsidRPr="00C564C2">
        <w:t>-3 test components to be able to exchange information</w:t>
      </w:r>
      <w:r w:rsidR="008628ED" w:rsidRPr="00C564C2">
        <w:t xml:space="preserve"> such as last response primitives or request primitives</w:t>
      </w:r>
      <w:r w:rsidR="00F86485" w:rsidRPr="00C564C2">
        <w:t xml:space="preserve"> received</w:t>
      </w:r>
      <w:r w:rsidR="008628ED" w:rsidRPr="00C564C2">
        <w:t xml:space="preserve"> by a component, retrieved primitive contents</w:t>
      </w:r>
      <w:r w:rsidRPr="00C564C2">
        <w:t xml:space="preserve">. </w:t>
      </w:r>
    </w:p>
    <w:p w14:paraId="343F7877" w14:textId="77777777" w:rsidR="0007148F" w:rsidRPr="00C564C2" w:rsidRDefault="0007148F" w:rsidP="0007148F">
      <w:pPr>
        <w:pStyle w:val="Heading1"/>
      </w:pPr>
      <w:bookmarkStart w:id="167" w:name="_Toc509911554"/>
      <w:bookmarkStart w:id="168" w:name="_Toc509921448"/>
      <w:bookmarkStart w:id="169" w:name="_Toc509921598"/>
      <w:bookmarkStart w:id="170" w:name="_Toc509921641"/>
      <w:bookmarkStart w:id="171" w:name="_Toc509998356"/>
      <w:bookmarkStart w:id="172" w:name="_Toc512330120"/>
      <w:r w:rsidRPr="00C564C2">
        <w:t>6</w:t>
      </w:r>
      <w:r w:rsidRPr="00C564C2">
        <w:tab/>
      </w:r>
      <w:r w:rsidR="000C6C0F" w:rsidRPr="00C564C2">
        <w:rPr>
          <w:rFonts w:cs="Arial"/>
          <w:szCs w:val="36"/>
          <w:lang w:eastAsia="en-GB"/>
        </w:rPr>
        <w:t>Untestable Test Purposes</w:t>
      </w:r>
      <w:bookmarkEnd w:id="167"/>
      <w:bookmarkEnd w:id="168"/>
      <w:bookmarkEnd w:id="169"/>
      <w:bookmarkEnd w:id="170"/>
      <w:bookmarkEnd w:id="171"/>
      <w:bookmarkEnd w:id="172"/>
    </w:p>
    <w:p w14:paraId="01FD4E31" w14:textId="6A4EB12A" w:rsidR="0007148F" w:rsidRPr="00C564C2" w:rsidRDefault="00BE543E" w:rsidP="007656C4">
      <w:r>
        <w:t>Void.</w:t>
      </w:r>
    </w:p>
    <w:p w14:paraId="6DAD62EC" w14:textId="77777777" w:rsidR="0007148F" w:rsidRPr="00C564C2" w:rsidRDefault="0007148F" w:rsidP="0007148F">
      <w:pPr>
        <w:pStyle w:val="Heading1"/>
      </w:pPr>
      <w:bookmarkStart w:id="173" w:name="_Toc509911555"/>
      <w:bookmarkStart w:id="174" w:name="_Toc509921449"/>
      <w:bookmarkStart w:id="175" w:name="_Toc509921599"/>
      <w:bookmarkStart w:id="176" w:name="_Toc509921642"/>
      <w:bookmarkStart w:id="177" w:name="_Toc509998357"/>
      <w:bookmarkStart w:id="178" w:name="_Toc512330121"/>
      <w:r w:rsidRPr="00C564C2">
        <w:t>7</w:t>
      </w:r>
      <w:r w:rsidRPr="00C564C2">
        <w:tab/>
      </w:r>
      <w:r w:rsidR="000C6C0F" w:rsidRPr="002E1D92">
        <w:t>ATS</w:t>
      </w:r>
      <w:r w:rsidR="000C6C0F" w:rsidRPr="00C564C2">
        <w:t xml:space="preserve"> Convention</w:t>
      </w:r>
      <w:r w:rsidR="0015170D" w:rsidRPr="00C564C2">
        <w:t>s</w:t>
      </w:r>
      <w:bookmarkEnd w:id="173"/>
      <w:bookmarkEnd w:id="174"/>
      <w:bookmarkEnd w:id="175"/>
      <w:bookmarkEnd w:id="176"/>
      <w:bookmarkEnd w:id="177"/>
      <w:bookmarkEnd w:id="178"/>
    </w:p>
    <w:p w14:paraId="2FB8EFA0" w14:textId="77777777" w:rsidR="0037012F" w:rsidRPr="00C564C2" w:rsidRDefault="0037012F" w:rsidP="002C411B">
      <w:pPr>
        <w:pStyle w:val="Heading2"/>
      </w:pPr>
      <w:bookmarkStart w:id="179" w:name="_Toc509911556"/>
      <w:bookmarkStart w:id="180" w:name="_Toc509921450"/>
      <w:bookmarkStart w:id="181" w:name="_Toc509921600"/>
      <w:bookmarkStart w:id="182" w:name="_Toc509921643"/>
      <w:bookmarkStart w:id="183" w:name="_Toc509998358"/>
      <w:bookmarkStart w:id="184" w:name="_Toc512330122"/>
      <w:r w:rsidRPr="00C564C2">
        <w:t>7.0</w:t>
      </w:r>
      <w:r w:rsidRPr="00C564C2">
        <w:tab/>
        <w:t>Introduction</w:t>
      </w:r>
      <w:bookmarkEnd w:id="179"/>
      <w:bookmarkEnd w:id="180"/>
      <w:bookmarkEnd w:id="181"/>
      <w:bookmarkEnd w:id="182"/>
      <w:bookmarkEnd w:id="183"/>
      <w:bookmarkEnd w:id="184"/>
    </w:p>
    <w:p w14:paraId="64CD894A" w14:textId="77777777" w:rsidR="00DC7E33" w:rsidRPr="00C564C2" w:rsidRDefault="00DC7E33" w:rsidP="001F4D0C">
      <w:r w:rsidRPr="00C564C2">
        <w:t xml:space="preserve">The </w:t>
      </w:r>
      <w:r w:rsidRPr="002E1D92">
        <w:t>ATS</w:t>
      </w:r>
      <w:r w:rsidRPr="00C564C2">
        <w:t xml:space="preserve"> conventions are intended to give a better understanding of the </w:t>
      </w:r>
      <w:r w:rsidRPr="002E1D92">
        <w:t>ATS</w:t>
      </w:r>
      <w:r w:rsidRPr="00C564C2">
        <w:t xml:space="preserve"> but they also describe the conventions made for the development of the </w:t>
      </w:r>
      <w:r w:rsidRPr="002E1D92">
        <w:t>ATS</w:t>
      </w:r>
      <w:r w:rsidRPr="00C564C2">
        <w:t xml:space="preserve">. These conventions shall be considered during any later maintenance or further development of the </w:t>
      </w:r>
      <w:r w:rsidRPr="002E1D92">
        <w:t>ATS</w:t>
      </w:r>
      <w:r w:rsidRPr="00C564C2">
        <w:t>.</w:t>
      </w:r>
    </w:p>
    <w:p w14:paraId="3C18D69E" w14:textId="77777777" w:rsidR="00DC7E33" w:rsidRPr="00C564C2" w:rsidRDefault="00DC7E33" w:rsidP="001F4D0C">
      <w:r w:rsidRPr="00C564C2">
        <w:lastRenderedPageBreak/>
        <w:t xml:space="preserve">The </w:t>
      </w:r>
      <w:r w:rsidRPr="002E1D92">
        <w:t>ATS</w:t>
      </w:r>
      <w:r w:rsidRPr="00C564C2">
        <w:t xml:space="preserve"> conventions contain two clauses, the naming conventions and the implementation conventions. The naming conventions describe the structure of the naming of all </w:t>
      </w:r>
      <w:r w:rsidRPr="002E1D92">
        <w:t>ATS</w:t>
      </w:r>
      <w:r w:rsidRPr="00C564C2">
        <w:t xml:space="preserve"> elements. The implementation conventions describe the functional structure of the </w:t>
      </w:r>
      <w:r w:rsidRPr="002E1D92">
        <w:t>ATS</w:t>
      </w:r>
      <w:r w:rsidRPr="00C564C2">
        <w:t>.</w:t>
      </w:r>
    </w:p>
    <w:p w14:paraId="1FEE331B" w14:textId="77777777" w:rsidR="00DC7E33" w:rsidRPr="00C564C2" w:rsidRDefault="00DC7E33" w:rsidP="001F4D0C">
      <w:r w:rsidRPr="00C564C2">
        <w:t xml:space="preserve">To define the </w:t>
      </w:r>
      <w:r w:rsidRPr="002E1D92">
        <w:t>ATS</w:t>
      </w:r>
      <w:r w:rsidRPr="00C564C2">
        <w:t xml:space="preserve">, the guidelines of </w:t>
      </w:r>
      <w:r w:rsidR="001F4D0C" w:rsidRPr="00C564C2">
        <w:t xml:space="preserve">oneM2M TS-0015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00817557" w:rsidRPr="00C564C2">
        <w:t xml:space="preserve"> were</w:t>
      </w:r>
      <w:r w:rsidRPr="00C564C2">
        <w:t xml:space="preserve"> considered.</w:t>
      </w:r>
    </w:p>
    <w:p w14:paraId="102B6622" w14:textId="77777777" w:rsidR="00DC7E33" w:rsidRPr="00C564C2" w:rsidRDefault="00DC7E33" w:rsidP="00DC7E33">
      <w:pPr>
        <w:pStyle w:val="Heading2"/>
      </w:pPr>
      <w:bookmarkStart w:id="185" w:name="_Toc509911557"/>
      <w:bookmarkStart w:id="186" w:name="_Toc509921451"/>
      <w:bookmarkStart w:id="187" w:name="_Toc509921601"/>
      <w:bookmarkStart w:id="188" w:name="_Toc509921644"/>
      <w:bookmarkStart w:id="189" w:name="_Toc509998359"/>
      <w:bookmarkStart w:id="190" w:name="_Toc512330123"/>
      <w:r w:rsidRPr="00C564C2">
        <w:t>7.1</w:t>
      </w:r>
      <w:r w:rsidRPr="00C564C2">
        <w:tab/>
        <w:t>Testing conventions</w:t>
      </w:r>
      <w:bookmarkEnd w:id="185"/>
      <w:bookmarkEnd w:id="186"/>
      <w:bookmarkEnd w:id="187"/>
      <w:bookmarkEnd w:id="188"/>
      <w:bookmarkEnd w:id="189"/>
      <w:bookmarkEnd w:id="190"/>
    </w:p>
    <w:p w14:paraId="6BF9D93A" w14:textId="77777777" w:rsidR="00DC7E33" w:rsidRPr="00C564C2" w:rsidRDefault="00DC7E33" w:rsidP="00DC7E33">
      <w:pPr>
        <w:pStyle w:val="Heading3"/>
      </w:pPr>
      <w:bookmarkStart w:id="191" w:name="_Toc509911558"/>
      <w:bookmarkStart w:id="192" w:name="_Toc509921452"/>
      <w:bookmarkStart w:id="193" w:name="_Toc509921602"/>
      <w:bookmarkStart w:id="194" w:name="_Toc509921645"/>
      <w:bookmarkStart w:id="195" w:name="_Toc509998360"/>
      <w:bookmarkStart w:id="196" w:name="_Toc512330124"/>
      <w:r w:rsidRPr="00C564C2">
        <w:t>7.1.1</w:t>
      </w:r>
      <w:r w:rsidRPr="00C564C2">
        <w:tab/>
        <w:t>Testing states</w:t>
      </w:r>
      <w:bookmarkEnd w:id="191"/>
      <w:bookmarkEnd w:id="192"/>
      <w:bookmarkEnd w:id="193"/>
      <w:bookmarkEnd w:id="194"/>
      <w:bookmarkEnd w:id="195"/>
      <w:bookmarkEnd w:id="196"/>
    </w:p>
    <w:p w14:paraId="6B0F6CB8" w14:textId="77777777" w:rsidR="00DC7E33" w:rsidRPr="00C564C2" w:rsidRDefault="00DC7E33" w:rsidP="00DC7E33">
      <w:pPr>
        <w:pStyle w:val="Heading4"/>
      </w:pPr>
      <w:bookmarkStart w:id="197" w:name="_Toc509911559"/>
      <w:bookmarkStart w:id="198" w:name="_Toc509921453"/>
      <w:bookmarkStart w:id="199" w:name="_Toc509921603"/>
      <w:bookmarkStart w:id="200" w:name="_Toc509921646"/>
      <w:bookmarkStart w:id="201" w:name="_Toc509998361"/>
      <w:bookmarkStart w:id="202" w:name="_Toc512330125"/>
      <w:r w:rsidRPr="00C564C2">
        <w:t>7.1.1.1</w:t>
      </w:r>
      <w:r w:rsidRPr="00C564C2">
        <w:tab/>
        <w:t>Initial state</w:t>
      </w:r>
      <w:bookmarkEnd w:id="197"/>
      <w:bookmarkEnd w:id="198"/>
      <w:bookmarkEnd w:id="199"/>
      <w:bookmarkEnd w:id="200"/>
      <w:bookmarkEnd w:id="201"/>
      <w:bookmarkEnd w:id="202"/>
    </w:p>
    <w:p w14:paraId="49CAC95A" w14:textId="77777777" w:rsidR="00DC7E33" w:rsidRPr="00C564C2" w:rsidRDefault="00DC7E33" w:rsidP="00DC7E33">
      <w:r w:rsidRPr="00C564C2">
        <w:t xml:space="preserve">All test cases start with the function </w:t>
      </w:r>
      <w:proofErr w:type="spellStart"/>
      <w:r w:rsidRPr="00C564C2">
        <w:t>f_preamble_XYZ</w:t>
      </w:r>
      <w:proofErr w:type="spellEnd"/>
      <w:r w:rsidRPr="00C564C2">
        <w:t xml:space="preserve">. This function brings the </w:t>
      </w:r>
      <w:r w:rsidRPr="002E1D92">
        <w:t>IUT</w:t>
      </w:r>
      <w:r w:rsidRPr="00C564C2">
        <w:t xml:space="preserve"> in an </w:t>
      </w:r>
      <w:r w:rsidR="00DA57DD" w:rsidRPr="00C564C2">
        <w:t>"</w:t>
      </w:r>
      <w:r w:rsidRPr="00C564C2">
        <w:t>initialized</w:t>
      </w:r>
      <w:r w:rsidR="00DA57DD" w:rsidRPr="00C564C2">
        <w:t>"</w:t>
      </w:r>
      <w:r w:rsidRPr="00C564C2">
        <w:t xml:space="preserve"> state by performing some actions such as registration of </w:t>
      </w:r>
      <w:r w:rsidRPr="002E1D92">
        <w:t>AE</w:t>
      </w:r>
      <w:r w:rsidRPr="00C564C2">
        <w:t>, creation of auxiliary access control policy resource, creation of additional needed resources.</w:t>
      </w:r>
    </w:p>
    <w:p w14:paraId="039B5AF0" w14:textId="77777777" w:rsidR="00DC7E33" w:rsidRPr="00C564C2" w:rsidRDefault="00856B59" w:rsidP="00DC7E33">
      <w:pPr>
        <w:pStyle w:val="Heading4"/>
      </w:pPr>
      <w:bookmarkStart w:id="203" w:name="_Toc509911560"/>
      <w:bookmarkStart w:id="204" w:name="_Toc509921454"/>
      <w:bookmarkStart w:id="205" w:name="_Toc509921604"/>
      <w:bookmarkStart w:id="206" w:name="_Toc509921647"/>
      <w:bookmarkStart w:id="207" w:name="_Toc509998362"/>
      <w:bookmarkStart w:id="208" w:name="_Toc512330126"/>
      <w:r w:rsidRPr="00C564C2">
        <w:t>7</w:t>
      </w:r>
      <w:r w:rsidR="00DC7E33" w:rsidRPr="00C564C2">
        <w:t>.1.1.2</w:t>
      </w:r>
      <w:r w:rsidR="00DC7E33" w:rsidRPr="00C564C2">
        <w:tab/>
        <w:t>Final state</w:t>
      </w:r>
      <w:bookmarkEnd w:id="203"/>
      <w:bookmarkEnd w:id="204"/>
      <w:bookmarkEnd w:id="205"/>
      <w:bookmarkEnd w:id="206"/>
      <w:bookmarkEnd w:id="207"/>
      <w:bookmarkEnd w:id="208"/>
    </w:p>
    <w:p w14:paraId="79FC6979" w14:textId="77777777" w:rsidR="00DC7E33" w:rsidRPr="00C564C2" w:rsidRDefault="00DC7E33" w:rsidP="00DC7E33">
      <w:r w:rsidRPr="00C564C2">
        <w:t xml:space="preserve">All test cases end with the function </w:t>
      </w:r>
      <w:proofErr w:type="spellStart"/>
      <w:r w:rsidRPr="00C564C2">
        <w:t>f_postamble_XYZ</w:t>
      </w:r>
      <w:proofErr w:type="spellEnd"/>
      <w:r w:rsidRPr="00C564C2">
        <w:t xml:space="preserve">. This function brings the </w:t>
      </w:r>
      <w:r w:rsidRPr="002E1D92">
        <w:t>IUT</w:t>
      </w:r>
      <w:r w:rsidRPr="00C564C2">
        <w:t xml:space="preserve"> back in an </w:t>
      </w:r>
      <w:r w:rsidR="00DA57DD" w:rsidRPr="00C564C2">
        <w:t>"</w:t>
      </w:r>
      <w:r w:rsidRPr="00C564C2">
        <w:t>idle</w:t>
      </w:r>
      <w:r w:rsidR="00DA57DD" w:rsidRPr="00C564C2">
        <w:t>"</w:t>
      </w:r>
      <w:r w:rsidRPr="00C564C2">
        <w:t xml:space="preserve"> state which means deletion of all created resources being used by the test case so that next test case execution is not disturbed.</w:t>
      </w:r>
    </w:p>
    <w:p w14:paraId="63674150" w14:textId="77777777" w:rsidR="00DC7E33" w:rsidRPr="00C564C2" w:rsidRDefault="00DC7E33" w:rsidP="00DC7E33">
      <w:r w:rsidRPr="00C564C2">
        <w:t xml:space="preserve">As necessary, further actions may be included in the </w:t>
      </w:r>
      <w:proofErr w:type="spellStart"/>
      <w:r w:rsidRPr="00C564C2">
        <w:t>f_postamble</w:t>
      </w:r>
      <w:proofErr w:type="spellEnd"/>
      <w:r w:rsidRPr="00C564C2">
        <w:t xml:space="preserve"> function</w:t>
      </w:r>
      <w:r w:rsidR="006C7924" w:rsidRPr="00C564C2">
        <w:t>s</w:t>
      </w:r>
      <w:r w:rsidRPr="00C564C2">
        <w:t>.</w:t>
      </w:r>
    </w:p>
    <w:p w14:paraId="0B418BBB" w14:textId="77777777" w:rsidR="00DC7E33" w:rsidRPr="00C564C2" w:rsidRDefault="00856B59" w:rsidP="00DC7E33">
      <w:pPr>
        <w:pStyle w:val="Heading2"/>
      </w:pPr>
      <w:bookmarkStart w:id="209" w:name="_Toc509911561"/>
      <w:bookmarkStart w:id="210" w:name="_Toc509921455"/>
      <w:bookmarkStart w:id="211" w:name="_Toc509921605"/>
      <w:bookmarkStart w:id="212" w:name="_Toc509921648"/>
      <w:bookmarkStart w:id="213" w:name="_Toc509998363"/>
      <w:bookmarkStart w:id="214" w:name="_Toc512330127"/>
      <w:r w:rsidRPr="00C564C2">
        <w:t>7</w:t>
      </w:r>
      <w:r w:rsidR="00DC7E33" w:rsidRPr="00C564C2">
        <w:t>.2</w:t>
      </w:r>
      <w:r w:rsidR="00DC7E33" w:rsidRPr="00C564C2">
        <w:tab/>
        <w:t>Naming conventions</w:t>
      </w:r>
      <w:bookmarkEnd w:id="209"/>
      <w:bookmarkEnd w:id="210"/>
      <w:bookmarkEnd w:id="211"/>
      <w:bookmarkEnd w:id="212"/>
      <w:bookmarkEnd w:id="213"/>
      <w:bookmarkEnd w:id="214"/>
    </w:p>
    <w:p w14:paraId="6C9A4D76" w14:textId="77777777" w:rsidR="00DC7E33" w:rsidRPr="00C564C2" w:rsidRDefault="00856B59" w:rsidP="00DC7E33">
      <w:pPr>
        <w:pStyle w:val="Heading3"/>
      </w:pPr>
      <w:bookmarkStart w:id="215" w:name="_Toc509911562"/>
      <w:bookmarkStart w:id="216" w:name="_Toc509921456"/>
      <w:bookmarkStart w:id="217" w:name="_Toc509921606"/>
      <w:bookmarkStart w:id="218" w:name="_Toc509921649"/>
      <w:bookmarkStart w:id="219" w:name="_Toc509998364"/>
      <w:bookmarkStart w:id="220" w:name="_Toc512330128"/>
      <w:r w:rsidRPr="00C564C2">
        <w:t>7</w:t>
      </w:r>
      <w:r w:rsidR="00DC7E33" w:rsidRPr="00C564C2">
        <w:t>.2.1</w:t>
      </w:r>
      <w:r w:rsidR="00DC7E33" w:rsidRPr="00C564C2">
        <w:tab/>
        <w:t>General guidelines</w:t>
      </w:r>
      <w:bookmarkEnd w:id="215"/>
      <w:bookmarkEnd w:id="216"/>
      <w:bookmarkEnd w:id="217"/>
      <w:bookmarkEnd w:id="218"/>
      <w:bookmarkEnd w:id="219"/>
      <w:bookmarkEnd w:id="220"/>
    </w:p>
    <w:p w14:paraId="769AA179" w14:textId="77777777" w:rsidR="0037012F" w:rsidRPr="00C564C2" w:rsidRDefault="0037012F" w:rsidP="0037012F">
      <w:r w:rsidRPr="00C564C2">
        <w:t xml:space="preserve">This test suite follows the naming convention guidelines provided in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Pr="00C564C2">
        <w:t>.</w:t>
      </w:r>
    </w:p>
    <w:p w14:paraId="253197AB" w14:textId="77777777" w:rsidR="00DC7E33" w:rsidRPr="00C564C2" w:rsidRDefault="00DC7E33" w:rsidP="00DC7E33">
      <w:pPr>
        <w:keepNext/>
        <w:keepLines/>
      </w:pPr>
      <w:r w:rsidRPr="00C564C2">
        <w:t>The naming convention is based on the following underlying principles:</w:t>
      </w:r>
    </w:p>
    <w:p w14:paraId="7A944692" w14:textId="77777777" w:rsidR="00DC7E33" w:rsidRPr="00C564C2" w:rsidRDefault="00DC7E33" w:rsidP="00DC7E33">
      <w:pPr>
        <w:pStyle w:val="B1"/>
      </w:pPr>
      <w:r w:rsidRPr="00C564C2">
        <w:t>in most cases, identifiers should be prefixed with a short alphabetic string (specified in table </w:t>
      </w:r>
      <w:r w:rsidRPr="00C564C2">
        <w:fldChar w:fldCharType="begin"/>
      </w:r>
      <w:r w:rsidRPr="00C564C2">
        <w:instrText xml:space="preserve"> REF tab_TTCN3_generic_naming_convention \h  \* MERGEFORMAT </w:instrText>
      </w:r>
      <w:r w:rsidRPr="00C564C2">
        <w:fldChar w:fldCharType="separate"/>
      </w:r>
      <w:r w:rsidR="00927DA2" w:rsidRPr="00C564C2">
        <w:t>7.2.1-1</w:t>
      </w:r>
      <w:r w:rsidRPr="00C564C2">
        <w:fldChar w:fldCharType="end"/>
      </w:r>
      <w:r w:rsidRPr="00C564C2">
        <w:t xml:space="preserve">) indicating the type of </w:t>
      </w:r>
      <w:r w:rsidRPr="002E1D92">
        <w:t>TTCN</w:t>
      </w:r>
      <w:r w:rsidRPr="00C564C2">
        <w:noBreakHyphen/>
        <w:t>3 element it represents;</w:t>
      </w:r>
    </w:p>
    <w:p w14:paraId="25644BDF" w14:textId="6E148A2B" w:rsidR="00DC7E33" w:rsidRPr="00BE543E" w:rsidRDefault="00DC7E33" w:rsidP="00DC7E33">
      <w:pPr>
        <w:pStyle w:val="B1"/>
      </w:pPr>
      <w:proofErr w:type="gramStart"/>
      <w:r w:rsidRPr="00BE543E">
        <w:t>suffixes</w:t>
      </w:r>
      <w:proofErr w:type="gramEnd"/>
      <w:r w:rsidRPr="00BE543E">
        <w:t xml:space="preserve"> should not be used except in those specific cases identified in table </w:t>
      </w:r>
      <w:r w:rsidR="00BE543E" w:rsidRPr="00C564C2">
        <w:fldChar w:fldCharType="begin"/>
      </w:r>
      <w:r w:rsidR="00BE543E" w:rsidRPr="00C564C2">
        <w:instrText xml:space="preserve"> REF tab_TTCN3_generic_naming_convention \h  \* MERGEFORMAT </w:instrText>
      </w:r>
      <w:r w:rsidR="00BE543E" w:rsidRPr="00C564C2">
        <w:fldChar w:fldCharType="separate"/>
      </w:r>
      <w:r w:rsidR="00BE543E" w:rsidRPr="00C564C2">
        <w:t>7.2.1-1</w:t>
      </w:r>
      <w:r w:rsidR="00BE543E" w:rsidRPr="00C564C2">
        <w:fldChar w:fldCharType="end"/>
      </w:r>
      <w:r w:rsidR="00BE543E" w:rsidRPr="00BE543E">
        <w:t>.</w:t>
      </w:r>
    </w:p>
    <w:p w14:paraId="13BF752B" w14:textId="77777777" w:rsidR="00DC7E33" w:rsidRPr="00C564C2" w:rsidRDefault="00DC7E33" w:rsidP="00DC7E33">
      <w:pPr>
        <w:pStyle w:val="B1"/>
      </w:pPr>
      <w:r w:rsidRPr="00C564C2">
        <w:t>prefixes and suffixes should be separated from the body of the identifier with an underscore (</w:t>
      </w:r>
      <w:r w:rsidR="00DA57DD" w:rsidRPr="00C564C2">
        <w:t>"</w:t>
      </w:r>
      <w:r w:rsidRPr="00C564C2">
        <w:t>_</w:t>
      </w:r>
      <w:r w:rsidR="00DA57DD" w:rsidRPr="00C564C2">
        <w:t>"</w:t>
      </w:r>
      <w:r w:rsidRPr="00C564C2">
        <w:t>);</w:t>
      </w:r>
    </w:p>
    <w:p w14:paraId="32FEAD37" w14:textId="77777777" w:rsidR="00DC7E33" w:rsidRPr="00C564C2" w:rsidRDefault="00DC7E33" w:rsidP="00DC7E33">
      <w:pPr>
        <w:pStyle w:val="EX"/>
        <w:rPr>
          <w:i/>
        </w:rPr>
      </w:pPr>
      <w:r w:rsidRPr="00C564C2">
        <w:t>EXAMPLE 1:</w:t>
      </w:r>
      <w:r w:rsidRPr="00C564C2">
        <w:tab/>
      </w:r>
      <w:proofErr w:type="spellStart"/>
      <w:r w:rsidRPr="00C564C2">
        <w:rPr>
          <w:rStyle w:val="PLChar"/>
          <w:noProof w:val="0"/>
        </w:rPr>
        <w:t>c_sixteen</w:t>
      </w:r>
      <w:proofErr w:type="spellEnd"/>
      <w:r w:rsidRPr="00C564C2">
        <w:rPr>
          <w:rStyle w:val="PLChar"/>
          <w:noProof w:val="0"/>
        </w:rPr>
        <w:t xml:space="preserve">, </w:t>
      </w:r>
      <w:proofErr w:type="spellStart"/>
      <w:r w:rsidRPr="00C564C2">
        <w:rPr>
          <w:rStyle w:val="PLChar"/>
          <w:noProof w:val="0"/>
        </w:rPr>
        <w:t>t_wait</w:t>
      </w:r>
      <w:proofErr w:type="spellEnd"/>
      <w:r w:rsidRPr="00C564C2">
        <w:t>.</w:t>
      </w:r>
    </w:p>
    <w:p w14:paraId="6F47F277" w14:textId="77777777" w:rsidR="00DC7E33" w:rsidRPr="00C564C2" w:rsidRDefault="00DC7E33" w:rsidP="00DC7E33">
      <w:pPr>
        <w:pStyle w:val="B1"/>
      </w:pPr>
      <w:r w:rsidRPr="00C564C2">
        <w:t>only module names, data type names and module parameters should begin with an upper</w:t>
      </w:r>
      <w:r w:rsidRPr="00C564C2">
        <w:noBreakHyphen/>
        <w:t>case letter. All other names (i.e. the part of the identifier following the prefix) should begin with a lower</w:t>
      </w:r>
      <w:r w:rsidRPr="00C564C2">
        <w:noBreakHyphen/>
        <w:t>case letter;</w:t>
      </w:r>
    </w:p>
    <w:p w14:paraId="362DB71E" w14:textId="77777777" w:rsidR="00DC7E33" w:rsidRPr="00C564C2" w:rsidRDefault="00DC7E33" w:rsidP="00DC7E33">
      <w:pPr>
        <w:pStyle w:val="B1"/>
      </w:pPr>
      <w:r w:rsidRPr="00C564C2">
        <w:t>the start of second and subsequent words in an identifier should be indicated by capitalizing the first character. Underscores should not be used for this purpose.</w:t>
      </w:r>
    </w:p>
    <w:p w14:paraId="12D6C55B" w14:textId="77777777" w:rsidR="00DC7E33" w:rsidRPr="00C564C2" w:rsidRDefault="00DC7E33" w:rsidP="00DC7E33">
      <w:pPr>
        <w:pStyle w:val="EX"/>
      </w:pPr>
      <w:r w:rsidRPr="00C564C2">
        <w:t>EXAMPLE 2:</w:t>
      </w:r>
      <w:r w:rsidRPr="00C564C2">
        <w:tab/>
      </w:r>
      <w:proofErr w:type="spellStart"/>
      <w:r w:rsidRPr="00C564C2">
        <w:rPr>
          <w:rStyle w:val="PLChar"/>
          <w:noProof w:val="0"/>
        </w:rPr>
        <w:t>f_initialState</w:t>
      </w:r>
      <w:proofErr w:type="spellEnd"/>
      <w:r w:rsidRPr="00C564C2">
        <w:t>.</w:t>
      </w:r>
    </w:p>
    <w:p w14:paraId="545DE429" w14:textId="77777777" w:rsidR="00DC7E33" w:rsidRPr="00C564C2" w:rsidRDefault="00DC7E33" w:rsidP="00DC7E33">
      <w:r w:rsidRPr="00C564C2">
        <w:t>Table </w:t>
      </w:r>
      <w:r w:rsidRPr="00C564C2">
        <w:fldChar w:fldCharType="begin"/>
      </w:r>
      <w:r w:rsidRPr="00C564C2">
        <w:instrText xml:space="preserve"> REF tab_TTCN3_generic_naming_convention \h  \* MERGEFORMAT </w:instrText>
      </w:r>
      <w:r w:rsidRPr="00C564C2">
        <w:fldChar w:fldCharType="separate"/>
      </w:r>
      <w:r w:rsidR="00927DA2" w:rsidRPr="00C564C2">
        <w:t>7.2.1-1</w:t>
      </w:r>
      <w:r w:rsidRPr="00C564C2">
        <w:fldChar w:fldCharType="end"/>
      </w:r>
      <w:r w:rsidRPr="00C564C2">
        <w:t xml:space="preserve"> specifies the naming guidelines for each element of the </w:t>
      </w:r>
      <w:r w:rsidRPr="002E1D92">
        <w:t>TTCN</w:t>
      </w:r>
      <w:r w:rsidRPr="00C564C2">
        <w:noBreakHyphen/>
        <w:t>3 language indicating the recommended prefix, suffixes (if any) and capitalization.</w:t>
      </w:r>
    </w:p>
    <w:p w14:paraId="3106EA43" w14:textId="77777777" w:rsidR="00DC7E33" w:rsidRPr="00C564C2" w:rsidRDefault="00DC7E33" w:rsidP="00DC7E33">
      <w:pPr>
        <w:pStyle w:val="TH"/>
      </w:pPr>
      <w:r w:rsidRPr="00C564C2">
        <w:lastRenderedPageBreak/>
        <w:t>Table</w:t>
      </w:r>
      <w:bookmarkStart w:id="221" w:name="tab_TTCN3_generic_naming_convention"/>
      <w:r w:rsidR="008133FB" w:rsidRPr="00C564C2">
        <w:t>7.2.1-1</w:t>
      </w:r>
      <w:bookmarkEnd w:id="221"/>
      <w:r w:rsidR="00DA57DD" w:rsidRPr="00C564C2">
        <w:t>:</w:t>
      </w:r>
      <w:r w:rsidR="001F6248" w:rsidRPr="00C564C2">
        <w:t xml:space="preserve"> </w:t>
      </w:r>
      <w:r w:rsidRPr="002E1D92">
        <w:t>TTCN</w:t>
      </w:r>
      <w:r w:rsidRPr="00C564C2">
        <w:t>-3 generic naming conventions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3635"/>
        <w:gridCol w:w="2332"/>
        <w:gridCol w:w="1289"/>
        <w:gridCol w:w="2367"/>
      </w:tblGrid>
      <w:tr w:rsidR="00DC7E33" w:rsidRPr="00C564C2" w14:paraId="76EB9790" w14:textId="77777777" w:rsidTr="002F28F5">
        <w:trPr>
          <w:jc w:val="center"/>
        </w:trPr>
        <w:tc>
          <w:tcPr>
            <w:tcW w:w="3649" w:type="dxa"/>
            <w:tcMar>
              <w:top w:w="0" w:type="dxa"/>
              <w:left w:w="28" w:type="dxa"/>
              <w:bottom w:w="0" w:type="dxa"/>
              <w:right w:w="108" w:type="dxa"/>
            </w:tcMar>
          </w:tcPr>
          <w:p w14:paraId="7155DF5C" w14:textId="77777777" w:rsidR="00DC7E33" w:rsidRPr="00C564C2" w:rsidRDefault="00DC7E33" w:rsidP="003974DA">
            <w:pPr>
              <w:pStyle w:val="TAH"/>
              <w:rPr>
                <w:lang w:eastAsia="en-GB"/>
              </w:rPr>
            </w:pPr>
            <w:r w:rsidRPr="00C564C2">
              <w:rPr>
                <w:lang w:eastAsia="en-GB"/>
              </w:rPr>
              <w:t>Language</w:t>
            </w:r>
            <w:r w:rsidR="002F28F5" w:rsidRPr="00C564C2">
              <w:rPr>
                <w:lang w:eastAsia="en-GB"/>
              </w:rPr>
              <w:t xml:space="preserve"> </w:t>
            </w:r>
            <w:r w:rsidRPr="00C564C2">
              <w:rPr>
                <w:lang w:eastAsia="en-GB"/>
              </w:rPr>
              <w:t>element</w:t>
            </w:r>
          </w:p>
        </w:tc>
        <w:tc>
          <w:tcPr>
            <w:tcW w:w="2339" w:type="dxa"/>
            <w:tcMar>
              <w:top w:w="0" w:type="dxa"/>
              <w:left w:w="28" w:type="dxa"/>
              <w:bottom w:w="0" w:type="dxa"/>
              <w:right w:w="108" w:type="dxa"/>
            </w:tcMar>
          </w:tcPr>
          <w:p w14:paraId="0666B028" w14:textId="77777777" w:rsidR="00DC7E33" w:rsidRPr="00C564C2" w:rsidRDefault="00DC7E33" w:rsidP="003974DA">
            <w:pPr>
              <w:pStyle w:val="TAH"/>
              <w:rPr>
                <w:lang w:eastAsia="en-GB"/>
              </w:rPr>
            </w:pPr>
            <w:r w:rsidRPr="00C564C2">
              <w:rPr>
                <w:lang w:eastAsia="en-GB"/>
              </w:rPr>
              <w:t>Naming</w:t>
            </w:r>
            <w:r w:rsidR="002F28F5" w:rsidRPr="00C564C2">
              <w:rPr>
                <w:lang w:eastAsia="en-GB"/>
              </w:rPr>
              <w:t xml:space="preserve"> </w:t>
            </w:r>
            <w:r w:rsidRPr="00C564C2">
              <w:rPr>
                <w:lang w:eastAsia="en-GB"/>
              </w:rPr>
              <w:t>convention</w:t>
            </w:r>
          </w:p>
        </w:tc>
        <w:tc>
          <w:tcPr>
            <w:tcW w:w="1293" w:type="dxa"/>
            <w:tcMar>
              <w:top w:w="0" w:type="dxa"/>
              <w:left w:w="28" w:type="dxa"/>
              <w:bottom w:w="0" w:type="dxa"/>
              <w:right w:w="108" w:type="dxa"/>
            </w:tcMar>
          </w:tcPr>
          <w:p w14:paraId="2C809904" w14:textId="77777777" w:rsidR="00DC7E33" w:rsidRPr="00C564C2" w:rsidRDefault="00DC7E33" w:rsidP="003974DA">
            <w:pPr>
              <w:pStyle w:val="TAH"/>
              <w:rPr>
                <w:lang w:eastAsia="en-GB"/>
              </w:rPr>
            </w:pPr>
            <w:r w:rsidRPr="00C564C2">
              <w:rPr>
                <w:lang w:eastAsia="en-GB"/>
              </w:rPr>
              <w:t>Prefix</w:t>
            </w:r>
          </w:p>
        </w:tc>
        <w:tc>
          <w:tcPr>
            <w:tcW w:w="2367" w:type="dxa"/>
            <w:tcMar>
              <w:top w:w="0" w:type="dxa"/>
              <w:left w:w="28" w:type="dxa"/>
              <w:bottom w:w="0" w:type="dxa"/>
              <w:right w:w="108" w:type="dxa"/>
            </w:tcMar>
          </w:tcPr>
          <w:p w14:paraId="5C7B07EB" w14:textId="77777777" w:rsidR="00DC7E33" w:rsidRPr="00C564C2" w:rsidRDefault="00DC7E33" w:rsidP="003974DA">
            <w:pPr>
              <w:pStyle w:val="TAH"/>
              <w:rPr>
                <w:lang w:eastAsia="en-GB"/>
              </w:rPr>
            </w:pPr>
            <w:r w:rsidRPr="00C564C2">
              <w:rPr>
                <w:lang w:eastAsia="en-GB"/>
              </w:rPr>
              <w:t>Example</w:t>
            </w:r>
            <w:r w:rsidR="002F28F5" w:rsidRPr="00C564C2">
              <w:rPr>
                <w:lang w:eastAsia="en-GB"/>
              </w:rPr>
              <w:t xml:space="preserve"> </w:t>
            </w:r>
            <w:r w:rsidRPr="00C564C2">
              <w:rPr>
                <w:lang w:eastAsia="en-GB"/>
              </w:rPr>
              <w:t>identifier</w:t>
            </w:r>
          </w:p>
        </w:tc>
      </w:tr>
      <w:tr w:rsidR="00DC7E33" w:rsidRPr="00C564C2" w14:paraId="562306CC" w14:textId="77777777" w:rsidTr="002F28F5">
        <w:trPr>
          <w:jc w:val="center"/>
        </w:trPr>
        <w:tc>
          <w:tcPr>
            <w:tcW w:w="3649" w:type="dxa"/>
            <w:tcMar>
              <w:top w:w="0" w:type="dxa"/>
              <w:left w:w="28" w:type="dxa"/>
              <w:bottom w:w="0" w:type="dxa"/>
              <w:right w:w="108" w:type="dxa"/>
            </w:tcMar>
          </w:tcPr>
          <w:p w14:paraId="47225D4F" w14:textId="77777777" w:rsidR="00DC7E33" w:rsidRPr="00C564C2" w:rsidRDefault="00DC7E33" w:rsidP="003974DA">
            <w:pPr>
              <w:pStyle w:val="TAL"/>
              <w:rPr>
                <w:lang w:eastAsia="en-GB"/>
              </w:rPr>
            </w:pPr>
            <w:r w:rsidRPr="00C564C2">
              <w:rPr>
                <w:lang w:eastAsia="en-GB"/>
              </w:rPr>
              <w:t>Module</w:t>
            </w:r>
          </w:p>
        </w:tc>
        <w:tc>
          <w:tcPr>
            <w:tcW w:w="2339" w:type="dxa"/>
            <w:tcMar>
              <w:top w:w="0" w:type="dxa"/>
              <w:left w:w="28" w:type="dxa"/>
              <w:bottom w:w="0" w:type="dxa"/>
              <w:right w:w="108" w:type="dxa"/>
            </w:tcMar>
          </w:tcPr>
          <w:p w14:paraId="0C626C0E"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36D80C16" w14:textId="77777777" w:rsidR="00DC7E33" w:rsidRPr="00C564C2" w:rsidRDefault="00DC7E33" w:rsidP="003974DA">
            <w:pPr>
              <w:pStyle w:val="TAC"/>
              <w:rPr>
                <w:lang w:eastAsia="en-GB"/>
              </w:rPr>
            </w:pPr>
            <w:r w:rsidRPr="00C564C2">
              <w:rPr>
                <w:lang w:eastAsia="en-GB"/>
              </w:rPr>
              <w:t>none</w:t>
            </w:r>
          </w:p>
        </w:tc>
        <w:tc>
          <w:tcPr>
            <w:tcW w:w="2367" w:type="dxa"/>
            <w:tcMar>
              <w:top w:w="0" w:type="dxa"/>
              <w:left w:w="28" w:type="dxa"/>
              <w:bottom w:w="0" w:type="dxa"/>
              <w:right w:w="108" w:type="dxa"/>
            </w:tcMar>
          </w:tcPr>
          <w:p w14:paraId="195467E9" w14:textId="77777777" w:rsidR="00DC7E33" w:rsidRPr="00C564C2" w:rsidRDefault="001F6248" w:rsidP="003974DA">
            <w:pPr>
              <w:pStyle w:val="TAL"/>
              <w:rPr>
                <w:lang w:eastAsia="en-GB"/>
              </w:rPr>
            </w:pPr>
            <w:r w:rsidRPr="00C564C2">
              <w:rPr>
                <w:lang w:eastAsia="en-GB"/>
              </w:rPr>
              <w:t>OneM2M_Templates</w:t>
            </w:r>
          </w:p>
        </w:tc>
      </w:tr>
      <w:tr w:rsidR="00DC7E33" w:rsidRPr="00C564C2" w14:paraId="242E109B" w14:textId="77777777" w:rsidTr="002F28F5">
        <w:trPr>
          <w:jc w:val="center"/>
        </w:trPr>
        <w:tc>
          <w:tcPr>
            <w:tcW w:w="3649" w:type="dxa"/>
            <w:tcMar>
              <w:top w:w="0" w:type="dxa"/>
              <w:left w:w="28" w:type="dxa"/>
              <w:bottom w:w="0" w:type="dxa"/>
              <w:right w:w="108" w:type="dxa"/>
            </w:tcMar>
          </w:tcPr>
          <w:p w14:paraId="18C89FF2" w14:textId="77777777" w:rsidR="00DC7E33" w:rsidRPr="00C564C2" w:rsidRDefault="00DC7E33" w:rsidP="003974DA">
            <w:pPr>
              <w:pStyle w:val="TAL"/>
              <w:rPr>
                <w:lang w:eastAsia="en-GB"/>
              </w:rPr>
            </w:pPr>
            <w:r w:rsidRPr="00C564C2">
              <w:rPr>
                <w:lang w:eastAsia="en-GB"/>
              </w:rPr>
              <w:t>Group</w:t>
            </w:r>
            <w:r w:rsidR="002F28F5" w:rsidRPr="00C564C2">
              <w:rPr>
                <w:lang w:eastAsia="en-GB"/>
              </w:rPr>
              <w:t xml:space="preserve"> </w:t>
            </w:r>
            <w:r w:rsidRPr="00C564C2">
              <w:rPr>
                <w:lang w:eastAsia="en-GB"/>
              </w:rPr>
              <w:t>within</w:t>
            </w:r>
            <w:r w:rsidR="002F28F5" w:rsidRPr="00C564C2">
              <w:rPr>
                <w:lang w:eastAsia="en-GB"/>
              </w:rPr>
              <w:t xml:space="preserve"> </w:t>
            </w:r>
            <w:r w:rsidRPr="00C564C2">
              <w:rPr>
                <w:lang w:eastAsia="en-GB"/>
              </w:rPr>
              <w:t>a</w:t>
            </w:r>
            <w:r w:rsidR="002F28F5" w:rsidRPr="00C564C2">
              <w:rPr>
                <w:lang w:eastAsia="en-GB"/>
              </w:rPr>
              <w:t xml:space="preserve"> </w:t>
            </w:r>
            <w:r w:rsidRPr="00C564C2">
              <w:rPr>
                <w:lang w:eastAsia="en-GB"/>
              </w:rPr>
              <w:t>module</w:t>
            </w:r>
          </w:p>
        </w:tc>
        <w:tc>
          <w:tcPr>
            <w:tcW w:w="2339" w:type="dxa"/>
            <w:tcMar>
              <w:top w:w="0" w:type="dxa"/>
              <w:left w:w="28" w:type="dxa"/>
              <w:bottom w:w="0" w:type="dxa"/>
              <w:right w:w="108" w:type="dxa"/>
            </w:tcMar>
          </w:tcPr>
          <w:p w14:paraId="63ACC69A"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764BEAEB" w14:textId="77777777" w:rsidR="00DC7E33" w:rsidRPr="00C564C2" w:rsidRDefault="00DC7E33" w:rsidP="003974DA">
            <w:pPr>
              <w:pStyle w:val="TAC"/>
              <w:rPr>
                <w:lang w:eastAsia="en-GB"/>
              </w:rPr>
            </w:pPr>
            <w:r w:rsidRPr="00C564C2">
              <w:rPr>
                <w:lang w:eastAsia="en-GB"/>
              </w:rPr>
              <w:t>none</w:t>
            </w:r>
          </w:p>
        </w:tc>
        <w:tc>
          <w:tcPr>
            <w:tcW w:w="2367" w:type="dxa"/>
            <w:tcMar>
              <w:top w:w="0" w:type="dxa"/>
              <w:left w:w="28" w:type="dxa"/>
              <w:bottom w:w="0" w:type="dxa"/>
              <w:right w:w="108" w:type="dxa"/>
            </w:tcMar>
          </w:tcPr>
          <w:p w14:paraId="59802591" w14:textId="77777777" w:rsidR="00DC7E33" w:rsidRPr="00C564C2" w:rsidRDefault="00DC7E33" w:rsidP="003974DA">
            <w:pPr>
              <w:pStyle w:val="TAL"/>
              <w:rPr>
                <w:lang w:eastAsia="en-GB"/>
              </w:rPr>
            </w:pPr>
            <w:proofErr w:type="spellStart"/>
            <w:r w:rsidRPr="00C564C2">
              <w:rPr>
                <w:lang w:eastAsia="en-GB"/>
              </w:rPr>
              <w:t>messageGroup</w:t>
            </w:r>
            <w:proofErr w:type="spellEnd"/>
          </w:p>
        </w:tc>
      </w:tr>
      <w:tr w:rsidR="00DC7E33" w:rsidRPr="00C564C2" w14:paraId="46DAAE5C" w14:textId="77777777" w:rsidTr="002F28F5">
        <w:trPr>
          <w:jc w:val="center"/>
        </w:trPr>
        <w:tc>
          <w:tcPr>
            <w:tcW w:w="3649" w:type="dxa"/>
            <w:tcMar>
              <w:top w:w="0" w:type="dxa"/>
              <w:left w:w="28" w:type="dxa"/>
              <w:bottom w:w="0" w:type="dxa"/>
              <w:right w:w="108" w:type="dxa"/>
            </w:tcMar>
          </w:tcPr>
          <w:p w14:paraId="163FD77D" w14:textId="77777777" w:rsidR="00DC7E33" w:rsidRPr="00C564C2" w:rsidRDefault="00DC7E33" w:rsidP="003974DA">
            <w:pPr>
              <w:pStyle w:val="TAL"/>
              <w:rPr>
                <w:lang w:eastAsia="en-GB"/>
              </w:rPr>
            </w:pPr>
            <w:r w:rsidRPr="00C564C2">
              <w:rPr>
                <w:lang w:eastAsia="en-GB"/>
              </w:rPr>
              <w:t>Data</w:t>
            </w:r>
            <w:r w:rsidR="002F28F5" w:rsidRPr="00C564C2">
              <w:rPr>
                <w:lang w:eastAsia="en-GB"/>
              </w:rPr>
              <w:t xml:space="preserve"> </w:t>
            </w:r>
            <w:r w:rsidRPr="00C564C2">
              <w:rPr>
                <w:lang w:eastAsia="en-GB"/>
              </w:rPr>
              <w:t>type</w:t>
            </w:r>
          </w:p>
        </w:tc>
        <w:tc>
          <w:tcPr>
            <w:tcW w:w="2339" w:type="dxa"/>
            <w:tcMar>
              <w:top w:w="0" w:type="dxa"/>
              <w:left w:w="28" w:type="dxa"/>
              <w:bottom w:w="0" w:type="dxa"/>
              <w:right w:w="108" w:type="dxa"/>
            </w:tcMar>
          </w:tcPr>
          <w:p w14:paraId="2A3A8D56"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234CD531" w14:textId="77777777" w:rsidR="00DC7E33" w:rsidRPr="00C564C2" w:rsidRDefault="00DC7E33" w:rsidP="003974DA">
            <w:pPr>
              <w:pStyle w:val="TAC"/>
              <w:rPr>
                <w:lang w:eastAsia="en-GB"/>
              </w:rPr>
            </w:pPr>
            <w:r w:rsidRPr="00C564C2">
              <w:rPr>
                <w:lang w:eastAsia="en-GB"/>
              </w:rPr>
              <w:t>none</w:t>
            </w:r>
          </w:p>
        </w:tc>
        <w:tc>
          <w:tcPr>
            <w:tcW w:w="2367" w:type="dxa"/>
            <w:tcMar>
              <w:top w:w="0" w:type="dxa"/>
              <w:left w:w="28" w:type="dxa"/>
              <w:bottom w:w="0" w:type="dxa"/>
              <w:right w:w="108" w:type="dxa"/>
            </w:tcMar>
          </w:tcPr>
          <w:p w14:paraId="559B6E13" w14:textId="77777777" w:rsidR="00DC7E33" w:rsidRPr="00C564C2" w:rsidRDefault="00DC7E33" w:rsidP="003974DA">
            <w:pPr>
              <w:pStyle w:val="TAL"/>
              <w:rPr>
                <w:lang w:eastAsia="en-GB"/>
              </w:rPr>
            </w:pPr>
            <w:proofErr w:type="spellStart"/>
            <w:r w:rsidRPr="00C564C2">
              <w:rPr>
                <w:lang w:eastAsia="en-GB"/>
              </w:rPr>
              <w:t>SetupContents</w:t>
            </w:r>
            <w:proofErr w:type="spellEnd"/>
          </w:p>
        </w:tc>
      </w:tr>
      <w:tr w:rsidR="00DC7E33" w:rsidRPr="00C564C2" w14:paraId="2ECF4EE4" w14:textId="77777777" w:rsidTr="002F28F5">
        <w:trPr>
          <w:jc w:val="center"/>
        </w:trPr>
        <w:tc>
          <w:tcPr>
            <w:tcW w:w="3649" w:type="dxa"/>
            <w:tcMar>
              <w:top w:w="0" w:type="dxa"/>
              <w:left w:w="28" w:type="dxa"/>
              <w:bottom w:w="0" w:type="dxa"/>
              <w:right w:w="108" w:type="dxa"/>
            </w:tcMar>
          </w:tcPr>
          <w:p w14:paraId="4E5FE8FF" w14:textId="77777777" w:rsidR="00DC7E33" w:rsidRPr="00C564C2" w:rsidRDefault="00DC7E33" w:rsidP="003974DA">
            <w:pPr>
              <w:pStyle w:val="TAL"/>
              <w:rPr>
                <w:lang w:eastAsia="en-GB"/>
              </w:rPr>
            </w:pPr>
            <w:r w:rsidRPr="00C564C2">
              <w:rPr>
                <w:lang w:eastAsia="en-GB"/>
              </w:rPr>
              <w:t>Message</w:t>
            </w:r>
            <w:r w:rsidR="002F28F5" w:rsidRPr="00C564C2">
              <w:rPr>
                <w:lang w:eastAsia="en-GB"/>
              </w:rPr>
              <w:t xml:space="preserve"> </w:t>
            </w:r>
            <w:r w:rsidRPr="00C564C2">
              <w:rPr>
                <w:lang w:eastAsia="en-GB"/>
              </w:rPr>
              <w:t>template</w:t>
            </w:r>
          </w:p>
        </w:tc>
        <w:tc>
          <w:tcPr>
            <w:tcW w:w="2339" w:type="dxa"/>
            <w:tcMar>
              <w:top w:w="0" w:type="dxa"/>
              <w:left w:w="28" w:type="dxa"/>
              <w:bottom w:w="0" w:type="dxa"/>
              <w:right w:w="108" w:type="dxa"/>
            </w:tcMar>
          </w:tcPr>
          <w:p w14:paraId="507A55DA"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003C7686" w14:textId="77777777" w:rsidR="00DC7E33" w:rsidRPr="00C564C2" w:rsidRDefault="00DC7E33" w:rsidP="003974DA">
            <w:pPr>
              <w:pStyle w:val="TAC"/>
              <w:rPr>
                <w:lang w:eastAsia="en-GB"/>
              </w:rPr>
            </w:pPr>
            <w:r w:rsidRPr="00C564C2">
              <w:rPr>
                <w:lang w:eastAsia="en-GB"/>
              </w:rPr>
              <w:t>m_</w:t>
            </w:r>
          </w:p>
        </w:tc>
        <w:tc>
          <w:tcPr>
            <w:tcW w:w="2367" w:type="dxa"/>
            <w:tcMar>
              <w:top w:w="0" w:type="dxa"/>
              <w:left w:w="28" w:type="dxa"/>
              <w:bottom w:w="0" w:type="dxa"/>
              <w:right w:w="108" w:type="dxa"/>
            </w:tcMar>
          </w:tcPr>
          <w:p w14:paraId="2A9B9C7E" w14:textId="77777777" w:rsidR="00DC7E33" w:rsidRPr="00C564C2" w:rsidRDefault="00DC7E33" w:rsidP="003974DA">
            <w:pPr>
              <w:pStyle w:val="TAL"/>
              <w:rPr>
                <w:lang w:eastAsia="en-GB"/>
              </w:rPr>
            </w:pPr>
            <w:proofErr w:type="spellStart"/>
            <w:r w:rsidRPr="00C564C2">
              <w:rPr>
                <w:lang w:eastAsia="en-GB"/>
              </w:rPr>
              <w:t>m_setupInit</w:t>
            </w:r>
            <w:proofErr w:type="spellEnd"/>
          </w:p>
        </w:tc>
      </w:tr>
      <w:tr w:rsidR="00DC7E33" w:rsidRPr="00C564C2" w14:paraId="720134D0" w14:textId="77777777" w:rsidTr="002F28F5">
        <w:trPr>
          <w:jc w:val="center"/>
        </w:trPr>
        <w:tc>
          <w:tcPr>
            <w:tcW w:w="3649" w:type="dxa"/>
            <w:tcMar>
              <w:top w:w="0" w:type="dxa"/>
              <w:left w:w="28" w:type="dxa"/>
              <w:bottom w:w="0" w:type="dxa"/>
              <w:right w:w="108" w:type="dxa"/>
            </w:tcMar>
          </w:tcPr>
          <w:p w14:paraId="62123CC5" w14:textId="77777777" w:rsidR="00DC7E33" w:rsidRPr="00C564C2" w:rsidRDefault="00DC7E33" w:rsidP="003974DA">
            <w:pPr>
              <w:pStyle w:val="TAL"/>
              <w:rPr>
                <w:lang w:eastAsia="en-GB"/>
              </w:rPr>
            </w:pPr>
            <w:r w:rsidRPr="00C564C2">
              <w:rPr>
                <w:lang w:eastAsia="en-GB"/>
              </w:rPr>
              <w:t>Message</w:t>
            </w:r>
            <w:r w:rsidR="002F28F5" w:rsidRPr="00C564C2">
              <w:rPr>
                <w:lang w:eastAsia="en-GB"/>
              </w:rPr>
              <w:t xml:space="preserve"> </w:t>
            </w:r>
            <w:r w:rsidRPr="00C564C2">
              <w:rPr>
                <w:lang w:eastAsia="en-GB"/>
              </w:rPr>
              <w:t>template</w:t>
            </w:r>
            <w:r w:rsidR="002F28F5" w:rsidRPr="00C564C2">
              <w:rPr>
                <w:lang w:eastAsia="en-GB"/>
              </w:rPr>
              <w:t xml:space="preserve"> </w:t>
            </w:r>
            <w:r w:rsidRPr="00C564C2">
              <w:rPr>
                <w:lang w:eastAsia="en-GB"/>
              </w:rPr>
              <w:t>with</w:t>
            </w:r>
            <w:r w:rsidR="002F28F5" w:rsidRPr="00C564C2">
              <w:rPr>
                <w:lang w:eastAsia="en-GB"/>
              </w:rPr>
              <w:t xml:space="preserve"> </w:t>
            </w:r>
            <w:r w:rsidRPr="00C564C2">
              <w:rPr>
                <w:lang w:eastAsia="en-GB"/>
              </w:rPr>
              <w:t>wildcard</w:t>
            </w:r>
            <w:r w:rsidR="002F28F5" w:rsidRPr="00C564C2">
              <w:rPr>
                <w:lang w:eastAsia="en-GB"/>
              </w:rPr>
              <w:t xml:space="preserve"> </w:t>
            </w:r>
            <w:r w:rsidRPr="00C564C2">
              <w:rPr>
                <w:lang w:eastAsia="en-GB"/>
              </w:rPr>
              <w:t>or</w:t>
            </w:r>
            <w:r w:rsidR="002F28F5" w:rsidRPr="00C564C2">
              <w:rPr>
                <w:lang w:eastAsia="en-GB"/>
              </w:rPr>
              <w:t xml:space="preserve"> </w:t>
            </w:r>
            <w:r w:rsidRPr="00C564C2">
              <w:rPr>
                <w:lang w:eastAsia="en-GB"/>
              </w:rPr>
              <w:t>matching</w:t>
            </w:r>
            <w:r w:rsidR="002F28F5" w:rsidRPr="00C564C2">
              <w:rPr>
                <w:lang w:eastAsia="en-GB"/>
              </w:rPr>
              <w:t xml:space="preserve"> </w:t>
            </w:r>
            <w:r w:rsidRPr="00C564C2">
              <w:rPr>
                <w:lang w:eastAsia="en-GB"/>
              </w:rPr>
              <w:t>expression</w:t>
            </w:r>
          </w:p>
        </w:tc>
        <w:tc>
          <w:tcPr>
            <w:tcW w:w="2339" w:type="dxa"/>
            <w:tcMar>
              <w:top w:w="0" w:type="dxa"/>
              <w:left w:w="28" w:type="dxa"/>
              <w:bottom w:w="0" w:type="dxa"/>
              <w:right w:w="108" w:type="dxa"/>
            </w:tcMar>
          </w:tcPr>
          <w:p w14:paraId="70B23764"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letters</w:t>
            </w:r>
          </w:p>
        </w:tc>
        <w:tc>
          <w:tcPr>
            <w:tcW w:w="1293" w:type="dxa"/>
            <w:tcMar>
              <w:top w:w="0" w:type="dxa"/>
              <w:left w:w="28" w:type="dxa"/>
              <w:bottom w:w="0" w:type="dxa"/>
              <w:right w:w="108" w:type="dxa"/>
            </w:tcMar>
          </w:tcPr>
          <w:p w14:paraId="0003F1C4" w14:textId="77777777" w:rsidR="00DC7E33" w:rsidRPr="00C564C2" w:rsidRDefault="00DC7E33" w:rsidP="003974DA">
            <w:pPr>
              <w:pStyle w:val="TAC"/>
              <w:rPr>
                <w:lang w:eastAsia="en-GB"/>
              </w:rPr>
            </w:pPr>
            <w:r w:rsidRPr="00C564C2">
              <w:rPr>
                <w:lang w:eastAsia="en-GB"/>
              </w:rPr>
              <w:t>mw_</w:t>
            </w:r>
          </w:p>
        </w:tc>
        <w:tc>
          <w:tcPr>
            <w:tcW w:w="2367" w:type="dxa"/>
            <w:tcMar>
              <w:top w:w="0" w:type="dxa"/>
              <w:left w:w="28" w:type="dxa"/>
              <w:bottom w:w="0" w:type="dxa"/>
              <w:right w:w="108" w:type="dxa"/>
            </w:tcMar>
          </w:tcPr>
          <w:p w14:paraId="325E9830" w14:textId="77777777" w:rsidR="00DC7E33" w:rsidRPr="00C564C2" w:rsidRDefault="00DC7E33" w:rsidP="003974DA">
            <w:pPr>
              <w:pStyle w:val="TAL"/>
              <w:rPr>
                <w:lang w:eastAsia="en-GB"/>
              </w:rPr>
            </w:pPr>
            <w:proofErr w:type="spellStart"/>
            <w:r w:rsidRPr="00C564C2">
              <w:rPr>
                <w:lang w:eastAsia="en-GB"/>
              </w:rPr>
              <w:t>mw_anyUserReply</w:t>
            </w:r>
            <w:proofErr w:type="spellEnd"/>
          </w:p>
        </w:tc>
      </w:tr>
      <w:tr w:rsidR="00DC7E33" w:rsidRPr="00C564C2" w14:paraId="0AAA507A" w14:textId="77777777" w:rsidTr="002F28F5">
        <w:trPr>
          <w:jc w:val="center"/>
        </w:trPr>
        <w:tc>
          <w:tcPr>
            <w:tcW w:w="3649" w:type="dxa"/>
            <w:tcMar>
              <w:top w:w="0" w:type="dxa"/>
              <w:left w:w="28" w:type="dxa"/>
              <w:bottom w:w="0" w:type="dxa"/>
              <w:right w:w="108" w:type="dxa"/>
            </w:tcMar>
          </w:tcPr>
          <w:p w14:paraId="33541340" w14:textId="77777777" w:rsidR="00DC7E33" w:rsidRPr="00C564C2" w:rsidRDefault="00DC7E33" w:rsidP="003974DA">
            <w:pPr>
              <w:pStyle w:val="TAL"/>
              <w:rPr>
                <w:lang w:eastAsia="en-GB"/>
              </w:rPr>
            </w:pPr>
            <w:r w:rsidRPr="00C564C2">
              <w:rPr>
                <w:lang w:eastAsia="en-GB"/>
              </w:rPr>
              <w:t>Signature</w:t>
            </w:r>
            <w:r w:rsidR="002F28F5" w:rsidRPr="00C564C2">
              <w:rPr>
                <w:lang w:eastAsia="en-GB"/>
              </w:rPr>
              <w:t xml:space="preserve"> </w:t>
            </w:r>
            <w:r w:rsidRPr="00C564C2">
              <w:rPr>
                <w:lang w:eastAsia="en-GB"/>
              </w:rPr>
              <w:t>template</w:t>
            </w:r>
          </w:p>
        </w:tc>
        <w:tc>
          <w:tcPr>
            <w:tcW w:w="2339" w:type="dxa"/>
            <w:tcMar>
              <w:top w:w="0" w:type="dxa"/>
              <w:left w:w="28" w:type="dxa"/>
              <w:bottom w:w="0" w:type="dxa"/>
              <w:right w:w="108" w:type="dxa"/>
            </w:tcMar>
          </w:tcPr>
          <w:p w14:paraId="3B734DE6"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51804D9D" w14:textId="77777777" w:rsidR="00DC7E33" w:rsidRPr="00C564C2" w:rsidRDefault="00DC7E33" w:rsidP="003974DA">
            <w:pPr>
              <w:pStyle w:val="TAC"/>
              <w:rPr>
                <w:lang w:eastAsia="en-GB"/>
              </w:rPr>
            </w:pPr>
            <w:r w:rsidRPr="00C564C2">
              <w:rPr>
                <w:lang w:eastAsia="en-GB"/>
              </w:rPr>
              <w:t>s_</w:t>
            </w:r>
          </w:p>
        </w:tc>
        <w:tc>
          <w:tcPr>
            <w:tcW w:w="2367" w:type="dxa"/>
            <w:tcMar>
              <w:top w:w="0" w:type="dxa"/>
              <w:left w:w="28" w:type="dxa"/>
              <w:bottom w:w="0" w:type="dxa"/>
              <w:right w:w="108" w:type="dxa"/>
            </w:tcMar>
          </w:tcPr>
          <w:p w14:paraId="422E70CD" w14:textId="77777777" w:rsidR="00DC7E33" w:rsidRPr="00C564C2" w:rsidRDefault="00DC7E33" w:rsidP="003974DA">
            <w:pPr>
              <w:pStyle w:val="TAL"/>
              <w:rPr>
                <w:lang w:eastAsia="en-GB"/>
              </w:rPr>
            </w:pPr>
            <w:proofErr w:type="spellStart"/>
            <w:r w:rsidRPr="00C564C2">
              <w:rPr>
                <w:lang w:eastAsia="en-GB"/>
              </w:rPr>
              <w:t>s_callSignature</w:t>
            </w:r>
            <w:proofErr w:type="spellEnd"/>
          </w:p>
        </w:tc>
      </w:tr>
      <w:tr w:rsidR="00DC7E33" w:rsidRPr="00C564C2" w14:paraId="1B8D7E63" w14:textId="77777777" w:rsidTr="002F28F5">
        <w:trPr>
          <w:jc w:val="center"/>
        </w:trPr>
        <w:tc>
          <w:tcPr>
            <w:tcW w:w="3649" w:type="dxa"/>
            <w:tcMar>
              <w:top w:w="0" w:type="dxa"/>
              <w:left w:w="28" w:type="dxa"/>
              <w:bottom w:w="0" w:type="dxa"/>
              <w:right w:w="108" w:type="dxa"/>
            </w:tcMar>
          </w:tcPr>
          <w:p w14:paraId="42DE104B" w14:textId="77777777" w:rsidR="00DC7E33" w:rsidRPr="00C564C2" w:rsidRDefault="00DC7E33" w:rsidP="003974DA">
            <w:pPr>
              <w:pStyle w:val="TAL"/>
              <w:rPr>
                <w:lang w:eastAsia="en-GB"/>
              </w:rPr>
            </w:pPr>
            <w:r w:rsidRPr="00C564C2">
              <w:rPr>
                <w:lang w:eastAsia="en-GB"/>
              </w:rPr>
              <w:t>Port</w:t>
            </w:r>
            <w:r w:rsidR="002F28F5" w:rsidRPr="00C564C2">
              <w:rPr>
                <w:lang w:eastAsia="en-GB"/>
              </w:rPr>
              <w:t xml:space="preserve"> </w:t>
            </w:r>
            <w:r w:rsidRPr="00C564C2">
              <w:rPr>
                <w:lang w:eastAsia="en-GB"/>
              </w:rPr>
              <w:t>instance</w:t>
            </w:r>
          </w:p>
        </w:tc>
        <w:tc>
          <w:tcPr>
            <w:tcW w:w="2339" w:type="dxa"/>
            <w:tcMar>
              <w:top w:w="0" w:type="dxa"/>
              <w:left w:w="28" w:type="dxa"/>
              <w:bottom w:w="0" w:type="dxa"/>
              <w:right w:w="108" w:type="dxa"/>
            </w:tcMar>
          </w:tcPr>
          <w:p w14:paraId="5C23DB05"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66963D7C" w14:textId="77777777" w:rsidR="00DC7E33" w:rsidRPr="00C564C2" w:rsidRDefault="00DC7E33" w:rsidP="003974DA">
            <w:pPr>
              <w:pStyle w:val="TAC"/>
              <w:rPr>
                <w:lang w:eastAsia="en-GB"/>
              </w:rPr>
            </w:pPr>
            <w:r w:rsidRPr="00C564C2">
              <w:rPr>
                <w:lang w:eastAsia="en-GB"/>
              </w:rPr>
              <w:t>none</w:t>
            </w:r>
          </w:p>
        </w:tc>
        <w:tc>
          <w:tcPr>
            <w:tcW w:w="2367" w:type="dxa"/>
            <w:tcMar>
              <w:top w:w="0" w:type="dxa"/>
              <w:left w:w="28" w:type="dxa"/>
              <w:bottom w:w="0" w:type="dxa"/>
              <w:right w:w="108" w:type="dxa"/>
            </w:tcMar>
          </w:tcPr>
          <w:p w14:paraId="2CC1A2C1" w14:textId="77777777" w:rsidR="00DC7E33" w:rsidRPr="00C564C2" w:rsidRDefault="00DC7E33" w:rsidP="003974DA">
            <w:pPr>
              <w:pStyle w:val="TAL"/>
              <w:rPr>
                <w:lang w:eastAsia="en-GB"/>
              </w:rPr>
            </w:pPr>
            <w:proofErr w:type="spellStart"/>
            <w:r w:rsidRPr="00C564C2">
              <w:rPr>
                <w:lang w:eastAsia="en-GB"/>
              </w:rPr>
              <w:t>signallingPort</w:t>
            </w:r>
            <w:proofErr w:type="spellEnd"/>
          </w:p>
        </w:tc>
      </w:tr>
      <w:tr w:rsidR="00DC7E33" w:rsidRPr="00C564C2" w14:paraId="59D323CF" w14:textId="77777777" w:rsidTr="002F28F5">
        <w:trPr>
          <w:jc w:val="center"/>
        </w:trPr>
        <w:tc>
          <w:tcPr>
            <w:tcW w:w="3649" w:type="dxa"/>
            <w:tcMar>
              <w:top w:w="0" w:type="dxa"/>
              <w:left w:w="28" w:type="dxa"/>
              <w:bottom w:w="0" w:type="dxa"/>
              <w:right w:w="108" w:type="dxa"/>
            </w:tcMar>
          </w:tcPr>
          <w:p w14:paraId="1E365F41" w14:textId="77777777" w:rsidR="00DC7E33" w:rsidRPr="00C564C2" w:rsidRDefault="00DC7E33" w:rsidP="003974DA">
            <w:pPr>
              <w:pStyle w:val="TAL"/>
              <w:rPr>
                <w:lang w:eastAsia="en-GB"/>
              </w:rPr>
            </w:pPr>
            <w:r w:rsidRPr="00C564C2">
              <w:rPr>
                <w:lang w:eastAsia="en-GB"/>
              </w:rPr>
              <w:t>Test</w:t>
            </w:r>
            <w:r w:rsidR="002F28F5" w:rsidRPr="00C564C2">
              <w:rPr>
                <w:lang w:eastAsia="en-GB"/>
              </w:rPr>
              <w:t xml:space="preserve"> </w:t>
            </w:r>
            <w:r w:rsidRPr="00C564C2">
              <w:rPr>
                <w:lang w:eastAsia="en-GB"/>
              </w:rPr>
              <w:t>component</w:t>
            </w:r>
            <w:r w:rsidR="002F28F5" w:rsidRPr="00C564C2">
              <w:rPr>
                <w:lang w:eastAsia="en-GB"/>
              </w:rPr>
              <w:t xml:space="preserve"> </w:t>
            </w:r>
            <w:r w:rsidRPr="00C564C2">
              <w:rPr>
                <w:lang w:eastAsia="en-GB"/>
              </w:rPr>
              <w:t>instance</w:t>
            </w:r>
          </w:p>
        </w:tc>
        <w:tc>
          <w:tcPr>
            <w:tcW w:w="2339" w:type="dxa"/>
            <w:tcMar>
              <w:top w:w="0" w:type="dxa"/>
              <w:left w:w="28" w:type="dxa"/>
              <w:bottom w:w="0" w:type="dxa"/>
              <w:right w:w="108" w:type="dxa"/>
            </w:tcMar>
          </w:tcPr>
          <w:p w14:paraId="26F0F870"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0577A088" w14:textId="77777777" w:rsidR="00DC7E33" w:rsidRPr="00C564C2" w:rsidRDefault="00DC7E33" w:rsidP="003974DA">
            <w:pPr>
              <w:pStyle w:val="TAC"/>
              <w:rPr>
                <w:lang w:eastAsia="en-GB"/>
              </w:rPr>
            </w:pPr>
            <w:r w:rsidRPr="00C564C2">
              <w:rPr>
                <w:lang w:eastAsia="en-GB"/>
              </w:rPr>
              <w:t>none</w:t>
            </w:r>
          </w:p>
        </w:tc>
        <w:tc>
          <w:tcPr>
            <w:tcW w:w="2367" w:type="dxa"/>
            <w:tcMar>
              <w:top w:w="0" w:type="dxa"/>
              <w:left w:w="28" w:type="dxa"/>
              <w:bottom w:w="0" w:type="dxa"/>
              <w:right w:w="108" w:type="dxa"/>
            </w:tcMar>
          </w:tcPr>
          <w:p w14:paraId="59562B97" w14:textId="77777777" w:rsidR="00DC7E33" w:rsidRPr="00C564C2" w:rsidRDefault="00DC7E33" w:rsidP="003974DA">
            <w:pPr>
              <w:pStyle w:val="TAL"/>
              <w:rPr>
                <w:lang w:eastAsia="en-GB"/>
              </w:rPr>
            </w:pPr>
            <w:proofErr w:type="spellStart"/>
            <w:r w:rsidRPr="00C564C2">
              <w:rPr>
                <w:lang w:eastAsia="en-GB"/>
              </w:rPr>
              <w:t>userTerminal</w:t>
            </w:r>
            <w:proofErr w:type="spellEnd"/>
          </w:p>
        </w:tc>
      </w:tr>
      <w:tr w:rsidR="00DC7E33" w:rsidRPr="00C564C2" w14:paraId="6392BF29" w14:textId="77777777" w:rsidTr="002F28F5">
        <w:trPr>
          <w:jc w:val="center"/>
        </w:trPr>
        <w:tc>
          <w:tcPr>
            <w:tcW w:w="3649" w:type="dxa"/>
            <w:tcMar>
              <w:top w:w="0" w:type="dxa"/>
              <w:left w:w="28" w:type="dxa"/>
              <w:bottom w:w="0" w:type="dxa"/>
              <w:right w:w="108" w:type="dxa"/>
            </w:tcMar>
          </w:tcPr>
          <w:p w14:paraId="1411A1E1" w14:textId="77777777" w:rsidR="00DC7E33" w:rsidRPr="00C564C2" w:rsidRDefault="00DC7E33" w:rsidP="003974DA">
            <w:pPr>
              <w:pStyle w:val="TAL"/>
              <w:rPr>
                <w:lang w:eastAsia="en-GB"/>
              </w:rPr>
            </w:pPr>
            <w:r w:rsidRPr="00C564C2">
              <w:rPr>
                <w:lang w:eastAsia="en-GB"/>
              </w:rPr>
              <w:t>Constant</w:t>
            </w:r>
          </w:p>
        </w:tc>
        <w:tc>
          <w:tcPr>
            <w:tcW w:w="2339" w:type="dxa"/>
            <w:tcMar>
              <w:top w:w="0" w:type="dxa"/>
              <w:left w:w="28" w:type="dxa"/>
              <w:bottom w:w="0" w:type="dxa"/>
              <w:right w:w="108" w:type="dxa"/>
            </w:tcMar>
          </w:tcPr>
          <w:p w14:paraId="037BFAE0"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46541773" w14:textId="77777777" w:rsidR="00DC7E33" w:rsidRPr="00C564C2" w:rsidRDefault="00DC7E33" w:rsidP="003974DA">
            <w:pPr>
              <w:pStyle w:val="TAC"/>
              <w:rPr>
                <w:lang w:eastAsia="en-GB"/>
              </w:rPr>
            </w:pPr>
            <w:r w:rsidRPr="00C564C2">
              <w:rPr>
                <w:lang w:eastAsia="en-GB"/>
              </w:rPr>
              <w:t>c_</w:t>
            </w:r>
          </w:p>
        </w:tc>
        <w:tc>
          <w:tcPr>
            <w:tcW w:w="2367" w:type="dxa"/>
            <w:tcMar>
              <w:top w:w="0" w:type="dxa"/>
              <w:left w:w="28" w:type="dxa"/>
              <w:bottom w:w="0" w:type="dxa"/>
              <w:right w:w="108" w:type="dxa"/>
            </w:tcMar>
          </w:tcPr>
          <w:p w14:paraId="231479D6" w14:textId="77777777" w:rsidR="00DC7E33" w:rsidRPr="00C564C2" w:rsidRDefault="00DC7E33" w:rsidP="003974DA">
            <w:pPr>
              <w:pStyle w:val="TAL"/>
              <w:rPr>
                <w:lang w:eastAsia="en-GB"/>
              </w:rPr>
            </w:pPr>
            <w:proofErr w:type="spellStart"/>
            <w:r w:rsidRPr="00C564C2">
              <w:rPr>
                <w:lang w:eastAsia="en-GB"/>
              </w:rPr>
              <w:t>c_maxRetransmission</w:t>
            </w:r>
            <w:proofErr w:type="spellEnd"/>
          </w:p>
        </w:tc>
      </w:tr>
      <w:tr w:rsidR="00DC7E33" w:rsidRPr="00C564C2" w14:paraId="4160BAAC" w14:textId="77777777" w:rsidTr="002F28F5">
        <w:trPr>
          <w:jc w:val="center"/>
        </w:trPr>
        <w:tc>
          <w:tcPr>
            <w:tcW w:w="3649" w:type="dxa"/>
            <w:tcMar>
              <w:top w:w="0" w:type="dxa"/>
              <w:left w:w="28" w:type="dxa"/>
              <w:bottom w:w="0" w:type="dxa"/>
              <w:right w:w="108" w:type="dxa"/>
            </w:tcMar>
          </w:tcPr>
          <w:p w14:paraId="0FBC7F7C" w14:textId="77777777" w:rsidR="00DC7E33" w:rsidRPr="00C564C2" w:rsidRDefault="00DC7E33" w:rsidP="003974DA">
            <w:pPr>
              <w:pStyle w:val="TAL"/>
              <w:rPr>
                <w:lang w:eastAsia="en-GB"/>
              </w:rPr>
            </w:pPr>
            <w:r w:rsidRPr="00C564C2">
              <w:rPr>
                <w:lang w:eastAsia="en-GB"/>
              </w:rPr>
              <w:t>Constant</w:t>
            </w:r>
            <w:r w:rsidR="002F28F5" w:rsidRPr="00C564C2">
              <w:rPr>
                <w:lang w:eastAsia="en-GB"/>
              </w:rPr>
              <w:t xml:space="preserve"> </w:t>
            </w:r>
            <w:r w:rsidRPr="00C564C2">
              <w:rPr>
                <w:lang w:eastAsia="en-GB"/>
              </w:rPr>
              <w:t>(defined</w:t>
            </w:r>
            <w:r w:rsidR="002F28F5" w:rsidRPr="00C564C2">
              <w:rPr>
                <w:lang w:eastAsia="en-GB"/>
              </w:rPr>
              <w:t xml:space="preserve"> </w:t>
            </w:r>
            <w:r w:rsidRPr="00C564C2">
              <w:rPr>
                <w:lang w:eastAsia="en-GB"/>
              </w:rPr>
              <w:t>within</w:t>
            </w:r>
            <w:r w:rsidR="002F28F5" w:rsidRPr="00C564C2">
              <w:rPr>
                <w:lang w:eastAsia="en-GB"/>
              </w:rPr>
              <w:t xml:space="preserve"> </w:t>
            </w:r>
            <w:r w:rsidRPr="00C564C2">
              <w:rPr>
                <w:lang w:eastAsia="en-GB"/>
              </w:rPr>
              <w:t>component</w:t>
            </w:r>
            <w:r w:rsidR="002F28F5" w:rsidRPr="00C564C2">
              <w:rPr>
                <w:lang w:eastAsia="en-GB"/>
              </w:rPr>
              <w:t xml:space="preserve"> </w:t>
            </w:r>
            <w:r w:rsidRPr="00C564C2">
              <w:rPr>
                <w:lang w:eastAsia="en-GB"/>
              </w:rPr>
              <w:t>type)</w:t>
            </w:r>
          </w:p>
        </w:tc>
        <w:tc>
          <w:tcPr>
            <w:tcW w:w="2339" w:type="dxa"/>
            <w:tcMar>
              <w:top w:w="0" w:type="dxa"/>
              <w:left w:w="28" w:type="dxa"/>
              <w:bottom w:w="0" w:type="dxa"/>
              <w:right w:w="108" w:type="dxa"/>
            </w:tcMar>
          </w:tcPr>
          <w:p w14:paraId="4D7367A0"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5F5B4C13" w14:textId="77777777" w:rsidR="00DC7E33" w:rsidRPr="00C564C2" w:rsidRDefault="00DC7E33" w:rsidP="003974DA">
            <w:pPr>
              <w:pStyle w:val="TAC"/>
              <w:rPr>
                <w:lang w:eastAsia="en-GB"/>
              </w:rPr>
            </w:pPr>
            <w:r w:rsidRPr="00C564C2">
              <w:rPr>
                <w:lang w:eastAsia="en-GB"/>
              </w:rPr>
              <w:t>cc_</w:t>
            </w:r>
          </w:p>
        </w:tc>
        <w:tc>
          <w:tcPr>
            <w:tcW w:w="2367" w:type="dxa"/>
            <w:tcMar>
              <w:top w:w="0" w:type="dxa"/>
              <w:left w:w="28" w:type="dxa"/>
              <w:bottom w:w="0" w:type="dxa"/>
              <w:right w:w="108" w:type="dxa"/>
            </w:tcMar>
          </w:tcPr>
          <w:p w14:paraId="4C8264C5" w14:textId="77777777" w:rsidR="00DC7E33" w:rsidRPr="00C564C2" w:rsidRDefault="00DC7E33" w:rsidP="003974DA">
            <w:pPr>
              <w:pStyle w:val="TAL"/>
              <w:rPr>
                <w:lang w:eastAsia="en-GB"/>
              </w:rPr>
            </w:pPr>
            <w:proofErr w:type="spellStart"/>
            <w:r w:rsidRPr="00C564C2">
              <w:rPr>
                <w:lang w:eastAsia="en-GB"/>
              </w:rPr>
              <w:t>cc_minDuration</w:t>
            </w:r>
            <w:proofErr w:type="spellEnd"/>
          </w:p>
        </w:tc>
      </w:tr>
      <w:tr w:rsidR="00DC7E33" w:rsidRPr="00C564C2" w14:paraId="2F11C636" w14:textId="77777777" w:rsidTr="002F28F5">
        <w:trPr>
          <w:jc w:val="center"/>
        </w:trPr>
        <w:tc>
          <w:tcPr>
            <w:tcW w:w="3649" w:type="dxa"/>
            <w:tcMar>
              <w:top w:w="0" w:type="dxa"/>
              <w:left w:w="28" w:type="dxa"/>
              <w:bottom w:w="0" w:type="dxa"/>
              <w:right w:w="108" w:type="dxa"/>
            </w:tcMar>
          </w:tcPr>
          <w:p w14:paraId="36E641E9" w14:textId="77777777" w:rsidR="00DC7E33" w:rsidRPr="00C564C2" w:rsidRDefault="00DC7E33" w:rsidP="003974DA">
            <w:pPr>
              <w:pStyle w:val="TAL"/>
              <w:rPr>
                <w:lang w:eastAsia="en-GB"/>
              </w:rPr>
            </w:pPr>
            <w:r w:rsidRPr="00C564C2">
              <w:rPr>
                <w:lang w:eastAsia="en-GB"/>
              </w:rPr>
              <w:t>External</w:t>
            </w:r>
            <w:r w:rsidR="002F28F5" w:rsidRPr="00C564C2">
              <w:rPr>
                <w:lang w:eastAsia="en-GB"/>
              </w:rPr>
              <w:t xml:space="preserve"> </w:t>
            </w:r>
            <w:r w:rsidRPr="00C564C2">
              <w:rPr>
                <w:lang w:eastAsia="en-GB"/>
              </w:rPr>
              <w:t>constant</w:t>
            </w:r>
          </w:p>
        </w:tc>
        <w:tc>
          <w:tcPr>
            <w:tcW w:w="2339" w:type="dxa"/>
            <w:tcMar>
              <w:top w:w="0" w:type="dxa"/>
              <w:left w:w="28" w:type="dxa"/>
              <w:bottom w:w="0" w:type="dxa"/>
              <w:right w:w="108" w:type="dxa"/>
            </w:tcMar>
          </w:tcPr>
          <w:p w14:paraId="3A7B50ED"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27DC604D" w14:textId="77777777" w:rsidR="00DC7E33" w:rsidRPr="00C564C2" w:rsidRDefault="00DC7E33" w:rsidP="003974DA">
            <w:pPr>
              <w:pStyle w:val="TAC"/>
              <w:rPr>
                <w:lang w:eastAsia="en-GB"/>
              </w:rPr>
            </w:pPr>
            <w:r w:rsidRPr="00C564C2">
              <w:rPr>
                <w:lang w:eastAsia="en-GB"/>
              </w:rPr>
              <w:t>cx_</w:t>
            </w:r>
          </w:p>
        </w:tc>
        <w:tc>
          <w:tcPr>
            <w:tcW w:w="2367" w:type="dxa"/>
            <w:tcMar>
              <w:top w:w="0" w:type="dxa"/>
              <w:left w:w="28" w:type="dxa"/>
              <w:bottom w:w="0" w:type="dxa"/>
              <w:right w:w="108" w:type="dxa"/>
            </w:tcMar>
          </w:tcPr>
          <w:p w14:paraId="4C673965" w14:textId="77777777" w:rsidR="00DC7E33" w:rsidRPr="00C564C2" w:rsidRDefault="00DC7E33" w:rsidP="003974DA">
            <w:pPr>
              <w:pStyle w:val="TAL"/>
              <w:rPr>
                <w:lang w:eastAsia="en-GB"/>
              </w:rPr>
            </w:pPr>
            <w:proofErr w:type="spellStart"/>
            <w:r w:rsidRPr="00C564C2">
              <w:rPr>
                <w:lang w:eastAsia="en-GB"/>
              </w:rPr>
              <w:t>cx_macId</w:t>
            </w:r>
            <w:proofErr w:type="spellEnd"/>
          </w:p>
        </w:tc>
      </w:tr>
      <w:tr w:rsidR="00DC7E33" w:rsidRPr="00C564C2" w14:paraId="2FCD5217" w14:textId="77777777" w:rsidTr="002F28F5">
        <w:trPr>
          <w:jc w:val="center"/>
        </w:trPr>
        <w:tc>
          <w:tcPr>
            <w:tcW w:w="3649" w:type="dxa"/>
            <w:tcMar>
              <w:top w:w="0" w:type="dxa"/>
              <w:left w:w="28" w:type="dxa"/>
              <w:bottom w:w="0" w:type="dxa"/>
              <w:right w:w="108" w:type="dxa"/>
            </w:tcMar>
          </w:tcPr>
          <w:p w14:paraId="57EDDC62" w14:textId="77777777" w:rsidR="00DC7E33" w:rsidRPr="00C564C2" w:rsidRDefault="00DC7E33" w:rsidP="003974DA">
            <w:pPr>
              <w:pStyle w:val="TAL"/>
              <w:rPr>
                <w:lang w:eastAsia="en-GB"/>
              </w:rPr>
            </w:pPr>
            <w:r w:rsidRPr="00C564C2">
              <w:rPr>
                <w:lang w:eastAsia="en-GB"/>
              </w:rPr>
              <w:t>Function</w:t>
            </w:r>
          </w:p>
        </w:tc>
        <w:tc>
          <w:tcPr>
            <w:tcW w:w="2339" w:type="dxa"/>
            <w:tcMar>
              <w:top w:w="0" w:type="dxa"/>
              <w:left w:w="28" w:type="dxa"/>
              <w:bottom w:w="0" w:type="dxa"/>
              <w:right w:w="108" w:type="dxa"/>
            </w:tcMar>
          </w:tcPr>
          <w:p w14:paraId="5B2C827A"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55966B38" w14:textId="77777777" w:rsidR="00DC7E33" w:rsidRPr="00C564C2" w:rsidRDefault="00DC7E33" w:rsidP="003974DA">
            <w:pPr>
              <w:pStyle w:val="TAC"/>
              <w:rPr>
                <w:lang w:eastAsia="en-GB"/>
              </w:rPr>
            </w:pPr>
            <w:r w:rsidRPr="00C564C2">
              <w:rPr>
                <w:lang w:eastAsia="en-GB"/>
              </w:rPr>
              <w:t>f_</w:t>
            </w:r>
          </w:p>
        </w:tc>
        <w:tc>
          <w:tcPr>
            <w:tcW w:w="2367" w:type="dxa"/>
            <w:tcMar>
              <w:top w:w="0" w:type="dxa"/>
              <w:left w:w="28" w:type="dxa"/>
              <w:bottom w:w="0" w:type="dxa"/>
              <w:right w:w="108" w:type="dxa"/>
            </w:tcMar>
          </w:tcPr>
          <w:p w14:paraId="069C2893" w14:textId="77777777" w:rsidR="00DC7E33" w:rsidRPr="00C564C2" w:rsidRDefault="00DC7E33" w:rsidP="003974DA">
            <w:pPr>
              <w:pStyle w:val="TAL"/>
              <w:rPr>
                <w:lang w:eastAsia="en-GB"/>
              </w:rPr>
            </w:pPr>
            <w:proofErr w:type="spellStart"/>
            <w:r w:rsidRPr="00C564C2">
              <w:rPr>
                <w:lang w:eastAsia="en-GB"/>
              </w:rPr>
              <w:t>f_authentication</w:t>
            </w:r>
            <w:proofErr w:type="spellEnd"/>
            <w:r w:rsidRPr="00C564C2">
              <w:rPr>
                <w:lang w:eastAsia="en-GB"/>
              </w:rPr>
              <w:t>()</w:t>
            </w:r>
          </w:p>
        </w:tc>
      </w:tr>
      <w:tr w:rsidR="00DC7E33" w:rsidRPr="00C564C2" w14:paraId="5A852950" w14:textId="77777777" w:rsidTr="002F28F5">
        <w:trPr>
          <w:jc w:val="center"/>
        </w:trPr>
        <w:tc>
          <w:tcPr>
            <w:tcW w:w="3649" w:type="dxa"/>
            <w:tcMar>
              <w:top w:w="0" w:type="dxa"/>
              <w:left w:w="28" w:type="dxa"/>
              <w:bottom w:w="0" w:type="dxa"/>
              <w:right w:w="108" w:type="dxa"/>
            </w:tcMar>
          </w:tcPr>
          <w:p w14:paraId="72D30927" w14:textId="77777777" w:rsidR="00DC7E33" w:rsidRPr="00C564C2" w:rsidRDefault="00DC7E33" w:rsidP="003974DA">
            <w:pPr>
              <w:pStyle w:val="TAL"/>
              <w:rPr>
                <w:lang w:eastAsia="en-GB"/>
              </w:rPr>
            </w:pPr>
            <w:r w:rsidRPr="00C564C2">
              <w:rPr>
                <w:lang w:eastAsia="en-GB"/>
              </w:rPr>
              <w:t>External</w:t>
            </w:r>
            <w:r w:rsidR="002F28F5" w:rsidRPr="00C564C2">
              <w:rPr>
                <w:lang w:eastAsia="en-GB"/>
              </w:rPr>
              <w:t xml:space="preserve"> </w:t>
            </w:r>
            <w:r w:rsidRPr="00C564C2">
              <w:rPr>
                <w:lang w:eastAsia="en-GB"/>
              </w:rPr>
              <w:t>function</w:t>
            </w:r>
          </w:p>
        </w:tc>
        <w:tc>
          <w:tcPr>
            <w:tcW w:w="2339" w:type="dxa"/>
            <w:tcMar>
              <w:top w:w="0" w:type="dxa"/>
              <w:left w:w="28" w:type="dxa"/>
              <w:bottom w:w="0" w:type="dxa"/>
              <w:right w:w="108" w:type="dxa"/>
            </w:tcMar>
          </w:tcPr>
          <w:p w14:paraId="25132457"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6A65EB27" w14:textId="77777777" w:rsidR="00DC7E33" w:rsidRPr="00C564C2" w:rsidRDefault="00DC7E33" w:rsidP="003974DA">
            <w:pPr>
              <w:pStyle w:val="TAC"/>
              <w:rPr>
                <w:lang w:eastAsia="en-GB"/>
              </w:rPr>
            </w:pPr>
            <w:proofErr w:type="spellStart"/>
            <w:r w:rsidRPr="00C564C2">
              <w:rPr>
                <w:lang w:eastAsia="en-GB"/>
              </w:rPr>
              <w:t>fx</w:t>
            </w:r>
            <w:proofErr w:type="spellEnd"/>
            <w:r w:rsidRPr="00C564C2">
              <w:rPr>
                <w:lang w:eastAsia="en-GB"/>
              </w:rPr>
              <w:t>_</w:t>
            </w:r>
          </w:p>
        </w:tc>
        <w:tc>
          <w:tcPr>
            <w:tcW w:w="2367" w:type="dxa"/>
            <w:tcMar>
              <w:top w:w="0" w:type="dxa"/>
              <w:left w:w="28" w:type="dxa"/>
              <w:bottom w:w="0" w:type="dxa"/>
              <w:right w:w="108" w:type="dxa"/>
            </w:tcMar>
          </w:tcPr>
          <w:p w14:paraId="62FB374B" w14:textId="77777777" w:rsidR="00DC7E33" w:rsidRPr="00C564C2" w:rsidRDefault="00DC7E33" w:rsidP="003974DA">
            <w:pPr>
              <w:pStyle w:val="TAL"/>
              <w:rPr>
                <w:lang w:eastAsia="en-GB"/>
              </w:rPr>
            </w:pPr>
            <w:proofErr w:type="spellStart"/>
            <w:r w:rsidRPr="00C564C2">
              <w:rPr>
                <w:lang w:eastAsia="en-GB"/>
              </w:rPr>
              <w:t>fx_calculateLength</w:t>
            </w:r>
            <w:proofErr w:type="spellEnd"/>
            <w:r w:rsidRPr="00C564C2">
              <w:rPr>
                <w:lang w:eastAsia="en-GB"/>
              </w:rPr>
              <w:t>()</w:t>
            </w:r>
          </w:p>
        </w:tc>
      </w:tr>
      <w:tr w:rsidR="00DC7E33" w:rsidRPr="00C564C2" w14:paraId="709EE071" w14:textId="77777777" w:rsidTr="002F28F5">
        <w:trPr>
          <w:jc w:val="center"/>
        </w:trPr>
        <w:tc>
          <w:tcPr>
            <w:tcW w:w="3649" w:type="dxa"/>
            <w:tcMar>
              <w:top w:w="0" w:type="dxa"/>
              <w:left w:w="28" w:type="dxa"/>
              <w:bottom w:w="0" w:type="dxa"/>
              <w:right w:w="108" w:type="dxa"/>
            </w:tcMar>
          </w:tcPr>
          <w:p w14:paraId="418EBF93" w14:textId="77777777" w:rsidR="00DC7E33" w:rsidRPr="00C564C2" w:rsidRDefault="00DC7E33" w:rsidP="003974DA">
            <w:pPr>
              <w:pStyle w:val="TAL"/>
              <w:rPr>
                <w:lang w:eastAsia="en-GB"/>
              </w:rPr>
            </w:pPr>
            <w:proofErr w:type="spellStart"/>
            <w:r w:rsidRPr="00C564C2">
              <w:rPr>
                <w:lang w:eastAsia="en-GB"/>
              </w:rPr>
              <w:t>Altstep</w:t>
            </w:r>
            <w:proofErr w:type="spellEnd"/>
            <w:r w:rsidR="002F28F5" w:rsidRPr="00C564C2">
              <w:rPr>
                <w:lang w:eastAsia="en-GB"/>
              </w:rPr>
              <w:t xml:space="preserve"> </w:t>
            </w:r>
            <w:r w:rsidRPr="00C564C2">
              <w:rPr>
                <w:lang w:eastAsia="en-GB"/>
              </w:rPr>
              <w:t>(incl.</w:t>
            </w:r>
            <w:r w:rsidR="002F28F5" w:rsidRPr="00C564C2">
              <w:rPr>
                <w:lang w:eastAsia="en-GB"/>
              </w:rPr>
              <w:t xml:space="preserve"> </w:t>
            </w:r>
            <w:r w:rsidRPr="00C564C2">
              <w:rPr>
                <w:lang w:eastAsia="en-GB"/>
              </w:rPr>
              <w:t>Default)</w:t>
            </w:r>
          </w:p>
        </w:tc>
        <w:tc>
          <w:tcPr>
            <w:tcW w:w="2339" w:type="dxa"/>
            <w:tcMar>
              <w:top w:w="0" w:type="dxa"/>
              <w:left w:w="28" w:type="dxa"/>
              <w:bottom w:w="0" w:type="dxa"/>
              <w:right w:w="108" w:type="dxa"/>
            </w:tcMar>
          </w:tcPr>
          <w:p w14:paraId="1C583841"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7F72E4E2" w14:textId="77777777" w:rsidR="00DC7E33" w:rsidRPr="00C564C2" w:rsidRDefault="00DC7E33" w:rsidP="003974DA">
            <w:pPr>
              <w:pStyle w:val="TAC"/>
              <w:rPr>
                <w:lang w:eastAsia="en-GB"/>
              </w:rPr>
            </w:pPr>
            <w:r w:rsidRPr="00C564C2">
              <w:rPr>
                <w:lang w:eastAsia="en-GB"/>
              </w:rPr>
              <w:t>a_</w:t>
            </w:r>
          </w:p>
        </w:tc>
        <w:tc>
          <w:tcPr>
            <w:tcW w:w="2367" w:type="dxa"/>
            <w:tcMar>
              <w:top w:w="0" w:type="dxa"/>
              <w:left w:w="28" w:type="dxa"/>
              <w:bottom w:w="0" w:type="dxa"/>
              <w:right w:w="108" w:type="dxa"/>
            </w:tcMar>
          </w:tcPr>
          <w:p w14:paraId="75C3B90B" w14:textId="77777777" w:rsidR="00DC7E33" w:rsidRPr="00C564C2" w:rsidRDefault="00DC7E33" w:rsidP="003974DA">
            <w:pPr>
              <w:pStyle w:val="TAL"/>
              <w:rPr>
                <w:lang w:eastAsia="en-GB"/>
              </w:rPr>
            </w:pPr>
            <w:proofErr w:type="spellStart"/>
            <w:r w:rsidRPr="00C564C2">
              <w:rPr>
                <w:lang w:eastAsia="en-GB"/>
              </w:rPr>
              <w:t>a_receiveSetup</w:t>
            </w:r>
            <w:proofErr w:type="spellEnd"/>
            <w:r w:rsidRPr="00C564C2">
              <w:rPr>
                <w:lang w:eastAsia="en-GB"/>
              </w:rPr>
              <w:t>()</w:t>
            </w:r>
          </w:p>
        </w:tc>
      </w:tr>
      <w:tr w:rsidR="00DC7E33" w:rsidRPr="00C564C2" w14:paraId="0EF3CA3F" w14:textId="77777777" w:rsidTr="002F28F5">
        <w:trPr>
          <w:jc w:val="center"/>
        </w:trPr>
        <w:tc>
          <w:tcPr>
            <w:tcW w:w="3649" w:type="dxa"/>
            <w:tcMar>
              <w:top w:w="0" w:type="dxa"/>
              <w:left w:w="28" w:type="dxa"/>
              <w:bottom w:w="0" w:type="dxa"/>
              <w:right w:w="108" w:type="dxa"/>
            </w:tcMar>
          </w:tcPr>
          <w:p w14:paraId="1A153C39" w14:textId="77777777" w:rsidR="00DC7E33" w:rsidRPr="00C564C2" w:rsidRDefault="00DC7E33" w:rsidP="003974DA">
            <w:pPr>
              <w:pStyle w:val="TAL"/>
              <w:rPr>
                <w:lang w:eastAsia="en-GB"/>
              </w:rPr>
            </w:pPr>
            <w:r w:rsidRPr="00C564C2">
              <w:rPr>
                <w:lang w:eastAsia="en-GB"/>
              </w:rPr>
              <w:t>Test</w:t>
            </w:r>
            <w:r w:rsidR="002F28F5" w:rsidRPr="00C564C2">
              <w:rPr>
                <w:lang w:eastAsia="en-GB"/>
              </w:rPr>
              <w:t xml:space="preserve"> </w:t>
            </w:r>
            <w:r w:rsidRPr="00C564C2">
              <w:rPr>
                <w:lang w:eastAsia="en-GB"/>
              </w:rPr>
              <w:t>case</w:t>
            </w:r>
          </w:p>
        </w:tc>
        <w:tc>
          <w:tcPr>
            <w:tcW w:w="2339" w:type="dxa"/>
            <w:tcMar>
              <w:top w:w="0" w:type="dxa"/>
              <w:left w:w="28" w:type="dxa"/>
              <w:bottom w:w="0" w:type="dxa"/>
              <w:right w:w="108" w:type="dxa"/>
            </w:tcMar>
          </w:tcPr>
          <w:p w14:paraId="3BB42336"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ETSI</w:t>
            </w:r>
            <w:r w:rsidR="002F28F5" w:rsidRPr="00C564C2">
              <w:rPr>
                <w:lang w:eastAsia="en-GB"/>
              </w:rPr>
              <w:t xml:space="preserve"> </w:t>
            </w:r>
            <w:r w:rsidRPr="00C564C2">
              <w:rPr>
                <w:lang w:eastAsia="en-GB"/>
              </w:rPr>
              <w:t>numbering</w:t>
            </w:r>
          </w:p>
        </w:tc>
        <w:tc>
          <w:tcPr>
            <w:tcW w:w="1293" w:type="dxa"/>
            <w:tcMar>
              <w:top w:w="0" w:type="dxa"/>
              <w:left w:w="28" w:type="dxa"/>
              <w:bottom w:w="0" w:type="dxa"/>
              <w:right w:w="108" w:type="dxa"/>
            </w:tcMar>
          </w:tcPr>
          <w:p w14:paraId="08B7938E" w14:textId="77777777" w:rsidR="00DC7E33" w:rsidRPr="00C564C2" w:rsidRDefault="00DC7E33" w:rsidP="003974DA">
            <w:pPr>
              <w:pStyle w:val="TAC"/>
              <w:rPr>
                <w:lang w:eastAsia="en-GB"/>
              </w:rPr>
            </w:pPr>
            <w:r w:rsidRPr="002E1D92">
              <w:rPr>
                <w:lang w:eastAsia="en-GB"/>
              </w:rPr>
              <w:t>TC</w:t>
            </w:r>
            <w:r w:rsidRPr="00C564C2">
              <w:rPr>
                <w:lang w:eastAsia="en-GB"/>
              </w:rPr>
              <w:t>_</w:t>
            </w:r>
          </w:p>
        </w:tc>
        <w:tc>
          <w:tcPr>
            <w:tcW w:w="2367" w:type="dxa"/>
            <w:tcMar>
              <w:top w:w="0" w:type="dxa"/>
              <w:left w:w="28" w:type="dxa"/>
              <w:bottom w:w="0" w:type="dxa"/>
              <w:right w:w="108" w:type="dxa"/>
            </w:tcMar>
          </w:tcPr>
          <w:p w14:paraId="05A46643" w14:textId="77777777" w:rsidR="00DC7E33" w:rsidRPr="00C564C2" w:rsidRDefault="00DC7E33" w:rsidP="003974DA">
            <w:pPr>
              <w:pStyle w:val="TAL"/>
              <w:rPr>
                <w:lang w:eastAsia="en-GB"/>
              </w:rPr>
            </w:pPr>
            <w:r w:rsidRPr="002E1D92">
              <w:rPr>
                <w:lang w:eastAsia="en-GB"/>
              </w:rPr>
              <w:t>TC</w:t>
            </w:r>
            <w:r w:rsidRPr="00C564C2">
              <w:rPr>
                <w:lang w:eastAsia="en-GB"/>
              </w:rPr>
              <w:t>_COR_0009_47_ND</w:t>
            </w:r>
          </w:p>
        </w:tc>
      </w:tr>
      <w:tr w:rsidR="00DC7E33" w:rsidRPr="00C564C2" w14:paraId="6767A475" w14:textId="77777777" w:rsidTr="002F28F5">
        <w:trPr>
          <w:jc w:val="center"/>
        </w:trPr>
        <w:tc>
          <w:tcPr>
            <w:tcW w:w="3649" w:type="dxa"/>
            <w:tcMar>
              <w:top w:w="0" w:type="dxa"/>
              <w:left w:w="28" w:type="dxa"/>
              <w:bottom w:w="0" w:type="dxa"/>
              <w:right w:w="108" w:type="dxa"/>
            </w:tcMar>
          </w:tcPr>
          <w:p w14:paraId="39A28550" w14:textId="77777777" w:rsidR="00DC7E33" w:rsidRPr="00C564C2" w:rsidRDefault="00DC7E33" w:rsidP="003974DA">
            <w:pPr>
              <w:pStyle w:val="TAL"/>
              <w:rPr>
                <w:lang w:eastAsia="en-GB"/>
              </w:rPr>
            </w:pPr>
            <w:r w:rsidRPr="00C564C2">
              <w:rPr>
                <w:lang w:eastAsia="en-GB"/>
              </w:rPr>
              <w:t>Variable</w:t>
            </w:r>
            <w:r w:rsidR="002F28F5" w:rsidRPr="00C564C2">
              <w:rPr>
                <w:lang w:eastAsia="en-GB"/>
              </w:rPr>
              <w:t xml:space="preserve"> </w:t>
            </w:r>
            <w:r w:rsidRPr="00C564C2">
              <w:rPr>
                <w:lang w:eastAsia="en-GB"/>
              </w:rPr>
              <w:t>(local)</w:t>
            </w:r>
          </w:p>
        </w:tc>
        <w:tc>
          <w:tcPr>
            <w:tcW w:w="2339" w:type="dxa"/>
            <w:tcMar>
              <w:top w:w="0" w:type="dxa"/>
              <w:left w:w="28" w:type="dxa"/>
              <w:bottom w:w="0" w:type="dxa"/>
              <w:right w:w="108" w:type="dxa"/>
            </w:tcMar>
          </w:tcPr>
          <w:p w14:paraId="2AE13145"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1C2BEA6D" w14:textId="77777777" w:rsidR="00DC7E33" w:rsidRPr="00C564C2" w:rsidRDefault="00DC7E33" w:rsidP="003974DA">
            <w:pPr>
              <w:pStyle w:val="TAC"/>
              <w:rPr>
                <w:lang w:eastAsia="en-GB"/>
              </w:rPr>
            </w:pPr>
            <w:r w:rsidRPr="00C564C2">
              <w:rPr>
                <w:lang w:eastAsia="en-GB"/>
              </w:rPr>
              <w:t>v_</w:t>
            </w:r>
          </w:p>
        </w:tc>
        <w:tc>
          <w:tcPr>
            <w:tcW w:w="2367" w:type="dxa"/>
            <w:tcMar>
              <w:top w:w="0" w:type="dxa"/>
              <w:left w:w="28" w:type="dxa"/>
              <w:bottom w:w="0" w:type="dxa"/>
              <w:right w:w="108" w:type="dxa"/>
            </w:tcMar>
          </w:tcPr>
          <w:p w14:paraId="5BCD2094" w14:textId="77777777" w:rsidR="00DC7E33" w:rsidRPr="00C564C2" w:rsidRDefault="00DC7E33" w:rsidP="003974DA">
            <w:pPr>
              <w:pStyle w:val="TAL"/>
              <w:rPr>
                <w:lang w:eastAsia="en-GB"/>
              </w:rPr>
            </w:pPr>
            <w:proofErr w:type="spellStart"/>
            <w:r w:rsidRPr="00C564C2">
              <w:rPr>
                <w:lang w:eastAsia="en-GB"/>
              </w:rPr>
              <w:t>v_macId</w:t>
            </w:r>
            <w:proofErr w:type="spellEnd"/>
          </w:p>
        </w:tc>
      </w:tr>
      <w:tr w:rsidR="00DC7E33" w:rsidRPr="00C564C2" w14:paraId="1CFAF96F" w14:textId="77777777" w:rsidTr="002F28F5">
        <w:trPr>
          <w:jc w:val="center"/>
        </w:trPr>
        <w:tc>
          <w:tcPr>
            <w:tcW w:w="3649" w:type="dxa"/>
            <w:tcMar>
              <w:top w:w="0" w:type="dxa"/>
              <w:left w:w="28" w:type="dxa"/>
              <w:bottom w:w="0" w:type="dxa"/>
              <w:right w:w="108" w:type="dxa"/>
            </w:tcMar>
          </w:tcPr>
          <w:p w14:paraId="0E1CFC6A" w14:textId="77777777" w:rsidR="00DC7E33" w:rsidRPr="00C564C2" w:rsidRDefault="00DC7E33" w:rsidP="003974DA">
            <w:pPr>
              <w:pStyle w:val="TAL"/>
              <w:rPr>
                <w:lang w:eastAsia="en-GB"/>
              </w:rPr>
            </w:pPr>
            <w:r w:rsidRPr="00C564C2">
              <w:rPr>
                <w:lang w:eastAsia="en-GB"/>
              </w:rPr>
              <w:t>Variable</w:t>
            </w:r>
            <w:r w:rsidR="002F28F5" w:rsidRPr="00C564C2">
              <w:rPr>
                <w:lang w:eastAsia="en-GB"/>
              </w:rPr>
              <w:t xml:space="preserve"> </w:t>
            </w:r>
            <w:r w:rsidRPr="00C564C2">
              <w:rPr>
                <w:lang w:eastAsia="en-GB"/>
              </w:rPr>
              <w:t>(defined</w:t>
            </w:r>
            <w:r w:rsidR="002F28F5" w:rsidRPr="00C564C2">
              <w:rPr>
                <w:lang w:eastAsia="en-GB"/>
              </w:rPr>
              <w:t xml:space="preserve"> </w:t>
            </w:r>
            <w:r w:rsidRPr="00C564C2">
              <w:rPr>
                <w:lang w:eastAsia="en-GB"/>
              </w:rPr>
              <w:t>within</w:t>
            </w:r>
            <w:r w:rsidR="002F28F5" w:rsidRPr="00C564C2">
              <w:rPr>
                <w:lang w:eastAsia="en-GB"/>
              </w:rPr>
              <w:t xml:space="preserve"> </w:t>
            </w:r>
            <w:r w:rsidRPr="00C564C2">
              <w:rPr>
                <w:lang w:eastAsia="en-GB"/>
              </w:rPr>
              <w:t>a</w:t>
            </w:r>
            <w:r w:rsidR="002F28F5" w:rsidRPr="00C564C2">
              <w:rPr>
                <w:lang w:eastAsia="en-GB"/>
              </w:rPr>
              <w:t xml:space="preserve"> </w:t>
            </w:r>
            <w:r w:rsidRPr="00C564C2">
              <w:rPr>
                <w:lang w:eastAsia="en-GB"/>
              </w:rPr>
              <w:t>component</w:t>
            </w:r>
            <w:r w:rsidR="002F28F5" w:rsidRPr="00C564C2">
              <w:rPr>
                <w:lang w:eastAsia="en-GB"/>
              </w:rPr>
              <w:t xml:space="preserve"> </w:t>
            </w:r>
            <w:r w:rsidRPr="00C564C2">
              <w:rPr>
                <w:lang w:eastAsia="en-GB"/>
              </w:rPr>
              <w:t>type)</w:t>
            </w:r>
          </w:p>
        </w:tc>
        <w:tc>
          <w:tcPr>
            <w:tcW w:w="2339" w:type="dxa"/>
            <w:tcMar>
              <w:top w:w="0" w:type="dxa"/>
              <w:left w:w="28" w:type="dxa"/>
              <w:bottom w:w="0" w:type="dxa"/>
              <w:right w:w="108" w:type="dxa"/>
            </w:tcMar>
          </w:tcPr>
          <w:p w14:paraId="090C352B"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letters</w:t>
            </w:r>
          </w:p>
        </w:tc>
        <w:tc>
          <w:tcPr>
            <w:tcW w:w="1293" w:type="dxa"/>
            <w:tcMar>
              <w:top w:w="0" w:type="dxa"/>
              <w:left w:w="28" w:type="dxa"/>
              <w:bottom w:w="0" w:type="dxa"/>
              <w:right w:w="108" w:type="dxa"/>
            </w:tcMar>
          </w:tcPr>
          <w:p w14:paraId="3460711D" w14:textId="77777777" w:rsidR="00DC7E33" w:rsidRPr="00C564C2" w:rsidRDefault="00DC7E33" w:rsidP="003974DA">
            <w:pPr>
              <w:pStyle w:val="TAC"/>
              <w:rPr>
                <w:lang w:eastAsia="en-GB"/>
              </w:rPr>
            </w:pPr>
            <w:proofErr w:type="spellStart"/>
            <w:r w:rsidRPr="00C564C2">
              <w:rPr>
                <w:lang w:eastAsia="en-GB"/>
              </w:rPr>
              <w:t>vc</w:t>
            </w:r>
            <w:proofErr w:type="spellEnd"/>
            <w:r w:rsidRPr="00C564C2">
              <w:rPr>
                <w:lang w:eastAsia="en-GB"/>
              </w:rPr>
              <w:t>_</w:t>
            </w:r>
          </w:p>
        </w:tc>
        <w:tc>
          <w:tcPr>
            <w:tcW w:w="2367" w:type="dxa"/>
            <w:tcMar>
              <w:top w:w="0" w:type="dxa"/>
              <w:left w:w="28" w:type="dxa"/>
              <w:bottom w:w="0" w:type="dxa"/>
              <w:right w:w="108" w:type="dxa"/>
            </w:tcMar>
          </w:tcPr>
          <w:p w14:paraId="72E02BBD" w14:textId="77777777" w:rsidR="00DC7E33" w:rsidRPr="00C564C2" w:rsidRDefault="00DC7E33" w:rsidP="003974DA">
            <w:pPr>
              <w:pStyle w:val="TAL"/>
              <w:rPr>
                <w:lang w:eastAsia="en-GB"/>
              </w:rPr>
            </w:pPr>
            <w:proofErr w:type="spellStart"/>
            <w:r w:rsidRPr="00C564C2">
              <w:rPr>
                <w:lang w:eastAsia="en-GB"/>
              </w:rPr>
              <w:t>vc_systemName</w:t>
            </w:r>
            <w:proofErr w:type="spellEnd"/>
          </w:p>
        </w:tc>
      </w:tr>
      <w:tr w:rsidR="00DC7E33" w:rsidRPr="00C564C2" w14:paraId="0CDA9028" w14:textId="77777777" w:rsidTr="002F28F5">
        <w:trPr>
          <w:jc w:val="center"/>
        </w:trPr>
        <w:tc>
          <w:tcPr>
            <w:tcW w:w="3649" w:type="dxa"/>
            <w:tcMar>
              <w:top w:w="0" w:type="dxa"/>
              <w:left w:w="28" w:type="dxa"/>
              <w:bottom w:w="0" w:type="dxa"/>
              <w:right w:w="108" w:type="dxa"/>
            </w:tcMar>
          </w:tcPr>
          <w:p w14:paraId="633FCFE5" w14:textId="77777777" w:rsidR="00DC7E33" w:rsidRPr="00C564C2" w:rsidRDefault="00DC7E33" w:rsidP="003974DA">
            <w:pPr>
              <w:pStyle w:val="TAL"/>
              <w:rPr>
                <w:lang w:eastAsia="en-GB"/>
              </w:rPr>
            </w:pPr>
            <w:r w:rsidRPr="00C564C2">
              <w:rPr>
                <w:lang w:eastAsia="en-GB"/>
              </w:rPr>
              <w:t>Timer</w:t>
            </w:r>
            <w:r w:rsidR="002F28F5" w:rsidRPr="00C564C2">
              <w:rPr>
                <w:lang w:eastAsia="en-GB"/>
              </w:rPr>
              <w:t xml:space="preserve"> </w:t>
            </w:r>
            <w:r w:rsidRPr="00C564C2">
              <w:rPr>
                <w:lang w:eastAsia="en-GB"/>
              </w:rPr>
              <w:t>(local)</w:t>
            </w:r>
          </w:p>
        </w:tc>
        <w:tc>
          <w:tcPr>
            <w:tcW w:w="2339" w:type="dxa"/>
            <w:tcMar>
              <w:top w:w="0" w:type="dxa"/>
              <w:left w:w="28" w:type="dxa"/>
              <w:bottom w:w="0" w:type="dxa"/>
              <w:right w:w="108" w:type="dxa"/>
            </w:tcMar>
          </w:tcPr>
          <w:p w14:paraId="2217635A"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764B4165" w14:textId="77777777" w:rsidR="00DC7E33" w:rsidRPr="00C564C2" w:rsidRDefault="00DC7E33" w:rsidP="003974DA">
            <w:pPr>
              <w:pStyle w:val="TAC"/>
              <w:rPr>
                <w:lang w:eastAsia="en-GB"/>
              </w:rPr>
            </w:pPr>
            <w:r w:rsidRPr="00C564C2">
              <w:rPr>
                <w:lang w:eastAsia="en-GB"/>
              </w:rPr>
              <w:t>t_</w:t>
            </w:r>
          </w:p>
        </w:tc>
        <w:tc>
          <w:tcPr>
            <w:tcW w:w="2367" w:type="dxa"/>
            <w:tcMar>
              <w:top w:w="0" w:type="dxa"/>
              <w:left w:w="28" w:type="dxa"/>
              <w:bottom w:w="0" w:type="dxa"/>
              <w:right w:w="108" w:type="dxa"/>
            </w:tcMar>
          </w:tcPr>
          <w:p w14:paraId="4018A764" w14:textId="77777777" w:rsidR="00DC7E33" w:rsidRPr="00C564C2" w:rsidRDefault="00DC7E33" w:rsidP="003974DA">
            <w:pPr>
              <w:pStyle w:val="TAL"/>
              <w:rPr>
                <w:lang w:eastAsia="en-GB"/>
              </w:rPr>
            </w:pPr>
            <w:proofErr w:type="spellStart"/>
            <w:r w:rsidRPr="00C564C2">
              <w:rPr>
                <w:lang w:eastAsia="en-GB"/>
              </w:rPr>
              <w:t>t_wait</w:t>
            </w:r>
            <w:proofErr w:type="spellEnd"/>
          </w:p>
        </w:tc>
      </w:tr>
      <w:tr w:rsidR="00DC7E33" w:rsidRPr="00C564C2" w14:paraId="009F631B" w14:textId="77777777" w:rsidTr="002F28F5">
        <w:trPr>
          <w:jc w:val="center"/>
        </w:trPr>
        <w:tc>
          <w:tcPr>
            <w:tcW w:w="3649" w:type="dxa"/>
            <w:tcMar>
              <w:top w:w="0" w:type="dxa"/>
              <w:left w:w="28" w:type="dxa"/>
              <w:bottom w:w="0" w:type="dxa"/>
              <w:right w:w="108" w:type="dxa"/>
            </w:tcMar>
          </w:tcPr>
          <w:p w14:paraId="37D9066E" w14:textId="77777777" w:rsidR="00DC7E33" w:rsidRPr="00C564C2" w:rsidRDefault="00DC7E33" w:rsidP="003974DA">
            <w:pPr>
              <w:pStyle w:val="TAL"/>
              <w:rPr>
                <w:lang w:eastAsia="en-GB"/>
              </w:rPr>
            </w:pPr>
            <w:r w:rsidRPr="00C564C2">
              <w:rPr>
                <w:lang w:eastAsia="en-GB"/>
              </w:rPr>
              <w:t>Timer</w:t>
            </w:r>
            <w:r w:rsidR="002F28F5" w:rsidRPr="00C564C2">
              <w:rPr>
                <w:lang w:eastAsia="en-GB"/>
              </w:rPr>
              <w:t xml:space="preserve"> </w:t>
            </w:r>
            <w:r w:rsidRPr="00C564C2">
              <w:rPr>
                <w:lang w:eastAsia="en-GB"/>
              </w:rPr>
              <w:t>(defined</w:t>
            </w:r>
            <w:r w:rsidR="002F28F5" w:rsidRPr="00C564C2">
              <w:rPr>
                <w:lang w:eastAsia="en-GB"/>
              </w:rPr>
              <w:t xml:space="preserve"> </w:t>
            </w:r>
            <w:r w:rsidRPr="00C564C2">
              <w:rPr>
                <w:lang w:eastAsia="en-GB"/>
              </w:rPr>
              <w:t>within</w:t>
            </w:r>
            <w:r w:rsidR="002F28F5" w:rsidRPr="00C564C2">
              <w:rPr>
                <w:lang w:eastAsia="en-GB"/>
              </w:rPr>
              <w:t xml:space="preserve"> </w:t>
            </w:r>
            <w:r w:rsidRPr="00C564C2">
              <w:rPr>
                <w:lang w:eastAsia="en-GB"/>
              </w:rPr>
              <w:t>a</w:t>
            </w:r>
            <w:r w:rsidR="002F28F5" w:rsidRPr="00C564C2">
              <w:rPr>
                <w:lang w:eastAsia="en-GB"/>
              </w:rPr>
              <w:t xml:space="preserve"> </w:t>
            </w:r>
            <w:r w:rsidRPr="00C564C2">
              <w:rPr>
                <w:lang w:eastAsia="en-GB"/>
              </w:rPr>
              <w:t>component)</w:t>
            </w:r>
          </w:p>
        </w:tc>
        <w:tc>
          <w:tcPr>
            <w:tcW w:w="2339" w:type="dxa"/>
            <w:tcMar>
              <w:top w:w="0" w:type="dxa"/>
              <w:left w:w="28" w:type="dxa"/>
              <w:bottom w:w="0" w:type="dxa"/>
              <w:right w:w="108" w:type="dxa"/>
            </w:tcMar>
          </w:tcPr>
          <w:p w14:paraId="1BD870C5"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letters</w:t>
            </w:r>
          </w:p>
        </w:tc>
        <w:tc>
          <w:tcPr>
            <w:tcW w:w="1293" w:type="dxa"/>
            <w:tcMar>
              <w:top w:w="0" w:type="dxa"/>
              <w:left w:w="28" w:type="dxa"/>
              <w:bottom w:w="0" w:type="dxa"/>
              <w:right w:w="108" w:type="dxa"/>
            </w:tcMar>
          </w:tcPr>
          <w:p w14:paraId="596B01FE" w14:textId="77777777" w:rsidR="00DC7E33" w:rsidRPr="00C564C2" w:rsidRDefault="00DC7E33" w:rsidP="003974DA">
            <w:pPr>
              <w:pStyle w:val="TAC"/>
              <w:rPr>
                <w:lang w:eastAsia="en-GB"/>
              </w:rPr>
            </w:pPr>
            <w:proofErr w:type="spellStart"/>
            <w:r w:rsidRPr="002E1D92">
              <w:rPr>
                <w:lang w:eastAsia="en-GB"/>
              </w:rPr>
              <w:t>tc</w:t>
            </w:r>
            <w:proofErr w:type="spellEnd"/>
            <w:r w:rsidRPr="00C564C2">
              <w:rPr>
                <w:lang w:eastAsia="en-GB"/>
              </w:rPr>
              <w:t>_</w:t>
            </w:r>
          </w:p>
        </w:tc>
        <w:tc>
          <w:tcPr>
            <w:tcW w:w="2367" w:type="dxa"/>
            <w:tcMar>
              <w:top w:w="0" w:type="dxa"/>
              <w:left w:w="28" w:type="dxa"/>
              <w:bottom w:w="0" w:type="dxa"/>
              <w:right w:w="108" w:type="dxa"/>
            </w:tcMar>
          </w:tcPr>
          <w:p w14:paraId="79385199" w14:textId="77777777" w:rsidR="00DC7E33" w:rsidRPr="00C564C2" w:rsidRDefault="00DC7E33" w:rsidP="003974DA">
            <w:pPr>
              <w:pStyle w:val="TAL"/>
              <w:rPr>
                <w:lang w:eastAsia="en-GB"/>
              </w:rPr>
            </w:pPr>
            <w:proofErr w:type="spellStart"/>
            <w:r w:rsidRPr="002E1D92">
              <w:rPr>
                <w:lang w:eastAsia="en-GB"/>
              </w:rPr>
              <w:t>tc</w:t>
            </w:r>
            <w:r w:rsidRPr="00C564C2">
              <w:rPr>
                <w:lang w:eastAsia="en-GB"/>
              </w:rPr>
              <w:t>_authMin</w:t>
            </w:r>
            <w:proofErr w:type="spellEnd"/>
          </w:p>
        </w:tc>
      </w:tr>
      <w:tr w:rsidR="00DC7E33" w:rsidRPr="00C564C2" w14:paraId="7D23E178" w14:textId="77777777" w:rsidTr="002F28F5">
        <w:trPr>
          <w:jc w:val="center"/>
        </w:trPr>
        <w:tc>
          <w:tcPr>
            <w:tcW w:w="3649" w:type="dxa"/>
            <w:tcMar>
              <w:top w:w="0" w:type="dxa"/>
              <w:left w:w="28" w:type="dxa"/>
              <w:bottom w:w="0" w:type="dxa"/>
              <w:right w:w="108" w:type="dxa"/>
            </w:tcMar>
          </w:tcPr>
          <w:p w14:paraId="7DA9B47C" w14:textId="77777777" w:rsidR="00DC7E33" w:rsidRPr="00C564C2" w:rsidRDefault="00DC7E33" w:rsidP="003974DA">
            <w:pPr>
              <w:pStyle w:val="TAL"/>
              <w:rPr>
                <w:lang w:eastAsia="en-GB"/>
              </w:rPr>
            </w:pPr>
            <w:r w:rsidRPr="00C564C2">
              <w:rPr>
                <w:lang w:eastAsia="en-GB"/>
              </w:rPr>
              <w:t>Module</w:t>
            </w:r>
            <w:r w:rsidR="002F28F5" w:rsidRPr="00C564C2">
              <w:rPr>
                <w:lang w:eastAsia="en-GB"/>
              </w:rPr>
              <w:t xml:space="preserve"> </w:t>
            </w:r>
            <w:r w:rsidRPr="00C564C2">
              <w:rPr>
                <w:lang w:eastAsia="en-GB"/>
              </w:rPr>
              <w:t>parameters</w:t>
            </w:r>
            <w:r w:rsidR="002F28F5" w:rsidRPr="00C564C2">
              <w:rPr>
                <w:lang w:eastAsia="en-GB"/>
              </w:rPr>
              <w:t xml:space="preserve"> </w:t>
            </w:r>
            <w:r w:rsidRPr="00C564C2">
              <w:rPr>
                <w:lang w:eastAsia="en-GB"/>
              </w:rPr>
              <w:t>for</w:t>
            </w:r>
            <w:r w:rsidR="002F28F5" w:rsidRPr="00C564C2">
              <w:rPr>
                <w:lang w:eastAsia="en-GB"/>
              </w:rPr>
              <w:t xml:space="preserve"> </w:t>
            </w:r>
            <w:r w:rsidRPr="002E1D92">
              <w:rPr>
                <w:lang w:eastAsia="en-GB"/>
              </w:rPr>
              <w:t>PICS</w:t>
            </w:r>
          </w:p>
        </w:tc>
        <w:tc>
          <w:tcPr>
            <w:tcW w:w="2339" w:type="dxa"/>
            <w:tcMar>
              <w:top w:w="0" w:type="dxa"/>
              <w:left w:w="28" w:type="dxa"/>
              <w:bottom w:w="0" w:type="dxa"/>
              <w:right w:w="108" w:type="dxa"/>
            </w:tcMar>
          </w:tcPr>
          <w:p w14:paraId="727DE34B"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all</w:t>
            </w:r>
            <w:r w:rsidR="002F28F5" w:rsidRPr="00C564C2">
              <w:rPr>
                <w:lang w:eastAsia="en-GB"/>
              </w:rPr>
              <w:t xml:space="preserve"> </w:t>
            </w:r>
            <w:r w:rsidRPr="00C564C2">
              <w:rPr>
                <w:lang w:eastAsia="en-GB"/>
              </w:rPr>
              <w:t>upper</w:t>
            </w:r>
            <w:r w:rsidR="002F28F5" w:rsidRPr="00C564C2">
              <w:rPr>
                <w:lang w:eastAsia="en-GB"/>
              </w:rPr>
              <w:t xml:space="preserve"> </w:t>
            </w:r>
            <w:r w:rsidRPr="00C564C2">
              <w:rPr>
                <w:lang w:eastAsia="en-GB"/>
              </w:rPr>
              <w:t>case</w:t>
            </w:r>
            <w:r w:rsidR="002F28F5" w:rsidRPr="00C564C2">
              <w:rPr>
                <w:lang w:eastAsia="en-GB"/>
              </w:rPr>
              <w:t xml:space="preserve"> </w:t>
            </w:r>
            <w:r w:rsidRPr="00C564C2">
              <w:rPr>
                <w:lang w:eastAsia="en-GB"/>
              </w:rPr>
              <w:t>letters</w:t>
            </w:r>
          </w:p>
        </w:tc>
        <w:tc>
          <w:tcPr>
            <w:tcW w:w="1293" w:type="dxa"/>
            <w:tcMar>
              <w:top w:w="0" w:type="dxa"/>
              <w:left w:w="28" w:type="dxa"/>
              <w:bottom w:w="0" w:type="dxa"/>
              <w:right w:w="108" w:type="dxa"/>
            </w:tcMar>
          </w:tcPr>
          <w:p w14:paraId="6285AF5A" w14:textId="77777777" w:rsidR="00DC7E33" w:rsidRPr="00C564C2" w:rsidRDefault="00DC7E33" w:rsidP="003974DA">
            <w:pPr>
              <w:pStyle w:val="TAC"/>
              <w:rPr>
                <w:lang w:eastAsia="en-GB"/>
              </w:rPr>
            </w:pPr>
            <w:r w:rsidRPr="002E1D92">
              <w:rPr>
                <w:lang w:eastAsia="en-GB"/>
              </w:rPr>
              <w:t>PICS</w:t>
            </w:r>
            <w:r w:rsidRPr="00C564C2">
              <w:rPr>
                <w:lang w:eastAsia="en-GB"/>
              </w:rPr>
              <w:t>_</w:t>
            </w:r>
          </w:p>
        </w:tc>
        <w:tc>
          <w:tcPr>
            <w:tcW w:w="2367" w:type="dxa"/>
            <w:tcMar>
              <w:top w:w="0" w:type="dxa"/>
              <w:left w:w="28" w:type="dxa"/>
              <w:bottom w:w="0" w:type="dxa"/>
              <w:right w:w="108" w:type="dxa"/>
            </w:tcMar>
          </w:tcPr>
          <w:p w14:paraId="3DA4FA52" w14:textId="77777777" w:rsidR="00DC7E33" w:rsidRPr="00C564C2" w:rsidRDefault="00DC7E33" w:rsidP="003974DA">
            <w:pPr>
              <w:pStyle w:val="TAL"/>
              <w:rPr>
                <w:lang w:eastAsia="en-GB"/>
              </w:rPr>
            </w:pPr>
            <w:r w:rsidRPr="002E1D92">
              <w:rPr>
                <w:lang w:eastAsia="en-GB"/>
              </w:rPr>
              <w:t>PICS</w:t>
            </w:r>
            <w:r w:rsidRPr="00C564C2">
              <w:rPr>
                <w:lang w:eastAsia="en-GB"/>
              </w:rPr>
              <w:t>_DOOROPEN</w:t>
            </w:r>
          </w:p>
        </w:tc>
      </w:tr>
      <w:tr w:rsidR="00DC7E33" w:rsidRPr="00C564C2" w14:paraId="644E996C" w14:textId="77777777" w:rsidTr="002F28F5">
        <w:trPr>
          <w:jc w:val="center"/>
        </w:trPr>
        <w:tc>
          <w:tcPr>
            <w:tcW w:w="3649" w:type="dxa"/>
            <w:tcMar>
              <w:top w:w="0" w:type="dxa"/>
              <w:left w:w="28" w:type="dxa"/>
              <w:bottom w:w="0" w:type="dxa"/>
              <w:right w:w="108" w:type="dxa"/>
            </w:tcMar>
          </w:tcPr>
          <w:p w14:paraId="648DB5F2" w14:textId="77777777" w:rsidR="00DC7E33" w:rsidRPr="00C564C2" w:rsidRDefault="00DC7E33" w:rsidP="003974DA">
            <w:pPr>
              <w:pStyle w:val="TAL"/>
              <w:rPr>
                <w:lang w:eastAsia="en-GB"/>
              </w:rPr>
            </w:pPr>
            <w:r w:rsidRPr="00C564C2">
              <w:rPr>
                <w:lang w:eastAsia="en-GB"/>
              </w:rPr>
              <w:t>Module</w:t>
            </w:r>
            <w:r w:rsidR="002F28F5" w:rsidRPr="00C564C2">
              <w:rPr>
                <w:lang w:eastAsia="en-GB"/>
              </w:rPr>
              <w:t xml:space="preserve"> </w:t>
            </w:r>
            <w:r w:rsidRPr="00C564C2">
              <w:rPr>
                <w:lang w:eastAsia="en-GB"/>
              </w:rPr>
              <w:t>parameters</w:t>
            </w:r>
            <w:r w:rsidR="002F28F5" w:rsidRPr="00C564C2">
              <w:rPr>
                <w:lang w:eastAsia="en-GB"/>
              </w:rPr>
              <w:t xml:space="preserve"> </w:t>
            </w:r>
            <w:r w:rsidRPr="00C564C2">
              <w:rPr>
                <w:lang w:eastAsia="en-GB"/>
              </w:rPr>
              <w:t>for</w:t>
            </w:r>
            <w:r w:rsidR="002F28F5" w:rsidRPr="00C564C2">
              <w:rPr>
                <w:lang w:eastAsia="en-GB"/>
              </w:rPr>
              <w:t xml:space="preserve"> </w:t>
            </w:r>
            <w:r w:rsidRPr="00C564C2">
              <w:rPr>
                <w:lang w:eastAsia="en-GB"/>
              </w:rPr>
              <w:t>other</w:t>
            </w:r>
            <w:r w:rsidR="002F28F5" w:rsidRPr="00C564C2">
              <w:rPr>
                <w:lang w:eastAsia="en-GB"/>
              </w:rPr>
              <w:t xml:space="preserve"> </w:t>
            </w:r>
            <w:r w:rsidRPr="00C564C2">
              <w:rPr>
                <w:lang w:eastAsia="en-GB"/>
              </w:rPr>
              <w:t>parameters</w:t>
            </w:r>
          </w:p>
        </w:tc>
        <w:tc>
          <w:tcPr>
            <w:tcW w:w="2339" w:type="dxa"/>
            <w:tcMar>
              <w:top w:w="0" w:type="dxa"/>
              <w:left w:w="28" w:type="dxa"/>
              <w:bottom w:w="0" w:type="dxa"/>
              <w:right w:w="108" w:type="dxa"/>
            </w:tcMar>
          </w:tcPr>
          <w:p w14:paraId="2B8A00C6"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all</w:t>
            </w:r>
            <w:r w:rsidR="002F28F5" w:rsidRPr="00C564C2">
              <w:rPr>
                <w:lang w:eastAsia="en-GB"/>
              </w:rPr>
              <w:t xml:space="preserve"> </w:t>
            </w:r>
            <w:r w:rsidRPr="00C564C2">
              <w:rPr>
                <w:lang w:eastAsia="en-GB"/>
              </w:rPr>
              <w:t>upper</w:t>
            </w:r>
            <w:r w:rsidR="002F28F5" w:rsidRPr="00C564C2">
              <w:rPr>
                <w:lang w:eastAsia="en-GB"/>
              </w:rPr>
              <w:t xml:space="preserve"> </w:t>
            </w:r>
            <w:r w:rsidRPr="00C564C2">
              <w:rPr>
                <w:lang w:eastAsia="en-GB"/>
              </w:rPr>
              <w:t>case</w:t>
            </w:r>
            <w:r w:rsidR="002F28F5" w:rsidRPr="00C564C2">
              <w:rPr>
                <w:lang w:eastAsia="en-GB"/>
              </w:rPr>
              <w:t xml:space="preserve"> </w:t>
            </w:r>
            <w:r w:rsidRPr="00C564C2">
              <w:rPr>
                <w:lang w:eastAsia="en-GB"/>
              </w:rPr>
              <w:t>letters</w:t>
            </w:r>
          </w:p>
        </w:tc>
        <w:tc>
          <w:tcPr>
            <w:tcW w:w="1293" w:type="dxa"/>
            <w:tcMar>
              <w:top w:w="0" w:type="dxa"/>
              <w:left w:w="28" w:type="dxa"/>
              <w:bottom w:w="0" w:type="dxa"/>
              <w:right w:w="108" w:type="dxa"/>
            </w:tcMar>
          </w:tcPr>
          <w:p w14:paraId="684C6912" w14:textId="77777777" w:rsidR="00DC7E33" w:rsidRPr="00C564C2" w:rsidRDefault="00DC7E33" w:rsidP="003974DA">
            <w:pPr>
              <w:pStyle w:val="TAC"/>
              <w:rPr>
                <w:lang w:eastAsia="en-GB"/>
              </w:rPr>
            </w:pPr>
            <w:r w:rsidRPr="002E1D92">
              <w:rPr>
                <w:lang w:eastAsia="en-GB"/>
              </w:rPr>
              <w:t>PX</w:t>
            </w:r>
            <w:r w:rsidRPr="00C564C2">
              <w:rPr>
                <w:lang w:eastAsia="en-GB"/>
              </w:rPr>
              <w:t>_</w:t>
            </w:r>
          </w:p>
        </w:tc>
        <w:tc>
          <w:tcPr>
            <w:tcW w:w="2367" w:type="dxa"/>
            <w:tcMar>
              <w:top w:w="0" w:type="dxa"/>
              <w:left w:w="28" w:type="dxa"/>
              <w:bottom w:w="0" w:type="dxa"/>
              <w:right w:w="108" w:type="dxa"/>
            </w:tcMar>
          </w:tcPr>
          <w:p w14:paraId="5667B9C5" w14:textId="77777777" w:rsidR="00DC7E33" w:rsidRPr="00C564C2" w:rsidRDefault="00DC7E33" w:rsidP="003974DA">
            <w:pPr>
              <w:pStyle w:val="TAL"/>
              <w:rPr>
                <w:lang w:eastAsia="en-GB"/>
              </w:rPr>
            </w:pPr>
            <w:r w:rsidRPr="002E1D92">
              <w:rPr>
                <w:lang w:eastAsia="en-GB"/>
              </w:rPr>
              <w:t>PX</w:t>
            </w:r>
            <w:r w:rsidRPr="00C564C2">
              <w:rPr>
                <w:lang w:eastAsia="en-GB"/>
              </w:rPr>
              <w:t>_TESTER_STATION_ID</w:t>
            </w:r>
          </w:p>
        </w:tc>
      </w:tr>
      <w:tr w:rsidR="00DC7E33" w:rsidRPr="00C564C2" w14:paraId="288B3C05" w14:textId="77777777" w:rsidTr="002F28F5">
        <w:trPr>
          <w:jc w:val="center"/>
        </w:trPr>
        <w:tc>
          <w:tcPr>
            <w:tcW w:w="3649" w:type="dxa"/>
            <w:tcMar>
              <w:top w:w="0" w:type="dxa"/>
              <w:left w:w="28" w:type="dxa"/>
              <w:bottom w:w="0" w:type="dxa"/>
              <w:right w:w="108" w:type="dxa"/>
            </w:tcMar>
          </w:tcPr>
          <w:p w14:paraId="3660C2CA" w14:textId="77777777" w:rsidR="00DC7E33" w:rsidRPr="00C564C2" w:rsidRDefault="00DC7E33" w:rsidP="003974DA">
            <w:pPr>
              <w:pStyle w:val="TAL"/>
              <w:rPr>
                <w:lang w:eastAsia="en-GB"/>
              </w:rPr>
            </w:pPr>
            <w:r w:rsidRPr="00C564C2">
              <w:rPr>
                <w:lang w:eastAsia="en-GB"/>
              </w:rPr>
              <w:t>Formal</w:t>
            </w:r>
            <w:r w:rsidR="002F28F5" w:rsidRPr="00C564C2">
              <w:rPr>
                <w:lang w:eastAsia="en-GB"/>
              </w:rPr>
              <w:t xml:space="preserve"> </w:t>
            </w:r>
            <w:r w:rsidRPr="00C564C2">
              <w:rPr>
                <w:lang w:eastAsia="en-GB"/>
              </w:rPr>
              <w:t>Parameters</w:t>
            </w:r>
          </w:p>
        </w:tc>
        <w:tc>
          <w:tcPr>
            <w:tcW w:w="2339" w:type="dxa"/>
            <w:tcMar>
              <w:top w:w="0" w:type="dxa"/>
              <w:left w:w="28" w:type="dxa"/>
              <w:bottom w:w="0" w:type="dxa"/>
              <w:right w:w="108" w:type="dxa"/>
            </w:tcMar>
          </w:tcPr>
          <w:p w14:paraId="391D9135"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3E585F38" w14:textId="77777777" w:rsidR="00DC7E33" w:rsidRPr="00C564C2" w:rsidRDefault="00DC7E33" w:rsidP="003974DA">
            <w:pPr>
              <w:pStyle w:val="TAC"/>
              <w:rPr>
                <w:lang w:eastAsia="en-GB"/>
              </w:rPr>
            </w:pPr>
            <w:r w:rsidRPr="00C564C2">
              <w:rPr>
                <w:lang w:eastAsia="en-GB"/>
              </w:rPr>
              <w:t>p_</w:t>
            </w:r>
          </w:p>
        </w:tc>
        <w:tc>
          <w:tcPr>
            <w:tcW w:w="2367" w:type="dxa"/>
            <w:tcMar>
              <w:top w:w="0" w:type="dxa"/>
              <w:left w:w="28" w:type="dxa"/>
              <w:bottom w:w="0" w:type="dxa"/>
              <w:right w:w="108" w:type="dxa"/>
            </w:tcMar>
          </w:tcPr>
          <w:p w14:paraId="5F49AD53" w14:textId="77777777" w:rsidR="00DC7E33" w:rsidRPr="00C564C2" w:rsidRDefault="00DC7E33" w:rsidP="003974DA">
            <w:pPr>
              <w:pStyle w:val="TAL"/>
              <w:rPr>
                <w:lang w:eastAsia="en-GB"/>
              </w:rPr>
            </w:pPr>
            <w:proofErr w:type="spellStart"/>
            <w:r w:rsidRPr="00C564C2">
              <w:rPr>
                <w:lang w:eastAsia="en-GB"/>
              </w:rPr>
              <w:t>p_macId</w:t>
            </w:r>
            <w:proofErr w:type="spellEnd"/>
          </w:p>
        </w:tc>
      </w:tr>
      <w:tr w:rsidR="00DC7E33" w:rsidRPr="00C564C2" w14:paraId="51A4F91E" w14:textId="77777777" w:rsidTr="002F28F5">
        <w:trPr>
          <w:jc w:val="center"/>
        </w:trPr>
        <w:tc>
          <w:tcPr>
            <w:tcW w:w="3649" w:type="dxa"/>
            <w:tcMar>
              <w:top w:w="0" w:type="dxa"/>
              <w:left w:w="28" w:type="dxa"/>
              <w:bottom w:w="0" w:type="dxa"/>
              <w:right w:w="108" w:type="dxa"/>
            </w:tcMar>
          </w:tcPr>
          <w:p w14:paraId="008A50C1" w14:textId="77777777" w:rsidR="00DC7E33" w:rsidRPr="00C564C2" w:rsidRDefault="00DC7E33" w:rsidP="003974DA">
            <w:pPr>
              <w:pStyle w:val="TAL"/>
              <w:rPr>
                <w:lang w:eastAsia="en-GB"/>
              </w:rPr>
            </w:pPr>
            <w:r w:rsidRPr="00C564C2">
              <w:rPr>
                <w:lang w:eastAsia="en-GB"/>
              </w:rPr>
              <w:t>Enumerated</w:t>
            </w:r>
            <w:r w:rsidR="002F28F5" w:rsidRPr="00C564C2">
              <w:rPr>
                <w:lang w:eastAsia="en-GB"/>
              </w:rPr>
              <w:t xml:space="preserve"> </w:t>
            </w:r>
            <w:r w:rsidRPr="00C564C2">
              <w:rPr>
                <w:lang w:eastAsia="en-GB"/>
              </w:rPr>
              <w:t>Values</w:t>
            </w:r>
          </w:p>
        </w:tc>
        <w:tc>
          <w:tcPr>
            <w:tcW w:w="2339" w:type="dxa"/>
            <w:tcMar>
              <w:top w:w="0" w:type="dxa"/>
              <w:left w:w="28" w:type="dxa"/>
              <w:bottom w:w="0" w:type="dxa"/>
              <w:right w:w="108" w:type="dxa"/>
            </w:tcMar>
          </w:tcPr>
          <w:p w14:paraId="5548B3C9"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lower-case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1293" w:type="dxa"/>
            <w:tcMar>
              <w:top w:w="0" w:type="dxa"/>
              <w:left w:w="28" w:type="dxa"/>
              <w:bottom w:w="0" w:type="dxa"/>
              <w:right w:w="108" w:type="dxa"/>
            </w:tcMar>
          </w:tcPr>
          <w:p w14:paraId="6125FE49" w14:textId="77777777" w:rsidR="00DC7E33" w:rsidRPr="00C564C2" w:rsidRDefault="00DC7E33" w:rsidP="003974DA">
            <w:pPr>
              <w:pStyle w:val="TAC"/>
              <w:rPr>
                <w:lang w:eastAsia="en-GB"/>
              </w:rPr>
            </w:pPr>
            <w:r w:rsidRPr="00C564C2">
              <w:rPr>
                <w:lang w:eastAsia="en-GB"/>
              </w:rPr>
              <w:t>e_</w:t>
            </w:r>
          </w:p>
        </w:tc>
        <w:tc>
          <w:tcPr>
            <w:tcW w:w="2367" w:type="dxa"/>
            <w:tcMar>
              <w:top w:w="0" w:type="dxa"/>
              <w:left w:w="28" w:type="dxa"/>
              <w:bottom w:w="0" w:type="dxa"/>
              <w:right w:w="108" w:type="dxa"/>
            </w:tcMar>
          </w:tcPr>
          <w:p w14:paraId="09991AC7" w14:textId="77777777" w:rsidR="00DC7E33" w:rsidRPr="00C564C2" w:rsidRDefault="00DC7E33" w:rsidP="003974DA">
            <w:pPr>
              <w:pStyle w:val="TAL"/>
              <w:rPr>
                <w:lang w:eastAsia="en-GB"/>
              </w:rPr>
            </w:pPr>
            <w:proofErr w:type="spellStart"/>
            <w:r w:rsidRPr="00C564C2">
              <w:rPr>
                <w:lang w:eastAsia="en-GB"/>
              </w:rPr>
              <w:t>e_syncOk</w:t>
            </w:r>
            <w:proofErr w:type="spellEnd"/>
          </w:p>
        </w:tc>
      </w:tr>
    </w:tbl>
    <w:p w14:paraId="40F5CFE9" w14:textId="77777777" w:rsidR="00DC7E33" w:rsidRPr="00C564C2" w:rsidRDefault="00DC7E33" w:rsidP="00DC7E33"/>
    <w:p w14:paraId="3135F995" w14:textId="77777777" w:rsidR="00DC7E33" w:rsidRPr="00C564C2" w:rsidRDefault="00856B59" w:rsidP="00DC7E33">
      <w:pPr>
        <w:pStyle w:val="Heading3"/>
      </w:pPr>
      <w:bookmarkStart w:id="222" w:name="_Toc509911563"/>
      <w:bookmarkStart w:id="223" w:name="_Toc509921457"/>
      <w:bookmarkStart w:id="224" w:name="_Toc509921607"/>
      <w:bookmarkStart w:id="225" w:name="_Toc509921650"/>
      <w:bookmarkStart w:id="226" w:name="_Toc509998365"/>
      <w:bookmarkStart w:id="227" w:name="_Toc512330129"/>
      <w:r w:rsidRPr="00C564C2">
        <w:t>7</w:t>
      </w:r>
      <w:r w:rsidR="00DC7E33" w:rsidRPr="00C564C2">
        <w:t>.2.2</w:t>
      </w:r>
      <w:r w:rsidR="00DC7E33" w:rsidRPr="00C564C2">
        <w:tab/>
      </w:r>
      <w:r w:rsidR="001F6248" w:rsidRPr="00C564C2">
        <w:t>oneM2M</w:t>
      </w:r>
      <w:r w:rsidR="00DC7E33" w:rsidRPr="00C564C2">
        <w:t xml:space="preserve"> specific </w:t>
      </w:r>
      <w:r w:rsidR="00DC7E33" w:rsidRPr="002E1D92">
        <w:t>TTCN</w:t>
      </w:r>
      <w:r w:rsidR="00DC7E33" w:rsidRPr="00C564C2">
        <w:t>-3 naming conventions</w:t>
      </w:r>
      <w:bookmarkEnd w:id="222"/>
      <w:bookmarkEnd w:id="223"/>
      <w:bookmarkEnd w:id="224"/>
      <w:bookmarkEnd w:id="225"/>
      <w:bookmarkEnd w:id="226"/>
      <w:bookmarkEnd w:id="227"/>
    </w:p>
    <w:p w14:paraId="7EB49E18" w14:textId="77777777" w:rsidR="00DC7E33" w:rsidRPr="00C564C2" w:rsidRDefault="00DC7E33" w:rsidP="00DC7E33">
      <w:r w:rsidRPr="00C564C2">
        <w:t>Next to such general naming conventions, table</w:t>
      </w:r>
      <w:r w:rsidRPr="00C564C2">
        <w:fldChar w:fldCharType="begin"/>
      </w:r>
      <w:r w:rsidRPr="00C564C2">
        <w:instrText xml:space="preserve"> REF tab_ITS_specific_naming_convention \h  \* MERGEFORMAT </w:instrText>
      </w:r>
      <w:r w:rsidRPr="00C564C2">
        <w:fldChar w:fldCharType="separate"/>
      </w:r>
      <w:r w:rsidR="001F4D0C" w:rsidRPr="00C564C2">
        <w:t> 7.2.2-1</w:t>
      </w:r>
      <w:r w:rsidRPr="00C564C2">
        <w:fldChar w:fldCharType="end"/>
      </w:r>
      <w:r w:rsidRPr="00C564C2">
        <w:t xml:space="preserve"> shows specific naming conventions that apply to the </w:t>
      </w:r>
      <w:r w:rsidR="001F6248" w:rsidRPr="00C564C2">
        <w:t>oneM2M</w:t>
      </w:r>
      <w:r w:rsidRPr="00C564C2">
        <w:t xml:space="preserve"> </w:t>
      </w:r>
      <w:r w:rsidRPr="002E1D92">
        <w:t>TTCN</w:t>
      </w:r>
      <w:r w:rsidRPr="00C564C2">
        <w:t xml:space="preserve">-3 </w:t>
      </w:r>
      <w:r w:rsidR="001F6248" w:rsidRPr="002E1D92">
        <w:t>ATS</w:t>
      </w:r>
      <w:r w:rsidRPr="00C564C2">
        <w:t>.</w:t>
      </w:r>
    </w:p>
    <w:p w14:paraId="7221FE2B" w14:textId="77777777" w:rsidR="00DC7E33" w:rsidRPr="00C564C2" w:rsidRDefault="00DC7E33" w:rsidP="00DC7E33">
      <w:pPr>
        <w:pStyle w:val="TH"/>
      </w:pPr>
      <w:r w:rsidRPr="00C564C2">
        <w:t>Table</w:t>
      </w:r>
      <w:bookmarkStart w:id="228" w:name="tab_ITS_specific_naming_convention"/>
      <w:r w:rsidR="001F4D0C" w:rsidRPr="00C564C2">
        <w:t> </w:t>
      </w:r>
      <w:r w:rsidR="008133FB" w:rsidRPr="00C564C2">
        <w:t>7.2.2-1</w:t>
      </w:r>
      <w:bookmarkEnd w:id="228"/>
      <w:r w:rsidR="00DA57DD" w:rsidRPr="00C564C2">
        <w:t>:</w:t>
      </w:r>
      <w:r w:rsidRPr="00C564C2">
        <w:t xml:space="preserve"> </w:t>
      </w:r>
      <w:r w:rsidR="001F6248" w:rsidRPr="00C564C2">
        <w:t>oneM2M</w:t>
      </w:r>
      <w:r w:rsidRPr="00C564C2">
        <w:t xml:space="preserve"> specific </w:t>
      </w:r>
      <w:r w:rsidRPr="002E1D92">
        <w:t>TTCN</w:t>
      </w:r>
      <w:r w:rsidRPr="00C564C2">
        <w:t>-3 naming conventions</w:t>
      </w:r>
    </w:p>
    <w:tbl>
      <w:tblPr>
        <w:tblW w:w="99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871"/>
        <w:gridCol w:w="1527"/>
        <w:gridCol w:w="2735"/>
        <w:gridCol w:w="3838"/>
      </w:tblGrid>
      <w:tr w:rsidR="00DC7E33" w:rsidRPr="00C564C2" w14:paraId="6460CFFF" w14:textId="77777777" w:rsidTr="002F28F5">
        <w:trPr>
          <w:jc w:val="center"/>
        </w:trPr>
        <w:tc>
          <w:tcPr>
            <w:tcW w:w="1871" w:type="dxa"/>
            <w:tcMar>
              <w:top w:w="0" w:type="dxa"/>
              <w:left w:w="28" w:type="dxa"/>
              <w:bottom w:w="0" w:type="dxa"/>
              <w:right w:w="108" w:type="dxa"/>
            </w:tcMar>
          </w:tcPr>
          <w:p w14:paraId="1D20B6C7" w14:textId="77777777" w:rsidR="00DC7E33" w:rsidRPr="00C564C2" w:rsidRDefault="00DC7E33" w:rsidP="003974DA">
            <w:pPr>
              <w:pStyle w:val="TAH"/>
              <w:rPr>
                <w:lang w:eastAsia="en-GB"/>
              </w:rPr>
            </w:pPr>
            <w:r w:rsidRPr="00C564C2">
              <w:rPr>
                <w:lang w:eastAsia="en-GB"/>
              </w:rPr>
              <w:t>Language</w:t>
            </w:r>
            <w:r w:rsidR="002F28F5" w:rsidRPr="00C564C2">
              <w:rPr>
                <w:lang w:eastAsia="en-GB"/>
              </w:rPr>
              <w:t xml:space="preserve"> </w:t>
            </w:r>
            <w:r w:rsidRPr="00C564C2">
              <w:rPr>
                <w:lang w:eastAsia="en-GB"/>
              </w:rPr>
              <w:t>element</w:t>
            </w:r>
          </w:p>
        </w:tc>
        <w:tc>
          <w:tcPr>
            <w:tcW w:w="1527" w:type="dxa"/>
            <w:tcMar>
              <w:top w:w="0" w:type="dxa"/>
              <w:left w:w="28" w:type="dxa"/>
              <w:bottom w:w="0" w:type="dxa"/>
              <w:right w:w="108" w:type="dxa"/>
            </w:tcMar>
          </w:tcPr>
          <w:p w14:paraId="0B10AD37" w14:textId="77777777" w:rsidR="00DC7E33" w:rsidRPr="00C564C2" w:rsidRDefault="00DC7E33" w:rsidP="003974DA">
            <w:pPr>
              <w:pStyle w:val="TAH"/>
              <w:rPr>
                <w:lang w:eastAsia="en-GB"/>
              </w:rPr>
            </w:pPr>
            <w:r w:rsidRPr="00C564C2">
              <w:rPr>
                <w:lang w:eastAsia="en-GB"/>
              </w:rPr>
              <w:t>Naming</w:t>
            </w:r>
            <w:r w:rsidR="002F28F5" w:rsidRPr="00C564C2">
              <w:rPr>
                <w:lang w:eastAsia="en-GB"/>
              </w:rPr>
              <w:t xml:space="preserve"> </w:t>
            </w:r>
            <w:r w:rsidRPr="00C564C2">
              <w:rPr>
                <w:lang w:eastAsia="en-GB"/>
              </w:rPr>
              <w:t>convention</w:t>
            </w:r>
          </w:p>
        </w:tc>
        <w:tc>
          <w:tcPr>
            <w:tcW w:w="2735" w:type="dxa"/>
            <w:tcMar>
              <w:top w:w="0" w:type="dxa"/>
              <w:left w:w="28" w:type="dxa"/>
              <w:bottom w:w="0" w:type="dxa"/>
              <w:right w:w="108" w:type="dxa"/>
            </w:tcMar>
          </w:tcPr>
          <w:p w14:paraId="19D1BDF2" w14:textId="77777777" w:rsidR="00DC7E33" w:rsidRPr="00C564C2" w:rsidRDefault="00DC7E33" w:rsidP="003974DA">
            <w:pPr>
              <w:pStyle w:val="TAH"/>
              <w:rPr>
                <w:lang w:eastAsia="en-GB"/>
              </w:rPr>
            </w:pPr>
            <w:r w:rsidRPr="00C564C2">
              <w:rPr>
                <w:lang w:eastAsia="en-GB"/>
              </w:rPr>
              <w:t>Prefix</w:t>
            </w:r>
          </w:p>
        </w:tc>
        <w:tc>
          <w:tcPr>
            <w:tcW w:w="0" w:type="auto"/>
            <w:tcMar>
              <w:top w:w="0" w:type="dxa"/>
              <w:left w:w="28" w:type="dxa"/>
              <w:bottom w:w="0" w:type="dxa"/>
              <w:right w:w="108" w:type="dxa"/>
            </w:tcMar>
          </w:tcPr>
          <w:p w14:paraId="1E70B1C7" w14:textId="77777777" w:rsidR="00DC7E33" w:rsidRPr="00C564C2" w:rsidRDefault="00DC7E33" w:rsidP="003974DA">
            <w:pPr>
              <w:pStyle w:val="TAH"/>
              <w:rPr>
                <w:lang w:eastAsia="en-GB"/>
              </w:rPr>
            </w:pPr>
            <w:r w:rsidRPr="00C564C2">
              <w:rPr>
                <w:lang w:eastAsia="en-GB"/>
              </w:rPr>
              <w:t>Example</w:t>
            </w:r>
            <w:r w:rsidR="002F28F5" w:rsidRPr="00C564C2">
              <w:rPr>
                <w:lang w:eastAsia="en-GB"/>
              </w:rPr>
              <w:t xml:space="preserve"> </w:t>
            </w:r>
            <w:r w:rsidRPr="00C564C2">
              <w:rPr>
                <w:lang w:eastAsia="en-GB"/>
              </w:rPr>
              <w:t>identifier</w:t>
            </w:r>
          </w:p>
        </w:tc>
      </w:tr>
      <w:tr w:rsidR="00DC7E33" w:rsidRPr="00C564C2" w14:paraId="35E615FF" w14:textId="77777777" w:rsidTr="002F28F5">
        <w:trPr>
          <w:jc w:val="center"/>
        </w:trPr>
        <w:tc>
          <w:tcPr>
            <w:tcW w:w="1871" w:type="dxa"/>
            <w:tcMar>
              <w:top w:w="0" w:type="dxa"/>
              <w:left w:w="28" w:type="dxa"/>
              <w:bottom w:w="0" w:type="dxa"/>
              <w:right w:w="108" w:type="dxa"/>
            </w:tcMar>
          </w:tcPr>
          <w:p w14:paraId="71184605" w14:textId="77777777" w:rsidR="00DC7E33" w:rsidRPr="00C564C2" w:rsidRDefault="00E96797" w:rsidP="003974DA">
            <w:pPr>
              <w:pStyle w:val="TAL"/>
              <w:rPr>
                <w:lang w:eastAsia="en-GB"/>
              </w:rPr>
            </w:pPr>
            <w:r w:rsidRPr="00C564C2">
              <w:rPr>
                <w:lang w:eastAsia="en-GB"/>
              </w:rPr>
              <w:t>oneM2M</w:t>
            </w:r>
            <w:r w:rsidR="002F28F5" w:rsidRPr="00C564C2">
              <w:rPr>
                <w:lang w:eastAsia="en-GB"/>
              </w:rPr>
              <w:t xml:space="preserve"> </w:t>
            </w:r>
            <w:r w:rsidR="00DC7E33" w:rsidRPr="00C564C2">
              <w:rPr>
                <w:lang w:eastAsia="en-GB"/>
              </w:rPr>
              <w:t>Module</w:t>
            </w:r>
          </w:p>
        </w:tc>
        <w:tc>
          <w:tcPr>
            <w:tcW w:w="1527" w:type="dxa"/>
            <w:tcMar>
              <w:top w:w="0" w:type="dxa"/>
              <w:left w:w="28" w:type="dxa"/>
              <w:bottom w:w="0" w:type="dxa"/>
              <w:right w:w="108" w:type="dxa"/>
            </w:tcMar>
          </w:tcPr>
          <w:p w14:paraId="4B432C98" w14:textId="77777777" w:rsidR="00DC7E33" w:rsidRPr="00C564C2" w:rsidRDefault="00DC7E33"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6B12A9F1" w14:textId="77777777" w:rsidR="00DC7E33" w:rsidRPr="00C564C2" w:rsidRDefault="00DB21B1" w:rsidP="00DB21B1">
            <w:pPr>
              <w:pStyle w:val="TAL"/>
              <w:rPr>
                <w:lang w:eastAsia="en-GB"/>
              </w:rPr>
            </w:pPr>
            <w:r w:rsidRPr="00C564C2">
              <w:rPr>
                <w:lang w:eastAsia="en-GB"/>
              </w:rPr>
              <w:t>OneM2M</w:t>
            </w:r>
            <w:r w:rsidR="00DC7E33" w:rsidRPr="00C564C2">
              <w:rPr>
                <w:lang w:eastAsia="en-GB"/>
              </w:rPr>
              <w:t>_</w:t>
            </w:r>
          </w:p>
        </w:tc>
        <w:tc>
          <w:tcPr>
            <w:tcW w:w="0" w:type="auto"/>
            <w:tcMar>
              <w:top w:w="0" w:type="dxa"/>
              <w:left w:w="28" w:type="dxa"/>
              <w:bottom w:w="0" w:type="dxa"/>
              <w:right w:w="108" w:type="dxa"/>
            </w:tcMar>
          </w:tcPr>
          <w:p w14:paraId="460E83E1" w14:textId="77777777" w:rsidR="00DC7E33" w:rsidRPr="00C564C2" w:rsidRDefault="00F85EA7" w:rsidP="00E96797">
            <w:pPr>
              <w:pStyle w:val="TAL"/>
              <w:rPr>
                <w:lang w:eastAsia="en-GB"/>
              </w:rPr>
            </w:pPr>
            <w:r w:rsidRPr="00C564C2">
              <w:rPr>
                <w:lang w:eastAsia="en-GB"/>
              </w:rPr>
              <w:t>O</w:t>
            </w:r>
            <w:r w:rsidR="00DB21B1" w:rsidRPr="00C564C2">
              <w:rPr>
                <w:lang w:eastAsia="en-GB"/>
              </w:rPr>
              <w:t>neM2M_Testc</w:t>
            </w:r>
            <w:r w:rsidR="00E96797" w:rsidRPr="00C564C2">
              <w:rPr>
                <w:lang w:eastAsia="en-GB"/>
              </w:rPr>
              <w:t>ases</w:t>
            </w:r>
            <w:r w:rsidR="00DC7E33" w:rsidRPr="00C564C2">
              <w:rPr>
                <w:lang w:eastAsia="en-GB"/>
              </w:rPr>
              <w:t>_</w:t>
            </w:r>
          </w:p>
        </w:tc>
      </w:tr>
      <w:tr w:rsidR="00DB21B1" w:rsidRPr="00C564C2" w14:paraId="4EC36539" w14:textId="77777777" w:rsidTr="002F28F5">
        <w:trPr>
          <w:jc w:val="center"/>
        </w:trPr>
        <w:tc>
          <w:tcPr>
            <w:tcW w:w="1871" w:type="dxa"/>
            <w:tcMar>
              <w:top w:w="0" w:type="dxa"/>
              <w:left w:w="28" w:type="dxa"/>
              <w:bottom w:w="0" w:type="dxa"/>
              <w:right w:w="108" w:type="dxa"/>
            </w:tcMar>
          </w:tcPr>
          <w:p w14:paraId="56E6A782" w14:textId="77777777" w:rsidR="00DB21B1" w:rsidRPr="00C564C2" w:rsidRDefault="00DB21B1" w:rsidP="00DB21B1">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oneM2M</w:t>
            </w:r>
            <w:r w:rsidR="002F28F5" w:rsidRPr="00C564C2">
              <w:rPr>
                <w:lang w:eastAsia="en-GB"/>
              </w:rPr>
              <w:t xml:space="preserve"> </w:t>
            </w:r>
            <w:r w:rsidRPr="00C564C2">
              <w:rPr>
                <w:lang w:eastAsia="en-GB"/>
              </w:rPr>
              <w:t>types</w:t>
            </w:r>
          </w:p>
        </w:tc>
        <w:tc>
          <w:tcPr>
            <w:tcW w:w="1527" w:type="dxa"/>
            <w:tcMar>
              <w:top w:w="0" w:type="dxa"/>
              <w:left w:w="28" w:type="dxa"/>
              <w:bottom w:w="0" w:type="dxa"/>
              <w:right w:w="108" w:type="dxa"/>
            </w:tcMar>
          </w:tcPr>
          <w:p w14:paraId="69B51831"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636DF434" w14:textId="77777777" w:rsidR="00DB21B1" w:rsidRPr="00C564C2" w:rsidRDefault="00DB21B1" w:rsidP="003974DA">
            <w:pPr>
              <w:pStyle w:val="TAL"/>
              <w:rPr>
                <w:lang w:eastAsia="en-GB"/>
              </w:rPr>
            </w:pPr>
            <w:r w:rsidRPr="00C564C2">
              <w:rPr>
                <w:lang w:eastAsia="en-GB"/>
              </w:rPr>
              <w:t>OneM2M_Types</w:t>
            </w:r>
          </w:p>
        </w:tc>
        <w:tc>
          <w:tcPr>
            <w:tcW w:w="0" w:type="auto"/>
            <w:tcMar>
              <w:top w:w="0" w:type="dxa"/>
              <w:left w:w="28" w:type="dxa"/>
              <w:bottom w:w="0" w:type="dxa"/>
              <w:right w:w="108" w:type="dxa"/>
            </w:tcMar>
          </w:tcPr>
          <w:p w14:paraId="0C3E5805" w14:textId="77777777" w:rsidR="00DB21B1" w:rsidRPr="00C564C2" w:rsidRDefault="00DB21B1" w:rsidP="00DB21B1">
            <w:pPr>
              <w:pStyle w:val="TAL"/>
              <w:rPr>
                <w:lang w:eastAsia="en-GB"/>
              </w:rPr>
            </w:pPr>
            <w:r w:rsidRPr="00C564C2">
              <w:rPr>
                <w:lang w:eastAsia="en-GB"/>
              </w:rPr>
              <w:t>OneM2M_Types</w:t>
            </w:r>
          </w:p>
        </w:tc>
      </w:tr>
      <w:tr w:rsidR="00DB21B1" w:rsidRPr="00C564C2" w14:paraId="5AB0322A" w14:textId="77777777" w:rsidTr="002F28F5">
        <w:trPr>
          <w:jc w:val="center"/>
        </w:trPr>
        <w:tc>
          <w:tcPr>
            <w:tcW w:w="1871" w:type="dxa"/>
            <w:tcMar>
              <w:top w:w="0" w:type="dxa"/>
              <w:left w:w="28" w:type="dxa"/>
              <w:bottom w:w="0" w:type="dxa"/>
              <w:right w:w="108" w:type="dxa"/>
            </w:tcMar>
          </w:tcPr>
          <w:p w14:paraId="390F1865" w14:textId="77777777" w:rsidR="00DB21B1" w:rsidRPr="00C564C2" w:rsidRDefault="00DB21B1" w:rsidP="003974DA">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types</w:t>
            </w:r>
            <w:r w:rsidR="002F28F5" w:rsidRPr="00C564C2">
              <w:rPr>
                <w:lang w:eastAsia="en-GB"/>
              </w:rPr>
              <w:t xml:space="preserve"> </w:t>
            </w:r>
            <w:r w:rsidRPr="00C564C2">
              <w:rPr>
                <w:lang w:eastAsia="en-GB"/>
              </w:rPr>
              <w:t>and</w:t>
            </w:r>
            <w:r w:rsidR="002F28F5" w:rsidRPr="00C564C2">
              <w:rPr>
                <w:lang w:eastAsia="en-GB"/>
              </w:rPr>
              <w:t xml:space="preserve"> </w:t>
            </w:r>
            <w:r w:rsidRPr="00C564C2">
              <w:rPr>
                <w:lang w:eastAsia="en-GB"/>
              </w:rPr>
              <w:t>values</w:t>
            </w:r>
          </w:p>
        </w:tc>
        <w:tc>
          <w:tcPr>
            <w:tcW w:w="1527" w:type="dxa"/>
            <w:tcMar>
              <w:top w:w="0" w:type="dxa"/>
              <w:left w:w="28" w:type="dxa"/>
              <w:bottom w:w="0" w:type="dxa"/>
              <w:right w:w="108" w:type="dxa"/>
            </w:tcMar>
          </w:tcPr>
          <w:p w14:paraId="1327A89F"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737C8BA3" w14:textId="77777777" w:rsidR="00DB21B1" w:rsidRPr="00C564C2" w:rsidRDefault="00DB21B1" w:rsidP="003974DA">
            <w:pPr>
              <w:pStyle w:val="TAL"/>
              <w:rPr>
                <w:lang w:eastAsia="en-GB"/>
              </w:rPr>
            </w:pPr>
            <w:r w:rsidRPr="00C564C2">
              <w:rPr>
                <w:lang w:eastAsia="en-GB"/>
              </w:rPr>
              <w:t>OneM2M_TypesAndValues</w:t>
            </w:r>
          </w:p>
        </w:tc>
        <w:tc>
          <w:tcPr>
            <w:tcW w:w="0" w:type="auto"/>
            <w:tcMar>
              <w:top w:w="0" w:type="dxa"/>
              <w:left w:w="28" w:type="dxa"/>
              <w:bottom w:w="0" w:type="dxa"/>
              <w:right w:w="108" w:type="dxa"/>
            </w:tcMar>
          </w:tcPr>
          <w:p w14:paraId="0C05EF0B" w14:textId="77777777" w:rsidR="00DB21B1" w:rsidRPr="00C564C2" w:rsidRDefault="00DB21B1" w:rsidP="00DB21B1">
            <w:pPr>
              <w:pStyle w:val="TAL"/>
              <w:rPr>
                <w:lang w:eastAsia="en-GB"/>
              </w:rPr>
            </w:pPr>
            <w:r w:rsidRPr="00C564C2">
              <w:rPr>
                <w:lang w:eastAsia="en-GB"/>
              </w:rPr>
              <w:t>OneM2M_TypesAndValues</w:t>
            </w:r>
          </w:p>
        </w:tc>
      </w:tr>
      <w:tr w:rsidR="00DB21B1" w:rsidRPr="00C564C2" w14:paraId="24B7D9EA" w14:textId="77777777" w:rsidTr="002F28F5">
        <w:trPr>
          <w:jc w:val="center"/>
        </w:trPr>
        <w:tc>
          <w:tcPr>
            <w:tcW w:w="1871" w:type="dxa"/>
            <w:tcMar>
              <w:top w:w="0" w:type="dxa"/>
              <w:left w:w="28" w:type="dxa"/>
              <w:bottom w:w="0" w:type="dxa"/>
              <w:right w:w="108" w:type="dxa"/>
            </w:tcMar>
          </w:tcPr>
          <w:p w14:paraId="348165CD" w14:textId="77777777" w:rsidR="00DB21B1" w:rsidRPr="00C564C2" w:rsidRDefault="00DB21B1" w:rsidP="003974DA">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Templates</w:t>
            </w:r>
          </w:p>
        </w:tc>
        <w:tc>
          <w:tcPr>
            <w:tcW w:w="1527" w:type="dxa"/>
            <w:tcMar>
              <w:top w:w="0" w:type="dxa"/>
              <w:left w:w="28" w:type="dxa"/>
              <w:bottom w:w="0" w:type="dxa"/>
              <w:right w:w="108" w:type="dxa"/>
            </w:tcMar>
          </w:tcPr>
          <w:p w14:paraId="632B3C91"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0CBF7161" w14:textId="77777777" w:rsidR="00DB21B1" w:rsidRPr="00C564C2" w:rsidRDefault="00DB21B1" w:rsidP="00DB21B1">
            <w:pPr>
              <w:pStyle w:val="TAL"/>
              <w:rPr>
                <w:lang w:eastAsia="en-GB"/>
              </w:rPr>
            </w:pPr>
            <w:r w:rsidRPr="00C564C2">
              <w:rPr>
                <w:lang w:eastAsia="en-GB"/>
              </w:rPr>
              <w:t>OneM2M_Templates</w:t>
            </w:r>
          </w:p>
        </w:tc>
        <w:tc>
          <w:tcPr>
            <w:tcW w:w="0" w:type="auto"/>
            <w:tcMar>
              <w:top w:w="0" w:type="dxa"/>
              <w:left w:w="28" w:type="dxa"/>
              <w:bottom w:w="0" w:type="dxa"/>
              <w:right w:w="108" w:type="dxa"/>
            </w:tcMar>
          </w:tcPr>
          <w:p w14:paraId="276D3C87" w14:textId="77777777" w:rsidR="00DB21B1" w:rsidRPr="00C564C2" w:rsidRDefault="00DB21B1" w:rsidP="00DB21B1">
            <w:pPr>
              <w:pStyle w:val="TAL"/>
              <w:rPr>
                <w:lang w:eastAsia="en-GB"/>
              </w:rPr>
            </w:pPr>
            <w:r w:rsidRPr="00C564C2">
              <w:rPr>
                <w:lang w:eastAsia="en-GB"/>
              </w:rPr>
              <w:t>OneM2M_Templates</w:t>
            </w:r>
          </w:p>
        </w:tc>
      </w:tr>
      <w:tr w:rsidR="00DB21B1" w:rsidRPr="00C564C2" w14:paraId="5332D015" w14:textId="77777777" w:rsidTr="002F28F5">
        <w:trPr>
          <w:jc w:val="center"/>
        </w:trPr>
        <w:tc>
          <w:tcPr>
            <w:tcW w:w="1871" w:type="dxa"/>
            <w:tcMar>
              <w:top w:w="0" w:type="dxa"/>
              <w:left w:w="28" w:type="dxa"/>
              <w:bottom w:w="0" w:type="dxa"/>
              <w:right w:w="108" w:type="dxa"/>
            </w:tcMar>
          </w:tcPr>
          <w:p w14:paraId="3C2FBBCD" w14:textId="77777777" w:rsidR="00DB21B1" w:rsidRPr="00C564C2" w:rsidRDefault="00DB21B1" w:rsidP="003974DA">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test</w:t>
            </w:r>
            <w:r w:rsidR="002F28F5" w:rsidRPr="00C564C2">
              <w:rPr>
                <w:lang w:eastAsia="en-GB"/>
              </w:rPr>
              <w:t xml:space="preserve"> </w:t>
            </w:r>
            <w:r w:rsidRPr="00C564C2">
              <w:rPr>
                <w:lang w:eastAsia="en-GB"/>
              </w:rPr>
              <w:t>cases</w:t>
            </w:r>
          </w:p>
        </w:tc>
        <w:tc>
          <w:tcPr>
            <w:tcW w:w="1527" w:type="dxa"/>
            <w:tcMar>
              <w:top w:w="0" w:type="dxa"/>
              <w:left w:w="28" w:type="dxa"/>
              <w:bottom w:w="0" w:type="dxa"/>
              <w:right w:w="108" w:type="dxa"/>
            </w:tcMar>
          </w:tcPr>
          <w:p w14:paraId="0E44807E"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75020D27" w14:textId="77777777" w:rsidR="00DB21B1" w:rsidRPr="00C564C2" w:rsidRDefault="00DB21B1" w:rsidP="00DB21B1">
            <w:pPr>
              <w:pStyle w:val="TAL"/>
              <w:rPr>
                <w:lang w:eastAsia="en-GB"/>
              </w:rPr>
            </w:pPr>
            <w:r w:rsidRPr="00C564C2">
              <w:rPr>
                <w:lang w:eastAsia="en-GB"/>
              </w:rPr>
              <w:t>OneM2M_Testcases</w:t>
            </w:r>
          </w:p>
        </w:tc>
        <w:tc>
          <w:tcPr>
            <w:tcW w:w="0" w:type="auto"/>
            <w:tcMar>
              <w:top w:w="0" w:type="dxa"/>
              <w:left w:w="28" w:type="dxa"/>
              <w:bottom w:w="0" w:type="dxa"/>
              <w:right w:w="108" w:type="dxa"/>
            </w:tcMar>
          </w:tcPr>
          <w:p w14:paraId="6ABF97E3" w14:textId="77777777" w:rsidR="00DB21B1" w:rsidRPr="00C564C2" w:rsidRDefault="00DB21B1" w:rsidP="00DB21B1">
            <w:pPr>
              <w:pStyle w:val="TAL"/>
              <w:rPr>
                <w:lang w:eastAsia="en-GB"/>
              </w:rPr>
            </w:pPr>
            <w:r w:rsidRPr="00C564C2">
              <w:rPr>
                <w:lang w:eastAsia="en-GB"/>
              </w:rPr>
              <w:t>OneM2M_Testcases</w:t>
            </w:r>
          </w:p>
        </w:tc>
      </w:tr>
      <w:tr w:rsidR="00DB21B1" w:rsidRPr="00C564C2" w14:paraId="5DDA3DC6" w14:textId="77777777" w:rsidTr="002F28F5">
        <w:trPr>
          <w:jc w:val="center"/>
        </w:trPr>
        <w:tc>
          <w:tcPr>
            <w:tcW w:w="1871" w:type="dxa"/>
            <w:tcMar>
              <w:top w:w="0" w:type="dxa"/>
              <w:left w:w="28" w:type="dxa"/>
              <w:bottom w:w="0" w:type="dxa"/>
              <w:right w:w="108" w:type="dxa"/>
            </w:tcMar>
          </w:tcPr>
          <w:p w14:paraId="5F658FB1" w14:textId="77777777" w:rsidR="00DB21B1" w:rsidRPr="00C564C2" w:rsidRDefault="00DB21B1" w:rsidP="003974DA">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functions</w:t>
            </w:r>
          </w:p>
        </w:tc>
        <w:tc>
          <w:tcPr>
            <w:tcW w:w="1527" w:type="dxa"/>
            <w:tcMar>
              <w:top w:w="0" w:type="dxa"/>
              <w:left w:w="28" w:type="dxa"/>
              <w:bottom w:w="0" w:type="dxa"/>
              <w:right w:w="108" w:type="dxa"/>
            </w:tcMar>
          </w:tcPr>
          <w:p w14:paraId="56465FE0"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64D907C3" w14:textId="77777777" w:rsidR="00DB21B1" w:rsidRPr="00C564C2" w:rsidRDefault="00DB21B1" w:rsidP="00DB21B1">
            <w:pPr>
              <w:pStyle w:val="TAL"/>
              <w:rPr>
                <w:lang w:eastAsia="en-GB"/>
              </w:rPr>
            </w:pPr>
            <w:r w:rsidRPr="00C564C2">
              <w:rPr>
                <w:lang w:eastAsia="en-GB"/>
              </w:rPr>
              <w:t>OneM2M_Functions</w:t>
            </w:r>
          </w:p>
        </w:tc>
        <w:tc>
          <w:tcPr>
            <w:tcW w:w="0" w:type="auto"/>
            <w:tcMar>
              <w:top w:w="0" w:type="dxa"/>
              <w:left w:w="28" w:type="dxa"/>
              <w:bottom w:w="0" w:type="dxa"/>
              <w:right w:w="108" w:type="dxa"/>
            </w:tcMar>
          </w:tcPr>
          <w:p w14:paraId="750BB98D" w14:textId="77777777" w:rsidR="00DB21B1" w:rsidRPr="00C564C2" w:rsidRDefault="00DB21B1" w:rsidP="00DB21B1">
            <w:pPr>
              <w:pStyle w:val="TAL"/>
              <w:rPr>
                <w:lang w:eastAsia="en-GB"/>
              </w:rPr>
            </w:pPr>
            <w:r w:rsidRPr="00C564C2">
              <w:rPr>
                <w:lang w:eastAsia="en-GB"/>
              </w:rPr>
              <w:t>OneM2M_Functions</w:t>
            </w:r>
          </w:p>
        </w:tc>
      </w:tr>
      <w:tr w:rsidR="00DB21B1" w:rsidRPr="00C564C2" w14:paraId="04E1B670" w14:textId="77777777" w:rsidTr="002F28F5">
        <w:trPr>
          <w:jc w:val="center"/>
        </w:trPr>
        <w:tc>
          <w:tcPr>
            <w:tcW w:w="1871" w:type="dxa"/>
            <w:tcMar>
              <w:top w:w="0" w:type="dxa"/>
              <w:left w:w="28" w:type="dxa"/>
              <w:bottom w:w="0" w:type="dxa"/>
              <w:right w:w="108" w:type="dxa"/>
            </w:tcMar>
          </w:tcPr>
          <w:p w14:paraId="1880AFF8" w14:textId="77777777" w:rsidR="00DB21B1" w:rsidRPr="00C564C2" w:rsidRDefault="00DB21B1" w:rsidP="003974DA">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external</w:t>
            </w:r>
            <w:r w:rsidR="002F28F5" w:rsidRPr="00C564C2">
              <w:rPr>
                <w:lang w:eastAsia="en-GB"/>
              </w:rPr>
              <w:t xml:space="preserve"> </w:t>
            </w:r>
            <w:r w:rsidRPr="00C564C2">
              <w:rPr>
                <w:lang w:eastAsia="en-GB"/>
              </w:rPr>
              <w:t>functions</w:t>
            </w:r>
          </w:p>
        </w:tc>
        <w:tc>
          <w:tcPr>
            <w:tcW w:w="1527" w:type="dxa"/>
            <w:tcMar>
              <w:top w:w="0" w:type="dxa"/>
              <w:left w:w="28" w:type="dxa"/>
              <w:bottom w:w="0" w:type="dxa"/>
              <w:right w:w="108" w:type="dxa"/>
            </w:tcMar>
          </w:tcPr>
          <w:p w14:paraId="1BEB8B2C"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3646D4CD" w14:textId="77777777" w:rsidR="00DB21B1" w:rsidRPr="00C564C2" w:rsidRDefault="00DB21B1" w:rsidP="00DB21B1">
            <w:pPr>
              <w:pStyle w:val="TAL"/>
              <w:rPr>
                <w:lang w:eastAsia="en-GB"/>
              </w:rPr>
            </w:pPr>
            <w:r w:rsidRPr="00C564C2">
              <w:rPr>
                <w:lang w:eastAsia="en-GB"/>
              </w:rPr>
              <w:t>OneM2M_ExternalFunctions</w:t>
            </w:r>
          </w:p>
        </w:tc>
        <w:tc>
          <w:tcPr>
            <w:tcW w:w="0" w:type="auto"/>
            <w:tcMar>
              <w:top w:w="0" w:type="dxa"/>
              <w:left w:w="28" w:type="dxa"/>
              <w:bottom w:w="0" w:type="dxa"/>
              <w:right w:w="108" w:type="dxa"/>
            </w:tcMar>
          </w:tcPr>
          <w:p w14:paraId="565E90B1" w14:textId="77777777" w:rsidR="00DB21B1" w:rsidRPr="00C564C2" w:rsidRDefault="00DB21B1" w:rsidP="00DB21B1">
            <w:pPr>
              <w:pStyle w:val="TAL"/>
              <w:rPr>
                <w:lang w:eastAsia="en-GB"/>
              </w:rPr>
            </w:pPr>
            <w:r w:rsidRPr="00C564C2">
              <w:rPr>
                <w:lang w:eastAsia="en-GB"/>
              </w:rPr>
              <w:t>OneM2M_ExternalFunctions</w:t>
            </w:r>
          </w:p>
        </w:tc>
      </w:tr>
      <w:tr w:rsidR="00DB21B1" w:rsidRPr="00C564C2" w14:paraId="3DAC6A79" w14:textId="77777777" w:rsidTr="002F28F5">
        <w:trPr>
          <w:jc w:val="center"/>
        </w:trPr>
        <w:tc>
          <w:tcPr>
            <w:tcW w:w="1871" w:type="dxa"/>
            <w:tcMar>
              <w:top w:w="0" w:type="dxa"/>
              <w:left w:w="28" w:type="dxa"/>
              <w:bottom w:w="0" w:type="dxa"/>
              <w:right w:w="108" w:type="dxa"/>
            </w:tcMar>
          </w:tcPr>
          <w:p w14:paraId="62209BE3" w14:textId="77777777" w:rsidR="00DB21B1" w:rsidRPr="00C564C2" w:rsidRDefault="00DB21B1" w:rsidP="003974DA">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components,</w:t>
            </w:r>
            <w:r w:rsidR="002F28F5" w:rsidRPr="00C564C2">
              <w:rPr>
                <w:lang w:eastAsia="en-GB"/>
              </w:rPr>
              <w:t xml:space="preserve"> </w:t>
            </w:r>
            <w:r w:rsidRPr="00C564C2">
              <w:rPr>
                <w:lang w:eastAsia="en-GB"/>
              </w:rPr>
              <w:t>ports</w:t>
            </w:r>
            <w:r w:rsidR="002F28F5" w:rsidRPr="00C564C2">
              <w:rPr>
                <w:lang w:eastAsia="en-GB"/>
              </w:rPr>
              <w:t xml:space="preserve"> </w:t>
            </w:r>
            <w:r w:rsidRPr="00C564C2">
              <w:rPr>
                <w:lang w:eastAsia="en-GB"/>
              </w:rPr>
              <w:t>and</w:t>
            </w:r>
            <w:r w:rsidR="002F28F5" w:rsidRPr="00C564C2">
              <w:rPr>
                <w:lang w:eastAsia="en-GB"/>
              </w:rPr>
              <w:t xml:space="preserve"> </w:t>
            </w:r>
            <w:r w:rsidRPr="00C564C2">
              <w:rPr>
                <w:lang w:eastAsia="en-GB"/>
              </w:rPr>
              <w:t>message</w:t>
            </w:r>
            <w:r w:rsidR="002F28F5" w:rsidRPr="00C564C2">
              <w:rPr>
                <w:lang w:eastAsia="en-GB"/>
              </w:rPr>
              <w:t xml:space="preserve"> </w:t>
            </w:r>
            <w:r w:rsidRPr="00C564C2">
              <w:rPr>
                <w:lang w:eastAsia="en-GB"/>
              </w:rPr>
              <w:t>definitions</w:t>
            </w:r>
          </w:p>
        </w:tc>
        <w:tc>
          <w:tcPr>
            <w:tcW w:w="1527" w:type="dxa"/>
            <w:tcMar>
              <w:top w:w="0" w:type="dxa"/>
              <w:left w:w="28" w:type="dxa"/>
              <w:bottom w:w="0" w:type="dxa"/>
              <w:right w:w="108" w:type="dxa"/>
            </w:tcMar>
          </w:tcPr>
          <w:p w14:paraId="18092BF5"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32E81D56" w14:textId="77777777" w:rsidR="00DB21B1" w:rsidRPr="00C564C2" w:rsidRDefault="00DB21B1" w:rsidP="00DB21B1">
            <w:pPr>
              <w:pStyle w:val="TAL"/>
              <w:rPr>
                <w:lang w:eastAsia="en-GB"/>
              </w:rPr>
            </w:pPr>
            <w:r w:rsidRPr="00C564C2">
              <w:rPr>
                <w:lang w:eastAsia="en-GB"/>
              </w:rPr>
              <w:t>OneM2M_TestSystem</w:t>
            </w:r>
          </w:p>
        </w:tc>
        <w:tc>
          <w:tcPr>
            <w:tcW w:w="0" w:type="auto"/>
            <w:tcMar>
              <w:top w:w="0" w:type="dxa"/>
              <w:left w:w="28" w:type="dxa"/>
              <w:bottom w:w="0" w:type="dxa"/>
              <w:right w:w="108" w:type="dxa"/>
            </w:tcMar>
          </w:tcPr>
          <w:p w14:paraId="0DBA4316" w14:textId="77777777" w:rsidR="00DB21B1" w:rsidRPr="00C564C2" w:rsidRDefault="00DB21B1" w:rsidP="00DB21B1">
            <w:pPr>
              <w:pStyle w:val="TAL"/>
              <w:rPr>
                <w:lang w:eastAsia="en-GB"/>
              </w:rPr>
            </w:pPr>
            <w:r w:rsidRPr="00C564C2">
              <w:rPr>
                <w:lang w:eastAsia="en-GB"/>
              </w:rPr>
              <w:t>OneM2M_TestSystem</w:t>
            </w:r>
          </w:p>
        </w:tc>
      </w:tr>
      <w:tr w:rsidR="00DB21B1" w:rsidRPr="00C564C2" w14:paraId="459FEA1E" w14:textId="77777777" w:rsidTr="002F28F5">
        <w:trPr>
          <w:jc w:val="center"/>
        </w:trPr>
        <w:tc>
          <w:tcPr>
            <w:tcW w:w="1871" w:type="dxa"/>
            <w:tcMar>
              <w:top w:w="0" w:type="dxa"/>
              <w:left w:w="28" w:type="dxa"/>
              <w:bottom w:w="0" w:type="dxa"/>
              <w:right w:w="108" w:type="dxa"/>
            </w:tcMar>
          </w:tcPr>
          <w:p w14:paraId="1A7D88BD" w14:textId="77777777" w:rsidR="00DB21B1" w:rsidRPr="00C564C2" w:rsidRDefault="00DB21B1" w:rsidP="00DB21B1">
            <w:pPr>
              <w:pStyle w:val="TAL"/>
              <w:rPr>
                <w:lang w:eastAsia="en-GB"/>
              </w:rPr>
            </w:pPr>
            <w:r w:rsidRPr="00C564C2">
              <w:rPr>
                <w:lang w:eastAsia="en-GB"/>
              </w:rPr>
              <w:t>Module</w:t>
            </w:r>
            <w:r w:rsidR="002F28F5" w:rsidRPr="00C564C2">
              <w:rPr>
                <w:lang w:eastAsia="en-GB"/>
              </w:rPr>
              <w:t xml:space="preserve"> </w:t>
            </w:r>
            <w:r w:rsidRPr="00C564C2">
              <w:rPr>
                <w:lang w:eastAsia="en-GB"/>
              </w:rPr>
              <w:t>containing</w:t>
            </w:r>
            <w:r w:rsidR="002F28F5" w:rsidRPr="00C564C2">
              <w:rPr>
                <w:lang w:eastAsia="en-GB"/>
              </w:rPr>
              <w:t xml:space="preserve"> </w:t>
            </w:r>
            <w:r w:rsidRPr="00C564C2">
              <w:rPr>
                <w:lang w:eastAsia="en-GB"/>
              </w:rPr>
              <w:t>module</w:t>
            </w:r>
            <w:r w:rsidR="002F28F5" w:rsidRPr="00C564C2">
              <w:rPr>
                <w:lang w:eastAsia="en-GB"/>
              </w:rPr>
              <w:t xml:space="preserve"> </w:t>
            </w:r>
            <w:r w:rsidRPr="00C564C2">
              <w:rPr>
                <w:lang w:eastAsia="en-GB"/>
              </w:rPr>
              <w:t>parameters</w:t>
            </w:r>
          </w:p>
        </w:tc>
        <w:tc>
          <w:tcPr>
            <w:tcW w:w="1527" w:type="dxa"/>
            <w:tcMar>
              <w:top w:w="0" w:type="dxa"/>
              <w:left w:w="28" w:type="dxa"/>
              <w:bottom w:w="0" w:type="dxa"/>
              <w:right w:w="108" w:type="dxa"/>
            </w:tcMar>
          </w:tcPr>
          <w:p w14:paraId="5CF379E6" w14:textId="77777777" w:rsidR="00DB21B1" w:rsidRPr="00C564C2" w:rsidRDefault="00DB21B1" w:rsidP="003974DA">
            <w:pPr>
              <w:pStyle w:val="TAL"/>
              <w:rPr>
                <w:lang w:eastAsia="en-GB"/>
              </w:rPr>
            </w:pPr>
            <w:r w:rsidRPr="00C564C2">
              <w:rPr>
                <w:lang w:eastAsia="en-GB"/>
              </w:rPr>
              <w:t>Use</w:t>
            </w:r>
            <w:r w:rsidR="002F28F5" w:rsidRPr="00C564C2">
              <w:rPr>
                <w:lang w:eastAsia="en-GB"/>
              </w:rPr>
              <w:t xml:space="preserve"> </w:t>
            </w:r>
            <w:r w:rsidRPr="00C564C2">
              <w:rPr>
                <w:lang w:eastAsia="en-GB"/>
              </w:rPr>
              <w:t>upper-case</w:t>
            </w:r>
            <w:r w:rsidR="002F28F5" w:rsidRPr="00C564C2">
              <w:rPr>
                <w:lang w:eastAsia="en-GB"/>
              </w:rPr>
              <w:t xml:space="preserve"> </w:t>
            </w:r>
            <w:r w:rsidRPr="00C564C2">
              <w:rPr>
                <w:lang w:eastAsia="en-GB"/>
              </w:rPr>
              <w:t>initial</w:t>
            </w:r>
            <w:r w:rsidR="002F28F5" w:rsidRPr="00C564C2">
              <w:rPr>
                <w:lang w:eastAsia="en-GB"/>
              </w:rPr>
              <w:t xml:space="preserve"> </w:t>
            </w:r>
            <w:r w:rsidRPr="00C564C2">
              <w:rPr>
                <w:lang w:eastAsia="en-GB"/>
              </w:rPr>
              <w:t>letter</w:t>
            </w:r>
          </w:p>
        </w:tc>
        <w:tc>
          <w:tcPr>
            <w:tcW w:w="2735" w:type="dxa"/>
            <w:tcMar>
              <w:top w:w="0" w:type="dxa"/>
              <w:left w:w="28" w:type="dxa"/>
              <w:bottom w:w="0" w:type="dxa"/>
              <w:right w:w="108" w:type="dxa"/>
            </w:tcMar>
          </w:tcPr>
          <w:p w14:paraId="03985216" w14:textId="77777777" w:rsidR="00DB21B1" w:rsidRPr="00C564C2" w:rsidRDefault="00DB21B1" w:rsidP="00DB21B1">
            <w:pPr>
              <w:pStyle w:val="TAL"/>
              <w:rPr>
                <w:lang w:eastAsia="en-GB"/>
              </w:rPr>
            </w:pPr>
            <w:r w:rsidRPr="00C564C2">
              <w:rPr>
                <w:lang w:eastAsia="en-GB"/>
              </w:rPr>
              <w:t>OneM2M_Pixits</w:t>
            </w:r>
          </w:p>
        </w:tc>
        <w:tc>
          <w:tcPr>
            <w:tcW w:w="0" w:type="auto"/>
            <w:tcMar>
              <w:top w:w="0" w:type="dxa"/>
              <w:left w:w="28" w:type="dxa"/>
              <w:bottom w:w="0" w:type="dxa"/>
              <w:right w:w="108" w:type="dxa"/>
            </w:tcMar>
          </w:tcPr>
          <w:p w14:paraId="0591CE31" w14:textId="77777777" w:rsidR="00DB21B1" w:rsidRPr="00C564C2" w:rsidRDefault="00DB21B1" w:rsidP="00DB21B1">
            <w:pPr>
              <w:pStyle w:val="TAL"/>
              <w:rPr>
                <w:lang w:eastAsia="en-GB"/>
              </w:rPr>
            </w:pPr>
            <w:r w:rsidRPr="00C564C2">
              <w:rPr>
                <w:lang w:eastAsia="en-GB"/>
              </w:rPr>
              <w:t>OneM2M_Pixits</w:t>
            </w:r>
          </w:p>
        </w:tc>
      </w:tr>
    </w:tbl>
    <w:p w14:paraId="22E56335" w14:textId="77777777" w:rsidR="00DC7E33" w:rsidRPr="00C564C2" w:rsidRDefault="00DC7E33" w:rsidP="00DC7E33"/>
    <w:p w14:paraId="551BA7B8" w14:textId="77777777" w:rsidR="00DC7E33" w:rsidRPr="00C564C2" w:rsidRDefault="006A7443" w:rsidP="00DC7E33">
      <w:pPr>
        <w:pStyle w:val="Heading3"/>
      </w:pPr>
      <w:bookmarkStart w:id="229" w:name="_Toc509911564"/>
      <w:bookmarkStart w:id="230" w:name="_Toc509921458"/>
      <w:bookmarkStart w:id="231" w:name="_Toc509921608"/>
      <w:bookmarkStart w:id="232" w:name="_Toc509921651"/>
      <w:bookmarkStart w:id="233" w:name="_Toc509998366"/>
      <w:bookmarkStart w:id="234" w:name="_Toc512330130"/>
      <w:r w:rsidRPr="00C564C2">
        <w:lastRenderedPageBreak/>
        <w:t>7</w:t>
      </w:r>
      <w:r w:rsidR="00DC7E33" w:rsidRPr="00C564C2">
        <w:t>.2.3</w:t>
      </w:r>
      <w:r w:rsidR="00DC7E33" w:rsidRPr="00C564C2">
        <w:tab/>
        <w:t>Usage of Log statements</w:t>
      </w:r>
      <w:bookmarkEnd w:id="229"/>
      <w:bookmarkEnd w:id="230"/>
      <w:bookmarkEnd w:id="231"/>
      <w:bookmarkEnd w:id="232"/>
      <w:bookmarkEnd w:id="233"/>
      <w:bookmarkEnd w:id="234"/>
    </w:p>
    <w:p w14:paraId="20FE11EA" w14:textId="77777777" w:rsidR="00DC7E33" w:rsidRPr="00C564C2" w:rsidRDefault="00DC7E33" w:rsidP="00DC7E33">
      <w:r w:rsidRPr="00C564C2">
        <w:t xml:space="preserve">All </w:t>
      </w:r>
      <w:r w:rsidRPr="002E1D92">
        <w:t>TTCN</w:t>
      </w:r>
      <w:r w:rsidRPr="00C564C2">
        <w:t>-3 log statements use the following format using the same order:</w:t>
      </w:r>
    </w:p>
    <w:p w14:paraId="4E021034" w14:textId="77777777" w:rsidR="00DC7E33" w:rsidRPr="00C564C2" w:rsidRDefault="00DC7E33" w:rsidP="00DC7E33">
      <w:pPr>
        <w:pStyle w:val="B1"/>
      </w:pPr>
      <w:r w:rsidRPr="00C564C2">
        <w:t xml:space="preserve">The </w:t>
      </w:r>
      <w:r w:rsidRPr="002E1D92">
        <w:t>TTCN</w:t>
      </w:r>
      <w:r w:rsidRPr="00C564C2">
        <w:t>-3 test case or function identifier in which the log statement is defined.</w:t>
      </w:r>
    </w:p>
    <w:p w14:paraId="40347EB2" w14:textId="77777777" w:rsidR="00DC7E33" w:rsidRPr="00C564C2" w:rsidRDefault="00DC7E33" w:rsidP="00DC7E33">
      <w:pPr>
        <w:pStyle w:val="B1"/>
      </w:pPr>
      <w:r w:rsidRPr="00C564C2">
        <w:t>One of the categories of log: INFO, WARNING, ERROR, TIMEOUT</w:t>
      </w:r>
      <w:r w:rsidR="006569D6" w:rsidRPr="00C564C2">
        <w:t>, NONE</w:t>
      </w:r>
      <w:r w:rsidRPr="00C564C2">
        <w:t>.</w:t>
      </w:r>
    </w:p>
    <w:p w14:paraId="38ED4A68" w14:textId="77777777" w:rsidR="00DC7E33" w:rsidRPr="00C564C2" w:rsidRDefault="00DC7E33" w:rsidP="00DC7E33">
      <w:pPr>
        <w:pStyle w:val="B1"/>
      </w:pPr>
      <w:r w:rsidRPr="00C564C2">
        <w:t>Free text.</w:t>
      </w:r>
    </w:p>
    <w:p w14:paraId="024C4629" w14:textId="77777777" w:rsidR="00DC7E33" w:rsidRPr="00C564C2" w:rsidRDefault="00DC7E33" w:rsidP="00DC7E33">
      <w:pPr>
        <w:pStyle w:val="EX"/>
      </w:pPr>
      <w:r w:rsidRPr="00C564C2">
        <w:t>EXAMPLE 1:</w:t>
      </w:r>
      <w:r w:rsidRPr="00C564C2">
        <w:tab/>
      </w:r>
      <w:proofErr w:type="gramStart"/>
      <w:r w:rsidRPr="00C564C2">
        <w:rPr>
          <w:rFonts w:ascii="Courier New" w:hAnsi="Courier New" w:cs="Courier New"/>
          <w:b/>
          <w:bCs/>
          <w:color w:val="800000"/>
          <w:lang w:eastAsia="en-GB"/>
        </w:rPr>
        <w:t>log</w:t>
      </w:r>
      <w:r w:rsidRPr="00C564C2">
        <w:rPr>
          <w:rFonts w:ascii="Courier New" w:hAnsi="Courier New" w:cs="Courier New"/>
          <w:color w:val="000000"/>
          <w:lang w:eastAsia="en-GB"/>
        </w:rPr>
        <w:t>(</w:t>
      </w:r>
      <w:proofErr w:type="gramEnd"/>
      <w:r w:rsidR="00DA57DD" w:rsidRPr="00C564C2">
        <w:rPr>
          <w:rFonts w:ascii="Courier New" w:hAnsi="Courier New" w:cs="Courier New"/>
          <w:lang w:eastAsia="en-GB"/>
        </w:rPr>
        <w:t>"</w:t>
      </w:r>
      <w:proofErr w:type="spellStart"/>
      <w:r w:rsidRPr="00C564C2">
        <w:rPr>
          <w:rFonts w:ascii="Courier New" w:hAnsi="Courier New" w:cs="Courier New"/>
          <w:lang w:eastAsia="en-GB"/>
        </w:rPr>
        <w:t>f_utIniti</w:t>
      </w:r>
      <w:r w:rsidR="006569D6" w:rsidRPr="00C564C2">
        <w:rPr>
          <w:rFonts w:ascii="Courier New" w:hAnsi="Courier New" w:cs="Courier New"/>
          <w:lang w:eastAsia="en-GB"/>
        </w:rPr>
        <w:t>alizeIut</w:t>
      </w:r>
      <w:proofErr w:type="spellEnd"/>
      <w:r w:rsidR="006569D6" w:rsidRPr="00C564C2">
        <w:rPr>
          <w:rFonts w:ascii="Courier New" w:hAnsi="Courier New" w:cs="Courier New"/>
          <w:lang w:eastAsia="en-GB"/>
        </w:rPr>
        <w:t xml:space="preserve">: INFO: </w:t>
      </w:r>
      <w:r w:rsidR="006569D6" w:rsidRPr="002E1D92">
        <w:rPr>
          <w:rFonts w:ascii="Courier New" w:hAnsi="Courier New" w:cs="Courier New"/>
          <w:lang w:eastAsia="en-GB"/>
        </w:rPr>
        <w:t>IUT</w:t>
      </w:r>
      <w:r w:rsidR="006569D6" w:rsidRPr="00C564C2">
        <w:rPr>
          <w:rFonts w:ascii="Courier New" w:hAnsi="Courier New" w:cs="Courier New"/>
          <w:lang w:eastAsia="en-GB"/>
        </w:rPr>
        <w:t xml:space="preserve"> initialized</w:t>
      </w:r>
      <w:r w:rsidR="00DA57DD" w:rsidRPr="00C564C2">
        <w:rPr>
          <w:rFonts w:ascii="Courier New" w:hAnsi="Courier New" w:cs="Courier New"/>
          <w:lang w:eastAsia="en-GB"/>
        </w:rPr>
        <w:t>"</w:t>
      </w:r>
      <w:r w:rsidRPr="00C564C2">
        <w:rPr>
          <w:rFonts w:ascii="Courier New" w:hAnsi="Courier New" w:cs="Courier New"/>
          <w:color w:val="000000"/>
          <w:lang w:eastAsia="en-GB"/>
        </w:rPr>
        <w:t>);</w:t>
      </w:r>
    </w:p>
    <w:p w14:paraId="432C4638" w14:textId="77777777" w:rsidR="00DC7E33" w:rsidRPr="00C564C2" w:rsidRDefault="00DC7E33" w:rsidP="00DC7E33">
      <w:r w:rsidRPr="00C564C2">
        <w:t xml:space="preserve">Furthermore, the following rules are applied </w:t>
      </w:r>
      <w:r w:rsidR="006569D6" w:rsidRPr="00C564C2">
        <w:t>too</w:t>
      </w:r>
      <w:r w:rsidRPr="00C564C2">
        <w:t>:</w:t>
      </w:r>
    </w:p>
    <w:p w14:paraId="148EBC73" w14:textId="77777777" w:rsidR="00DC7E33" w:rsidRPr="00C564C2" w:rsidRDefault="00DC7E33" w:rsidP="00DC7E33">
      <w:pPr>
        <w:pStyle w:val="B1"/>
      </w:pPr>
      <w:r w:rsidRPr="00C564C2">
        <w:t xml:space="preserve">All </w:t>
      </w:r>
      <w:r w:rsidRPr="002E1D92">
        <w:t>TTCN</w:t>
      </w:r>
      <w:r w:rsidRPr="00C564C2">
        <w:t xml:space="preserve">-3 </w:t>
      </w:r>
      <w:proofErr w:type="spellStart"/>
      <w:r w:rsidRPr="00C564C2">
        <w:t>setverdict</w:t>
      </w:r>
      <w:proofErr w:type="spellEnd"/>
      <w:r w:rsidRPr="00C564C2">
        <w:t xml:space="preserve"> statements are combined (as defined in </w:t>
      </w:r>
      <w:r w:rsidRPr="002E1D92">
        <w:t>TTCN</w:t>
      </w:r>
      <w:r w:rsidRPr="00C564C2">
        <w:t xml:space="preserve">-3 - </w:t>
      </w:r>
      <w:r w:rsidR="00D67FD1" w:rsidRPr="00C564C2">
        <w:t>ETSI </w:t>
      </w:r>
      <w:r w:rsidR="00D67FD1" w:rsidRPr="002E1D92">
        <w:t>ES 201 873-1</w:t>
      </w:r>
      <w:r w:rsidR="00D67FD1" w:rsidRPr="00C564C2">
        <w:t xml:space="preserve"> </w:t>
      </w:r>
      <w:r w:rsidR="00D67FD1" w:rsidRPr="002E1D92">
        <w:t>[</w:t>
      </w:r>
      <w:r w:rsidR="00D67FD1" w:rsidRPr="002E1D92">
        <w:fldChar w:fldCharType="begin"/>
      </w:r>
      <w:r w:rsidR="00D67FD1" w:rsidRPr="002E1D92">
        <w:instrText xml:space="preserve">REF REF_ES201873_1 \h </w:instrText>
      </w:r>
      <w:r w:rsidR="00D67FD1" w:rsidRPr="002E1D92">
        <w:fldChar w:fldCharType="separate"/>
      </w:r>
      <w:r w:rsidR="00D67FD1" w:rsidRPr="002E1D92">
        <w:t>7</w:t>
      </w:r>
      <w:r w:rsidR="00D67FD1" w:rsidRPr="002E1D92">
        <w:fldChar w:fldCharType="end"/>
      </w:r>
      <w:r w:rsidR="00D67FD1" w:rsidRPr="002E1D92">
        <w:t>]</w:t>
      </w:r>
      <w:r w:rsidRPr="00C564C2">
        <w:t>) with a log statement following the same above rules (see example 2).</w:t>
      </w:r>
    </w:p>
    <w:p w14:paraId="42E033AF" w14:textId="6BD3F3CC" w:rsidR="00DC7E33" w:rsidRPr="00C564C2" w:rsidRDefault="00DC7E33" w:rsidP="00DC7E33">
      <w:pPr>
        <w:pStyle w:val="EX"/>
      </w:pPr>
      <w:r w:rsidRPr="00C564C2">
        <w:t>EXAMPLE 2:</w:t>
      </w:r>
      <w:r w:rsidRPr="00C564C2">
        <w:tab/>
      </w:r>
      <w:proofErr w:type="spellStart"/>
      <w:proofErr w:type="gramStart"/>
      <w:r w:rsidRPr="00C564C2">
        <w:rPr>
          <w:rFonts w:ascii="Courier New" w:hAnsi="Courier New" w:cs="Courier New"/>
          <w:b/>
          <w:bCs/>
          <w:color w:val="800000"/>
          <w:lang w:eastAsia="en-GB"/>
        </w:rPr>
        <w:t>setverdict</w:t>
      </w:r>
      <w:proofErr w:type="spellEnd"/>
      <w:r w:rsidRPr="00C564C2">
        <w:rPr>
          <w:rFonts w:ascii="Courier New" w:hAnsi="Courier New" w:cs="Courier New"/>
          <w:color w:val="000000"/>
          <w:lang w:eastAsia="en-GB"/>
        </w:rPr>
        <w:t>(</w:t>
      </w:r>
      <w:proofErr w:type="gramEnd"/>
      <w:r w:rsidRPr="00C564C2">
        <w:rPr>
          <w:rFonts w:ascii="Courier New" w:hAnsi="Courier New" w:cs="Courier New"/>
          <w:b/>
          <w:bCs/>
          <w:lang w:eastAsia="en-GB"/>
        </w:rPr>
        <w:t>pass</w:t>
      </w:r>
      <w:r w:rsidRPr="00C564C2">
        <w:rPr>
          <w:rFonts w:ascii="Courier New" w:hAnsi="Courier New" w:cs="Courier New"/>
          <w:color w:val="000000"/>
          <w:lang w:eastAsia="en-GB"/>
        </w:rPr>
        <w:t xml:space="preserve">, </w:t>
      </w:r>
      <w:r w:rsidR="00DA57DD" w:rsidRPr="00C564C2">
        <w:rPr>
          <w:rFonts w:ascii="Courier New" w:hAnsi="Courier New" w:cs="Courier New"/>
          <w:lang w:eastAsia="en-GB"/>
        </w:rPr>
        <w:t>"</w:t>
      </w:r>
      <w:r w:rsidR="006569D6" w:rsidRPr="002E1D92">
        <w:rPr>
          <w:rFonts w:ascii="Courier New" w:hAnsi="Courier New" w:cs="Courier New"/>
          <w:lang w:eastAsia="en-GB"/>
        </w:rPr>
        <w:t>TC</w:t>
      </w:r>
      <w:r w:rsidR="006569D6" w:rsidRPr="00C564C2">
        <w:rPr>
          <w:rFonts w:ascii="Courier New" w:hAnsi="Courier New" w:cs="Courier New"/>
          <w:lang w:eastAsia="en-GB"/>
        </w:rPr>
        <w:t>_ONEM2M_</w:t>
      </w:r>
      <w:r w:rsidR="006569D6" w:rsidRPr="002E1D92">
        <w:rPr>
          <w:rFonts w:ascii="Courier New" w:hAnsi="Courier New" w:cs="Courier New"/>
          <w:lang w:eastAsia="en-GB"/>
        </w:rPr>
        <w:t>CSE</w:t>
      </w:r>
      <w:r w:rsidR="006569D6" w:rsidRPr="00C564C2">
        <w:rPr>
          <w:rFonts w:ascii="Courier New" w:hAnsi="Courier New" w:cs="Courier New"/>
          <w:lang w:eastAsia="en-GB"/>
        </w:rPr>
        <w:t>_DMR_CRE_001</w:t>
      </w:r>
      <w:r w:rsidRPr="00C564C2">
        <w:rPr>
          <w:rFonts w:ascii="Courier New" w:hAnsi="Courier New" w:cs="Courier New"/>
          <w:lang w:eastAsia="en-GB"/>
        </w:rPr>
        <w:t>:</w:t>
      </w:r>
      <w:r w:rsidR="006569D6" w:rsidRPr="00C564C2">
        <w:rPr>
          <w:rFonts w:ascii="Courier New" w:hAnsi="Courier New" w:cs="Courier New"/>
          <w:lang w:eastAsia="en-GB"/>
        </w:rPr>
        <w:t xml:space="preserve"> </w:t>
      </w:r>
      <w:r w:rsidRPr="00C564C2">
        <w:rPr>
          <w:rFonts w:ascii="Courier New" w:hAnsi="Courier New" w:cs="Courier New"/>
          <w:lang w:eastAsia="en-GB"/>
        </w:rPr>
        <w:t xml:space="preserve">Received correct </w:t>
      </w:r>
      <w:r w:rsidR="006569D6" w:rsidRPr="00C564C2">
        <w:rPr>
          <w:rFonts w:ascii="Courier New" w:hAnsi="Courier New" w:cs="Courier New"/>
          <w:lang w:eastAsia="en-GB"/>
        </w:rPr>
        <w:t>message</w:t>
      </w:r>
      <w:r w:rsidR="00DA57DD" w:rsidRPr="00C564C2">
        <w:rPr>
          <w:rFonts w:ascii="Courier New" w:hAnsi="Courier New" w:cs="Courier New"/>
          <w:lang w:eastAsia="en-GB"/>
        </w:rPr>
        <w:t>"</w:t>
      </w:r>
      <w:r w:rsidRPr="00C564C2">
        <w:rPr>
          <w:rFonts w:ascii="Courier New" w:hAnsi="Courier New" w:cs="Courier New"/>
          <w:color w:val="000000"/>
          <w:lang w:eastAsia="en-GB"/>
        </w:rPr>
        <w:t>);</w:t>
      </w:r>
    </w:p>
    <w:p w14:paraId="2E2BAB59" w14:textId="77777777" w:rsidR="00DC7E33" w:rsidRPr="00C564C2" w:rsidRDefault="006A7443" w:rsidP="00DC7E33">
      <w:pPr>
        <w:pStyle w:val="Heading3"/>
      </w:pPr>
      <w:bookmarkStart w:id="235" w:name="_Toc509911565"/>
      <w:bookmarkStart w:id="236" w:name="_Toc509921459"/>
      <w:bookmarkStart w:id="237" w:name="_Toc509921609"/>
      <w:bookmarkStart w:id="238" w:name="_Toc509921652"/>
      <w:bookmarkStart w:id="239" w:name="_Toc509998367"/>
      <w:bookmarkStart w:id="240" w:name="_Toc512330131"/>
      <w:r w:rsidRPr="00C564C2">
        <w:t>7</w:t>
      </w:r>
      <w:r w:rsidR="00DC7E33" w:rsidRPr="00C564C2">
        <w:t>.2.4</w:t>
      </w:r>
      <w:r w:rsidR="00DC7E33" w:rsidRPr="00C564C2">
        <w:tab/>
        <w:t>Test Case (</w:t>
      </w:r>
      <w:r w:rsidR="00DC7E33" w:rsidRPr="002E1D92">
        <w:t>TC</w:t>
      </w:r>
      <w:r w:rsidR="00DC7E33" w:rsidRPr="00C564C2">
        <w:t>) identifier</w:t>
      </w:r>
      <w:bookmarkEnd w:id="235"/>
      <w:bookmarkEnd w:id="236"/>
      <w:bookmarkEnd w:id="237"/>
      <w:bookmarkEnd w:id="238"/>
      <w:bookmarkEnd w:id="239"/>
      <w:bookmarkEnd w:id="240"/>
    </w:p>
    <w:p w14:paraId="5C5948F3" w14:textId="77777777" w:rsidR="00DC7E33" w:rsidRPr="00C564C2" w:rsidRDefault="00DC7E33" w:rsidP="00DC7E33">
      <w:pPr>
        <w:pStyle w:val="TH"/>
      </w:pPr>
      <w:r w:rsidRPr="00C564C2">
        <w:t xml:space="preserve">Table </w:t>
      </w:r>
      <w:r w:rsidR="00DA57DD" w:rsidRPr="00C564C2">
        <w:t xml:space="preserve">7.2.4-1: </w:t>
      </w:r>
      <w:r w:rsidRPr="002E1D92">
        <w:t>TC</w:t>
      </w:r>
      <w:r w:rsidRPr="00C564C2">
        <w:t xml:space="preserve"> naming convention</w:t>
      </w:r>
    </w:p>
    <w:tbl>
      <w:tblPr>
        <w:tblW w:w="9356" w:type="dxa"/>
        <w:jc w:val="center"/>
        <w:shd w:val="clear" w:color="auto" w:fill="FFFFFF"/>
        <w:tblCellMar>
          <w:left w:w="28" w:type="dxa"/>
        </w:tblCellMar>
        <w:tblLook w:val="0000" w:firstRow="0" w:lastRow="0" w:firstColumn="0" w:lastColumn="0" w:noHBand="0" w:noVBand="0"/>
      </w:tblPr>
      <w:tblGrid>
        <w:gridCol w:w="993"/>
        <w:gridCol w:w="3402"/>
        <w:gridCol w:w="1134"/>
        <w:gridCol w:w="3827"/>
      </w:tblGrid>
      <w:tr w:rsidR="00DC7E33" w:rsidRPr="00C564C2" w14:paraId="74F1BF5F" w14:textId="77777777" w:rsidTr="002F28F5">
        <w:trPr>
          <w:cantSplit/>
          <w:tblHeader/>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508763" w14:textId="77777777" w:rsidR="00DC7E33" w:rsidRPr="00C564C2" w:rsidRDefault="00DC7E33" w:rsidP="003974DA">
            <w:pPr>
              <w:pStyle w:val="TAH"/>
            </w:pPr>
            <w:r w:rsidRPr="00C564C2">
              <w:t>Identifier:</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66DD7E" w14:textId="77777777" w:rsidR="00DC7E33" w:rsidRPr="00C564C2" w:rsidRDefault="00DC7E33" w:rsidP="00E90F4D">
            <w:pPr>
              <w:pStyle w:val="TAH"/>
            </w:pPr>
            <w:r w:rsidRPr="002E1D92">
              <w:t>TC</w:t>
            </w:r>
            <w:r w:rsidRPr="00C564C2">
              <w:t>_&lt;root&gt;_&lt;</w:t>
            </w:r>
            <w:proofErr w:type="spellStart"/>
            <w:r w:rsidRPr="00C564C2">
              <w:t>gr</w:t>
            </w:r>
            <w:proofErr w:type="spellEnd"/>
            <w:r w:rsidRPr="00C564C2">
              <w:t>&gt;_&lt;</w:t>
            </w:r>
            <w:proofErr w:type="spellStart"/>
            <w:r w:rsidRPr="00C564C2">
              <w:t>sgr</w:t>
            </w:r>
            <w:proofErr w:type="spellEnd"/>
            <w:r w:rsidRPr="00C564C2">
              <w:t>&gt;_&lt;</w:t>
            </w:r>
            <w:proofErr w:type="spellStart"/>
            <w:r w:rsidRPr="00C564C2">
              <w:t>nn</w:t>
            </w:r>
            <w:proofErr w:type="spellEnd"/>
            <w:r w:rsidRPr="00C564C2">
              <w:t>&gt;</w:t>
            </w:r>
            <w:r w:rsidR="00E90F4D" w:rsidRPr="00C564C2">
              <w:t>_&lt;per&gt;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4C26A2" w14:textId="77777777" w:rsidR="00DC7E33" w:rsidRPr="00C564C2" w:rsidRDefault="00DC7E33" w:rsidP="003974DA">
            <w:pPr>
              <w:pStyle w:val="TAH"/>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72D211" w14:textId="77777777" w:rsidR="00DC7E33" w:rsidRPr="00C564C2" w:rsidRDefault="00DC7E33" w:rsidP="003974DA">
            <w:pPr>
              <w:pStyle w:val="TAH"/>
            </w:pPr>
          </w:p>
        </w:tc>
      </w:tr>
      <w:tr w:rsidR="00DC7E33" w:rsidRPr="00C564C2" w14:paraId="308D269F"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47A09C" w14:textId="77777777" w:rsidR="00DC7E33" w:rsidRPr="00C564C2" w:rsidRDefault="00DC7E33"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E97FAD" w14:textId="77777777" w:rsidR="00DC7E33" w:rsidRPr="00C564C2" w:rsidRDefault="00DC7E33" w:rsidP="003974DA">
            <w:pPr>
              <w:pStyle w:val="TAL"/>
            </w:pPr>
            <w:r w:rsidRPr="00C564C2">
              <w:t>&lt;root&gt;</w:t>
            </w:r>
            <w:r w:rsidR="002F28F5" w:rsidRPr="00C564C2">
              <w:t xml:space="preserve"> </w:t>
            </w:r>
            <w:r w:rsidRPr="00C564C2">
              <w:t>=</w:t>
            </w:r>
            <w:r w:rsidR="002F28F5" w:rsidRPr="00C564C2">
              <w:t xml:space="preserve"> </w:t>
            </w:r>
            <w:r w:rsidRPr="00C564C2">
              <w:t>root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D3E531" w14:textId="77777777" w:rsidR="00DC7E33" w:rsidRPr="00C564C2" w:rsidRDefault="006569D6" w:rsidP="003974DA">
            <w:pPr>
              <w:pStyle w:val="TAL"/>
            </w:pPr>
            <w:r w:rsidRPr="00C564C2">
              <w:t>ONEM2M</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0C5E5E" w14:textId="77777777" w:rsidR="00DC7E33" w:rsidRPr="00C564C2" w:rsidRDefault="00E90F4D" w:rsidP="003974DA">
            <w:pPr>
              <w:pStyle w:val="TAL"/>
            </w:pPr>
            <w:r w:rsidRPr="00C564C2">
              <w:t>oneM2M</w:t>
            </w:r>
          </w:p>
        </w:tc>
      </w:tr>
      <w:tr w:rsidR="00DC7E33" w:rsidRPr="00C564C2" w14:paraId="6A63F8D3"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0F7FF3" w14:textId="77777777" w:rsidR="00DC7E33" w:rsidRPr="00C564C2" w:rsidRDefault="00DC7E33"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AC4D1E" w14:textId="77777777" w:rsidR="00DC7E33" w:rsidRPr="00C564C2" w:rsidRDefault="00DC7E33" w:rsidP="003974DA">
            <w:pPr>
              <w:pStyle w:val="TAL"/>
            </w:pPr>
            <w:r w:rsidRPr="00C564C2">
              <w:t>&lt;</w:t>
            </w:r>
            <w:proofErr w:type="spellStart"/>
            <w:r w:rsidRPr="00C564C2">
              <w:t>gr</w:t>
            </w:r>
            <w:proofErr w:type="spellEnd"/>
            <w:r w:rsidRPr="00C564C2">
              <w:t>&gt;</w:t>
            </w:r>
            <w:r w:rsidR="002F28F5" w:rsidRPr="00C564C2">
              <w:t xml:space="preserve"> </w:t>
            </w:r>
            <w:r w:rsidRPr="00C564C2">
              <w:t>=</w:t>
            </w:r>
            <w:r w:rsidR="002F28F5" w:rsidRPr="00C564C2">
              <w:t xml:space="preserve"> </w:t>
            </w:r>
            <w:r w:rsidRPr="00C564C2">
              <w:t>group</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174872" w14:textId="77777777" w:rsidR="00DC7E33" w:rsidRPr="00C564C2" w:rsidRDefault="006569D6" w:rsidP="003974DA">
            <w:pPr>
              <w:pStyle w:val="TAL"/>
            </w:pPr>
            <w:r w:rsidRPr="002E1D92">
              <w:t>CSE</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43215E" w14:textId="77777777" w:rsidR="00DC7E33" w:rsidRPr="00C564C2" w:rsidRDefault="00E90F4D" w:rsidP="003974DA">
            <w:pPr>
              <w:pStyle w:val="TAL"/>
            </w:pPr>
            <w:r w:rsidRPr="002E1D92">
              <w:t>CSE</w:t>
            </w:r>
            <w:r w:rsidR="002F28F5" w:rsidRPr="00C564C2">
              <w:t xml:space="preserve"> </w:t>
            </w:r>
            <w:r w:rsidRPr="00C564C2">
              <w:t>testing</w:t>
            </w:r>
          </w:p>
        </w:tc>
      </w:tr>
      <w:tr w:rsidR="00DC7E33" w:rsidRPr="00C564C2" w14:paraId="3E013230"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4DA327" w14:textId="77777777" w:rsidR="00DC7E33" w:rsidRPr="00C564C2" w:rsidRDefault="00DC7E33"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78C33D" w14:textId="77777777" w:rsidR="00DC7E33" w:rsidRPr="00C564C2" w:rsidRDefault="00DC7E33"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E70494" w14:textId="77777777" w:rsidR="00DC7E33" w:rsidRPr="00C564C2" w:rsidRDefault="006569D6" w:rsidP="003974DA">
            <w:pPr>
              <w:pStyle w:val="TAL"/>
            </w:pPr>
            <w:r w:rsidRPr="002E1D92">
              <w:t>AE</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A780B4" w14:textId="77777777" w:rsidR="00DC7E33" w:rsidRPr="00C564C2" w:rsidRDefault="00E90F4D" w:rsidP="003974DA">
            <w:pPr>
              <w:pStyle w:val="TAL"/>
            </w:pPr>
            <w:r w:rsidRPr="002E1D92">
              <w:t>AE</w:t>
            </w:r>
            <w:r w:rsidR="002F28F5" w:rsidRPr="00C564C2">
              <w:t xml:space="preserve"> </w:t>
            </w:r>
            <w:r w:rsidRPr="00C564C2">
              <w:t>testing</w:t>
            </w:r>
          </w:p>
        </w:tc>
      </w:tr>
      <w:tr w:rsidR="006569D6" w:rsidRPr="00C564C2" w14:paraId="12A614E3"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EF2923"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0A0B6A" w14:textId="77777777" w:rsidR="006569D6" w:rsidRPr="00C564C2" w:rsidRDefault="006569D6" w:rsidP="003974DA">
            <w:pPr>
              <w:pStyle w:val="TAL"/>
            </w:pPr>
            <w:r w:rsidRPr="00C564C2">
              <w:t>&lt;</w:t>
            </w:r>
            <w:proofErr w:type="spellStart"/>
            <w:r w:rsidRPr="00C564C2">
              <w:t>sgr</w:t>
            </w:r>
            <w:proofErr w:type="spellEnd"/>
            <w:r w:rsidRPr="00C564C2">
              <w:t>&gt;</w:t>
            </w:r>
            <w:r w:rsidR="002F28F5" w:rsidRPr="00C564C2">
              <w:t xml:space="preserve"> </w:t>
            </w:r>
            <w:r w:rsidRPr="00C564C2">
              <w:t>=</w:t>
            </w:r>
            <w:r w:rsidR="002F28F5" w:rsidRPr="00C564C2">
              <w:t xml:space="preserve"> </w:t>
            </w:r>
            <w:r w:rsidRPr="00C564C2">
              <w:t>subgroup</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64CA55" w14:textId="77777777" w:rsidR="006569D6" w:rsidRPr="00C564C2" w:rsidRDefault="006569D6" w:rsidP="003974DA">
            <w:pPr>
              <w:pStyle w:val="TAL"/>
            </w:pPr>
            <w:r w:rsidRPr="00C564C2">
              <w:rPr>
                <w:rFonts w:hint="eastAsia"/>
                <w:lang w:eastAsia="ko-KR"/>
              </w:rPr>
              <w:t>REG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B2FD23" w14:textId="77777777" w:rsidR="006569D6" w:rsidRPr="00C564C2" w:rsidRDefault="006569D6" w:rsidP="003974DA">
            <w:pPr>
              <w:pStyle w:val="TAL"/>
            </w:pPr>
            <w:r w:rsidRPr="00C564C2">
              <w:rPr>
                <w:rFonts w:hint="eastAsia"/>
                <w:lang w:eastAsia="ko-KR"/>
              </w:rPr>
              <w:t>Registration</w:t>
            </w:r>
          </w:p>
        </w:tc>
      </w:tr>
      <w:tr w:rsidR="006569D6" w:rsidRPr="00C564C2" w14:paraId="1DC31B54"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C14E5"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3A5329"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9507B0" w14:textId="77777777" w:rsidR="006569D6" w:rsidRPr="00C564C2" w:rsidRDefault="006569D6" w:rsidP="003974DA">
            <w:pPr>
              <w:pStyle w:val="TAL"/>
            </w:pPr>
            <w:r w:rsidRPr="00C564C2">
              <w:rPr>
                <w:rFonts w:hint="eastAsia"/>
                <w:lang w:eastAsia="ko-KR"/>
              </w:rPr>
              <w:t>DMR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54C2D5" w14:textId="77777777" w:rsidR="006569D6" w:rsidRPr="00C564C2" w:rsidRDefault="006569D6" w:rsidP="003974DA">
            <w:pPr>
              <w:pStyle w:val="TAL"/>
            </w:pPr>
            <w:r w:rsidRPr="00C564C2">
              <w:rPr>
                <w:rFonts w:hint="eastAsia"/>
                <w:lang w:eastAsia="ko-KR"/>
              </w:rPr>
              <w:t>Data</w:t>
            </w:r>
            <w:r w:rsidR="002F28F5" w:rsidRPr="00C564C2">
              <w:rPr>
                <w:rFonts w:hint="eastAsia"/>
                <w:lang w:eastAsia="ko-KR"/>
              </w:rPr>
              <w:t xml:space="preserve"> </w:t>
            </w:r>
            <w:r w:rsidRPr="00C564C2">
              <w:rPr>
                <w:rFonts w:hint="eastAsia"/>
                <w:lang w:eastAsia="ko-KR"/>
              </w:rPr>
              <w:t>Management</w:t>
            </w:r>
            <w:r w:rsidR="002F28F5" w:rsidRPr="00C564C2">
              <w:rPr>
                <w:rFonts w:hint="eastAsia"/>
                <w:lang w:eastAsia="ko-KR"/>
              </w:rPr>
              <w:t xml:space="preserve"> </w:t>
            </w:r>
            <w:r w:rsidRPr="00C564C2">
              <w:rPr>
                <w:rFonts w:hint="eastAsia"/>
                <w:lang w:eastAsia="ko-KR"/>
              </w:rPr>
              <w:t>and</w:t>
            </w:r>
            <w:r w:rsidR="002F28F5" w:rsidRPr="00C564C2">
              <w:rPr>
                <w:rFonts w:hint="eastAsia"/>
                <w:lang w:eastAsia="ko-KR"/>
              </w:rPr>
              <w:t xml:space="preserve"> </w:t>
            </w:r>
            <w:r w:rsidRPr="00C564C2">
              <w:rPr>
                <w:rFonts w:hint="eastAsia"/>
                <w:lang w:eastAsia="ko-KR"/>
              </w:rPr>
              <w:t>Repository</w:t>
            </w:r>
          </w:p>
        </w:tc>
      </w:tr>
      <w:tr w:rsidR="006569D6" w:rsidRPr="00C564C2" w14:paraId="06436BAB"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FC36F6"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D56637"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BF2693" w14:textId="77777777" w:rsidR="006569D6" w:rsidRPr="00C564C2" w:rsidRDefault="006569D6" w:rsidP="003974DA">
            <w:pPr>
              <w:pStyle w:val="TAL"/>
            </w:pPr>
            <w:r w:rsidRPr="00C564C2">
              <w:rPr>
                <w:rFonts w:hint="eastAsia"/>
                <w:lang w:eastAsia="ko-KR"/>
              </w:rPr>
              <w:t>SUB</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3779AB" w14:textId="77777777" w:rsidR="006569D6" w:rsidRPr="00C564C2" w:rsidRDefault="006569D6" w:rsidP="003974DA">
            <w:pPr>
              <w:pStyle w:val="TAL"/>
              <w:rPr>
                <w:color w:val="000000"/>
              </w:rPr>
            </w:pPr>
            <w:r w:rsidRPr="00C564C2">
              <w:rPr>
                <w:rFonts w:hint="eastAsia"/>
                <w:lang w:eastAsia="ko-KR"/>
              </w:rPr>
              <w:t>Subscription</w:t>
            </w:r>
            <w:r w:rsidR="002F28F5" w:rsidRPr="00C564C2">
              <w:rPr>
                <w:rFonts w:hint="eastAsia"/>
                <w:lang w:eastAsia="ko-KR"/>
              </w:rPr>
              <w:t xml:space="preserve"> </w:t>
            </w:r>
            <w:r w:rsidRPr="00C564C2">
              <w:rPr>
                <w:rFonts w:hint="eastAsia"/>
                <w:lang w:eastAsia="ko-KR"/>
              </w:rPr>
              <w:t>and</w:t>
            </w:r>
            <w:r w:rsidR="002F28F5" w:rsidRPr="00C564C2">
              <w:rPr>
                <w:rFonts w:hint="eastAsia"/>
                <w:lang w:eastAsia="ko-KR"/>
              </w:rPr>
              <w:t xml:space="preserve"> </w:t>
            </w:r>
            <w:r w:rsidRPr="00C564C2">
              <w:rPr>
                <w:rFonts w:hint="eastAsia"/>
                <w:lang w:eastAsia="ko-KR"/>
              </w:rPr>
              <w:t>Notification</w:t>
            </w:r>
          </w:p>
        </w:tc>
      </w:tr>
      <w:tr w:rsidR="006569D6" w:rsidRPr="00C564C2" w14:paraId="1EE6D6DE"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862ABA"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2216D6"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D2CD7D" w14:textId="77777777" w:rsidR="006569D6" w:rsidRPr="00C564C2" w:rsidRDefault="006569D6" w:rsidP="003974DA">
            <w:pPr>
              <w:pStyle w:val="TAL"/>
            </w:pPr>
            <w:r w:rsidRPr="00C564C2">
              <w:rPr>
                <w:rFonts w:hint="eastAsia"/>
                <w:lang w:eastAsia="ko-KR"/>
              </w:rPr>
              <w:t>GMG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21DB4D" w14:textId="77777777" w:rsidR="006569D6" w:rsidRPr="00C564C2" w:rsidRDefault="006569D6" w:rsidP="003974DA">
            <w:pPr>
              <w:pStyle w:val="TAL"/>
              <w:rPr>
                <w:color w:val="000000"/>
              </w:rPr>
            </w:pPr>
            <w:r w:rsidRPr="00C564C2">
              <w:rPr>
                <w:rFonts w:hint="eastAsia"/>
                <w:lang w:eastAsia="ko-KR"/>
              </w:rPr>
              <w:t>Group</w:t>
            </w:r>
            <w:r w:rsidR="002F28F5" w:rsidRPr="00C564C2">
              <w:rPr>
                <w:rFonts w:hint="eastAsia"/>
                <w:lang w:eastAsia="ko-KR"/>
              </w:rPr>
              <w:t xml:space="preserve"> </w:t>
            </w:r>
            <w:r w:rsidRPr="00C564C2">
              <w:rPr>
                <w:rFonts w:hint="eastAsia"/>
                <w:lang w:eastAsia="ko-KR"/>
              </w:rPr>
              <w:t>Management</w:t>
            </w:r>
          </w:p>
        </w:tc>
      </w:tr>
      <w:tr w:rsidR="006569D6" w:rsidRPr="00C564C2" w14:paraId="6FDC039D"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CDB77A"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0478F9"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A19E07" w14:textId="77777777" w:rsidR="006569D6" w:rsidRPr="00C564C2" w:rsidRDefault="006569D6" w:rsidP="003974DA">
            <w:pPr>
              <w:pStyle w:val="TAL"/>
            </w:pPr>
            <w:r w:rsidRPr="00C564C2">
              <w:t>DIS</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386DE0" w14:textId="77777777" w:rsidR="006569D6" w:rsidRPr="00C564C2" w:rsidRDefault="006569D6" w:rsidP="003974DA">
            <w:pPr>
              <w:pStyle w:val="TAL"/>
              <w:rPr>
                <w:color w:val="000000"/>
              </w:rPr>
            </w:pPr>
            <w:r w:rsidRPr="00C564C2">
              <w:t>Discovery</w:t>
            </w:r>
            <w:r w:rsidR="002F28F5" w:rsidRPr="00C564C2">
              <w:t xml:space="preserve"> </w:t>
            </w:r>
          </w:p>
        </w:tc>
      </w:tr>
      <w:tr w:rsidR="006569D6" w:rsidRPr="00C564C2" w14:paraId="16ECC914"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68384AF"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862815"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BC86CB" w14:textId="77777777" w:rsidR="006569D6" w:rsidRPr="00C564C2" w:rsidRDefault="006569D6" w:rsidP="003974DA">
            <w:pPr>
              <w:pStyle w:val="TAL"/>
            </w:pPr>
            <w:r w:rsidRPr="00C564C2">
              <w:t>LOC</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8BF96D" w14:textId="77777777" w:rsidR="006569D6" w:rsidRPr="00C564C2" w:rsidRDefault="006569D6" w:rsidP="003974DA">
            <w:pPr>
              <w:pStyle w:val="TAL"/>
              <w:rPr>
                <w:color w:val="000000"/>
              </w:rPr>
            </w:pPr>
            <w:r w:rsidRPr="00C564C2">
              <w:t>Location</w:t>
            </w:r>
          </w:p>
        </w:tc>
      </w:tr>
      <w:tr w:rsidR="006569D6" w:rsidRPr="00C564C2" w14:paraId="5EA83DF1"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EACF1F"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189D59"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5924F1" w14:textId="77777777" w:rsidR="006569D6" w:rsidRPr="00C564C2" w:rsidRDefault="006569D6" w:rsidP="003974DA">
            <w:pPr>
              <w:pStyle w:val="TAL"/>
            </w:pPr>
            <w:r w:rsidRPr="00C564C2">
              <w:t>DMG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EB0192" w14:textId="77777777" w:rsidR="006569D6" w:rsidRPr="00C564C2" w:rsidRDefault="006569D6" w:rsidP="003974DA">
            <w:pPr>
              <w:pStyle w:val="TAL"/>
              <w:rPr>
                <w:color w:val="000000"/>
              </w:rPr>
            </w:pPr>
            <w:r w:rsidRPr="00C564C2">
              <w:t>Device</w:t>
            </w:r>
            <w:r w:rsidR="002F28F5" w:rsidRPr="00C564C2">
              <w:t xml:space="preserve"> </w:t>
            </w:r>
            <w:r w:rsidRPr="00C564C2">
              <w:t>Management</w:t>
            </w:r>
          </w:p>
        </w:tc>
      </w:tr>
      <w:tr w:rsidR="006569D6" w:rsidRPr="00C564C2" w14:paraId="5A8BBBED"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5D22C9"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0C69DC"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460C0B" w14:textId="77777777" w:rsidR="006569D6" w:rsidRPr="00C564C2" w:rsidRDefault="006569D6" w:rsidP="003974DA">
            <w:pPr>
              <w:pStyle w:val="TAL"/>
            </w:pPr>
            <w:r w:rsidRPr="00C564C2">
              <w:rPr>
                <w:rFonts w:hint="eastAsia"/>
                <w:lang w:eastAsia="ko-KR"/>
              </w:rPr>
              <w:t>CMDH</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48C3C9" w14:textId="77777777" w:rsidR="006569D6" w:rsidRPr="00C564C2" w:rsidRDefault="006569D6" w:rsidP="003974DA">
            <w:pPr>
              <w:pStyle w:val="TAL"/>
            </w:pPr>
            <w:r w:rsidRPr="00C564C2">
              <w:rPr>
                <w:rFonts w:hint="eastAsia"/>
                <w:lang w:eastAsia="ko-KR"/>
              </w:rPr>
              <w:t>Communication</w:t>
            </w:r>
            <w:r w:rsidR="002F28F5" w:rsidRPr="00C564C2">
              <w:rPr>
                <w:rFonts w:hint="eastAsia"/>
                <w:lang w:eastAsia="ko-KR"/>
              </w:rPr>
              <w:t xml:space="preserve"> </w:t>
            </w:r>
            <w:r w:rsidRPr="00C564C2">
              <w:rPr>
                <w:rFonts w:hint="eastAsia"/>
                <w:lang w:eastAsia="ko-KR"/>
              </w:rPr>
              <w:t>Management</w:t>
            </w:r>
            <w:r w:rsidR="002F28F5" w:rsidRPr="00C564C2">
              <w:rPr>
                <w:rFonts w:hint="eastAsia"/>
                <w:lang w:eastAsia="ko-KR"/>
              </w:rPr>
              <w:t xml:space="preserve"> </w:t>
            </w:r>
            <w:r w:rsidRPr="00C564C2">
              <w:rPr>
                <w:rFonts w:hint="eastAsia"/>
                <w:lang w:eastAsia="ko-KR"/>
              </w:rPr>
              <w:t>and</w:t>
            </w:r>
            <w:r w:rsidR="002F28F5" w:rsidRPr="00C564C2">
              <w:rPr>
                <w:rFonts w:hint="eastAsia"/>
                <w:lang w:eastAsia="ko-KR"/>
              </w:rPr>
              <w:t xml:space="preserve"> </w:t>
            </w:r>
            <w:r w:rsidRPr="00C564C2">
              <w:rPr>
                <w:rFonts w:hint="eastAsia"/>
                <w:lang w:eastAsia="ko-KR"/>
              </w:rPr>
              <w:t>Delivery</w:t>
            </w:r>
            <w:r w:rsidR="002F28F5" w:rsidRPr="00C564C2">
              <w:rPr>
                <w:rFonts w:hint="eastAsia"/>
                <w:lang w:eastAsia="ko-KR"/>
              </w:rPr>
              <w:t xml:space="preserve"> </w:t>
            </w:r>
            <w:r w:rsidRPr="00C564C2">
              <w:rPr>
                <w:rFonts w:hint="eastAsia"/>
                <w:lang w:eastAsia="ko-KR"/>
              </w:rPr>
              <w:t>Handling</w:t>
            </w:r>
          </w:p>
        </w:tc>
      </w:tr>
      <w:tr w:rsidR="006569D6" w:rsidRPr="00C564C2" w14:paraId="46BD2E4E"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B55EFF"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0A25B0" w14:textId="77777777" w:rsidR="006569D6" w:rsidRPr="00C564C2" w:rsidRDefault="006569D6" w:rsidP="003974DA">
            <w:pPr>
              <w:pStyle w:val="TAL"/>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54D4F7" w14:textId="77777777" w:rsidR="006569D6" w:rsidRPr="00C564C2" w:rsidRDefault="006569D6" w:rsidP="003974DA">
            <w:pPr>
              <w:pStyle w:val="TAL"/>
            </w:pPr>
            <w:r w:rsidRPr="00C564C2">
              <w:rPr>
                <w:rFonts w:hint="eastAsia"/>
                <w:lang w:eastAsia="ko-KR"/>
              </w:rPr>
              <w:t>SEC</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7ABD4D" w14:textId="77777777" w:rsidR="006569D6" w:rsidRPr="00C564C2" w:rsidRDefault="006569D6" w:rsidP="003974DA">
            <w:pPr>
              <w:pStyle w:val="TAL"/>
            </w:pPr>
            <w:r w:rsidRPr="00C564C2">
              <w:rPr>
                <w:rFonts w:hint="eastAsia"/>
                <w:lang w:eastAsia="ko-KR"/>
              </w:rPr>
              <w:t>Security</w:t>
            </w:r>
          </w:p>
        </w:tc>
      </w:tr>
      <w:tr w:rsidR="006569D6" w:rsidRPr="00C564C2" w14:paraId="2CFA137C"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A63F93" w14:textId="77777777" w:rsidR="006569D6" w:rsidRPr="00C564C2" w:rsidRDefault="006569D6"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E1D10E" w14:textId="77777777" w:rsidR="006569D6" w:rsidRPr="00C564C2" w:rsidRDefault="006569D6" w:rsidP="003974DA">
            <w:pPr>
              <w:pStyle w:val="TAL"/>
            </w:pPr>
            <w:r w:rsidRPr="00C564C2">
              <w:t>&lt;</w:t>
            </w:r>
            <w:proofErr w:type="spellStart"/>
            <w:r w:rsidRPr="00C564C2">
              <w:t>nn</w:t>
            </w:r>
            <w:proofErr w:type="spellEnd"/>
            <w:r w:rsidRPr="00C564C2">
              <w:t>&gt;</w:t>
            </w:r>
            <w:r w:rsidR="002F28F5" w:rsidRPr="00C564C2">
              <w:t xml:space="preserve"> </w:t>
            </w:r>
            <w:r w:rsidRPr="00C564C2">
              <w:t>=</w:t>
            </w:r>
            <w:r w:rsidR="002F28F5" w:rsidRPr="00C564C2">
              <w:t xml:space="preserve"> </w:t>
            </w:r>
            <w:r w:rsidRPr="00C564C2">
              <w:t>sequential</w:t>
            </w:r>
            <w:r w:rsidR="002F28F5" w:rsidRPr="00C564C2">
              <w:t xml:space="preserve"> </w:t>
            </w:r>
            <w:r w:rsidRPr="00C564C2">
              <w:t>number</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1DDA14" w14:textId="77777777" w:rsidR="006569D6" w:rsidRPr="00C564C2" w:rsidRDefault="006569D6" w:rsidP="003974DA">
            <w:pPr>
              <w:pStyle w:val="TAL"/>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4422DC" w14:textId="77777777" w:rsidR="006569D6" w:rsidRPr="00C564C2" w:rsidRDefault="006569D6" w:rsidP="003974DA">
            <w:pPr>
              <w:pStyle w:val="TAL"/>
            </w:pPr>
            <w:r w:rsidRPr="00C564C2">
              <w:t>001</w:t>
            </w:r>
            <w:r w:rsidR="002F28F5" w:rsidRPr="00C564C2">
              <w:t xml:space="preserve"> </w:t>
            </w:r>
            <w:r w:rsidRPr="00C564C2">
              <w:t>to</w:t>
            </w:r>
            <w:r w:rsidR="002F28F5" w:rsidRPr="00C564C2">
              <w:t xml:space="preserve"> </w:t>
            </w:r>
            <w:r w:rsidRPr="00C564C2">
              <w:t>999</w:t>
            </w:r>
          </w:p>
        </w:tc>
      </w:tr>
      <w:tr w:rsidR="00E90F4D" w:rsidRPr="00C564C2" w14:paraId="5936FED8" w14:textId="77777777" w:rsidTr="002F28F5">
        <w:trPr>
          <w:cantSplit/>
          <w:jc w:val="center"/>
        </w:trPr>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CA536B" w14:textId="77777777" w:rsidR="00E90F4D" w:rsidRPr="00C564C2" w:rsidRDefault="00E90F4D" w:rsidP="003974DA">
            <w:pPr>
              <w:pStyle w:val="TAL"/>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EEDB68" w14:textId="77777777" w:rsidR="00E90F4D" w:rsidRPr="00C564C2" w:rsidRDefault="00E90F4D" w:rsidP="003974DA">
            <w:pPr>
              <w:pStyle w:val="TAL"/>
            </w:pPr>
            <w:r w:rsidRPr="00C564C2">
              <w:t>&lt;per&gt;</w:t>
            </w:r>
            <w:r w:rsidR="002F28F5" w:rsidRPr="00C564C2">
              <w:t xml:space="preserve"> </w:t>
            </w:r>
            <w:r w:rsidRPr="00C564C2">
              <w:t>=</w:t>
            </w:r>
            <w:r w:rsidR="002F28F5" w:rsidRPr="00C564C2">
              <w:t xml:space="preserve"> </w:t>
            </w:r>
            <w:r w:rsidRPr="00C564C2">
              <w:t>permutation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63ECB7" w14:textId="77777777" w:rsidR="00E90F4D" w:rsidRPr="00C564C2" w:rsidRDefault="00E90F4D" w:rsidP="003974DA">
            <w:pPr>
              <w:pStyle w:val="TAL"/>
            </w:pPr>
            <w:r w:rsidRPr="00C564C2">
              <w:t>P1_P2_</w:t>
            </w:r>
            <w:proofErr w:type="gramStart"/>
            <w:r w:rsidRPr="00C564C2">
              <w:t>..</w:t>
            </w:r>
            <w:proofErr w:type="gramEnd"/>
            <w:r w:rsidRPr="00C564C2">
              <w:t>PN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7CEA58" w14:textId="77777777" w:rsidR="00E90F4D" w:rsidRPr="00C564C2" w:rsidRDefault="00E90F4D" w:rsidP="003974DA">
            <w:pPr>
              <w:pStyle w:val="TAL"/>
            </w:pPr>
            <w:r w:rsidRPr="00C564C2">
              <w:t>Permutation</w:t>
            </w:r>
            <w:r w:rsidR="002F28F5" w:rsidRPr="00C564C2">
              <w:t xml:space="preserve"> </w:t>
            </w:r>
            <w:r w:rsidRPr="00C564C2">
              <w:t>parameters</w:t>
            </w:r>
          </w:p>
        </w:tc>
      </w:tr>
    </w:tbl>
    <w:p w14:paraId="2DDB8C3F" w14:textId="77777777" w:rsidR="00DC7E33" w:rsidRPr="00C564C2" w:rsidRDefault="00DC7E33" w:rsidP="00DC7E33"/>
    <w:p w14:paraId="5AA01651" w14:textId="77777777" w:rsidR="00DC7E33" w:rsidRPr="00C564C2" w:rsidRDefault="00DC7E33" w:rsidP="00DC7E33">
      <w:pPr>
        <w:pStyle w:val="EX"/>
        <w:rPr>
          <w:lang w:eastAsia="en-GB"/>
        </w:rPr>
      </w:pPr>
      <w:r w:rsidRPr="00C564C2">
        <w:t>EXAMPLE:</w:t>
      </w:r>
      <w:r w:rsidRPr="00C564C2">
        <w:tab/>
      </w:r>
      <w:r w:rsidRPr="002E1D92">
        <w:t>TP</w:t>
      </w:r>
      <w:r w:rsidRPr="00C564C2">
        <w:t xml:space="preserve"> identifier:</w:t>
      </w:r>
      <w:r w:rsidRPr="00C564C2">
        <w:tab/>
      </w:r>
      <w:r w:rsidRPr="002E1D92">
        <w:t>TP</w:t>
      </w:r>
      <w:r w:rsidRPr="00C564C2">
        <w:t>/</w:t>
      </w:r>
      <w:r w:rsidR="006569D6" w:rsidRPr="00C564C2">
        <w:t>oneM2M/</w:t>
      </w:r>
      <w:r w:rsidR="006569D6" w:rsidRPr="002E1D92">
        <w:t>CSE</w:t>
      </w:r>
      <w:r w:rsidR="006569D6" w:rsidRPr="00C564C2">
        <w:t>/DMR/CRE/001</w:t>
      </w:r>
      <w:r w:rsidRPr="00C564C2">
        <w:br/>
      </w:r>
      <w:r w:rsidRPr="002E1D92">
        <w:t>TC</w:t>
      </w:r>
      <w:r w:rsidRPr="00C564C2">
        <w:t xml:space="preserve"> identifier:</w:t>
      </w:r>
      <w:r w:rsidRPr="00C564C2">
        <w:tab/>
      </w:r>
      <w:r w:rsidRPr="002E1D92">
        <w:rPr>
          <w:lang w:eastAsia="en-GB"/>
        </w:rPr>
        <w:t>TC</w:t>
      </w:r>
      <w:r w:rsidRPr="00C564C2">
        <w:rPr>
          <w:lang w:eastAsia="en-GB"/>
        </w:rPr>
        <w:t>_</w:t>
      </w:r>
      <w:r w:rsidR="006569D6" w:rsidRPr="00C564C2">
        <w:t>ONEM2M_</w:t>
      </w:r>
      <w:r w:rsidR="006569D6" w:rsidRPr="002E1D92">
        <w:t>CSE</w:t>
      </w:r>
      <w:r w:rsidR="006569D6" w:rsidRPr="00C564C2">
        <w:t>_DMR_CRE_001</w:t>
      </w:r>
    </w:p>
    <w:p w14:paraId="4A84FB90" w14:textId="77777777" w:rsidR="0015170D" w:rsidRPr="00C564C2" w:rsidRDefault="0015170D" w:rsidP="0015170D">
      <w:pPr>
        <w:pStyle w:val="Heading2"/>
        <w:rPr>
          <w:rFonts w:cs="Arial"/>
          <w:szCs w:val="32"/>
          <w:lang w:eastAsia="en-GB"/>
        </w:rPr>
      </w:pPr>
      <w:bookmarkStart w:id="241" w:name="_Toc509911566"/>
      <w:bookmarkStart w:id="242" w:name="_Toc509921460"/>
      <w:bookmarkStart w:id="243" w:name="_Toc509921610"/>
      <w:bookmarkStart w:id="244" w:name="_Toc509921653"/>
      <w:bookmarkStart w:id="245" w:name="_Toc509998368"/>
      <w:bookmarkStart w:id="246" w:name="_Toc512330132"/>
      <w:r w:rsidRPr="00C564C2">
        <w:t>7.3</w:t>
      </w:r>
      <w:r w:rsidRPr="00C564C2">
        <w:tab/>
      </w:r>
      <w:r w:rsidRPr="00C564C2">
        <w:rPr>
          <w:rFonts w:cs="Arial"/>
          <w:szCs w:val="32"/>
          <w:lang w:eastAsia="en-GB"/>
        </w:rPr>
        <w:t>IXIT</w:t>
      </w:r>
      <w:bookmarkEnd w:id="241"/>
      <w:bookmarkEnd w:id="242"/>
      <w:bookmarkEnd w:id="243"/>
      <w:bookmarkEnd w:id="244"/>
      <w:bookmarkEnd w:id="245"/>
      <w:bookmarkEnd w:id="246"/>
    </w:p>
    <w:p w14:paraId="6AB3B0DB" w14:textId="77777777" w:rsidR="007C57D7" w:rsidRPr="00C564C2" w:rsidRDefault="007C57D7" w:rsidP="00DA57DD">
      <w:r w:rsidRPr="00C564C2">
        <w:t xml:space="preserve">The following parameters are used by the oneM2M </w:t>
      </w:r>
      <w:r w:rsidRPr="002E1D92">
        <w:t>ATS</w:t>
      </w:r>
      <w:r w:rsidRPr="00C564C2">
        <w:t xml:space="preserve"> for the correct execution of the test cases.</w:t>
      </w:r>
    </w:p>
    <w:p w14:paraId="0A94B0D5" w14:textId="77777777" w:rsidR="00CC0490" w:rsidRPr="00C564C2" w:rsidRDefault="007C57D7" w:rsidP="00D102DB">
      <w:pPr>
        <w:pStyle w:val="TH"/>
        <w:rPr>
          <w:i/>
        </w:rPr>
      </w:pPr>
      <w:r w:rsidRPr="00C564C2">
        <w:t xml:space="preserve">Table </w:t>
      </w:r>
      <w:r w:rsidR="00DA57DD" w:rsidRPr="00C564C2">
        <w:t>7.3-1:</w:t>
      </w:r>
      <w:r w:rsidRPr="00C564C2">
        <w:t xml:space="preserve"> oneM2M </w:t>
      </w:r>
      <w:r w:rsidRPr="002E1D92">
        <w:t>ATS</w:t>
      </w:r>
      <w:r w:rsidRPr="00C564C2">
        <w:t xml:space="preserve"> IXITs</w:t>
      </w:r>
    </w:p>
    <w:tbl>
      <w:tblPr>
        <w:tblW w:w="9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57"/>
        <w:gridCol w:w="3238"/>
        <w:gridCol w:w="2177"/>
        <w:gridCol w:w="4036"/>
      </w:tblGrid>
      <w:tr w:rsidR="00801EEE" w:rsidRPr="00C564C2" w14:paraId="32A7396B" w14:textId="77777777" w:rsidTr="00BC0537">
        <w:trPr>
          <w:tblHeader/>
          <w:jc w:val="center"/>
        </w:trPr>
        <w:tc>
          <w:tcPr>
            <w:tcW w:w="0" w:type="auto"/>
            <w:shd w:val="clear" w:color="auto" w:fill="auto"/>
            <w:vAlign w:val="center"/>
          </w:tcPr>
          <w:p w14:paraId="055084BE" w14:textId="77777777" w:rsidR="00CC0490" w:rsidRPr="00C564C2" w:rsidRDefault="00CC0490" w:rsidP="009F5486">
            <w:pPr>
              <w:pStyle w:val="TAH"/>
              <w:keepNext w:val="0"/>
            </w:pPr>
            <w:r w:rsidRPr="00C564C2">
              <w:t>GROUP</w:t>
            </w:r>
          </w:p>
        </w:tc>
        <w:tc>
          <w:tcPr>
            <w:tcW w:w="1813" w:type="dxa"/>
            <w:shd w:val="clear" w:color="auto" w:fill="auto"/>
            <w:vAlign w:val="center"/>
          </w:tcPr>
          <w:p w14:paraId="7D012AB0" w14:textId="77777777" w:rsidR="00CC0490" w:rsidRPr="00C564C2" w:rsidRDefault="00CC0490" w:rsidP="009F5486">
            <w:pPr>
              <w:pStyle w:val="TAH"/>
              <w:keepNext w:val="0"/>
            </w:pPr>
            <w:r w:rsidRPr="00C564C2">
              <w:t>IXIT</w:t>
            </w:r>
            <w:r w:rsidR="002F28F5" w:rsidRPr="00C564C2">
              <w:t xml:space="preserve"> </w:t>
            </w:r>
            <w:r w:rsidRPr="00C564C2">
              <w:t>NAME</w:t>
            </w:r>
          </w:p>
        </w:tc>
        <w:tc>
          <w:tcPr>
            <w:tcW w:w="0" w:type="auto"/>
            <w:shd w:val="clear" w:color="auto" w:fill="auto"/>
            <w:vAlign w:val="center"/>
          </w:tcPr>
          <w:p w14:paraId="30CF8E96" w14:textId="77777777" w:rsidR="00CC0490" w:rsidRPr="00C564C2" w:rsidRDefault="00CC0490" w:rsidP="009F5486">
            <w:pPr>
              <w:pStyle w:val="TAH"/>
              <w:keepNext w:val="0"/>
            </w:pPr>
            <w:r w:rsidRPr="00C564C2">
              <w:t>DESCRIPTION</w:t>
            </w:r>
          </w:p>
        </w:tc>
        <w:tc>
          <w:tcPr>
            <w:tcW w:w="0" w:type="auto"/>
            <w:shd w:val="clear" w:color="auto" w:fill="auto"/>
            <w:vAlign w:val="center"/>
          </w:tcPr>
          <w:p w14:paraId="259DD2A8" w14:textId="77777777" w:rsidR="00CC0490" w:rsidRPr="00C564C2" w:rsidRDefault="00CC0490" w:rsidP="009F5486">
            <w:pPr>
              <w:pStyle w:val="TAH"/>
              <w:keepNext w:val="0"/>
            </w:pPr>
            <w:r w:rsidRPr="00C564C2">
              <w:t>DEFAULT</w:t>
            </w:r>
            <w:r w:rsidR="002F28F5" w:rsidRPr="00C564C2">
              <w:t xml:space="preserve"> </w:t>
            </w:r>
            <w:r w:rsidRPr="00C564C2">
              <w:t>VALUE</w:t>
            </w:r>
          </w:p>
        </w:tc>
      </w:tr>
      <w:tr w:rsidR="00801EEE" w:rsidRPr="00C564C2" w14:paraId="3332A99C" w14:textId="77777777" w:rsidTr="002F28F5">
        <w:trPr>
          <w:jc w:val="center"/>
        </w:trPr>
        <w:tc>
          <w:tcPr>
            <w:tcW w:w="0" w:type="auto"/>
            <w:vMerge w:val="restart"/>
            <w:shd w:val="clear" w:color="auto" w:fill="auto"/>
          </w:tcPr>
          <w:p w14:paraId="54529529" w14:textId="77777777" w:rsidR="00CC0490" w:rsidRPr="00C564C2" w:rsidRDefault="00CC0490" w:rsidP="009F5486">
            <w:pPr>
              <w:pStyle w:val="TAL"/>
              <w:keepNext w:val="0"/>
            </w:pPr>
            <w:proofErr w:type="spellStart"/>
            <w:r w:rsidRPr="00C564C2">
              <w:t>IutParameters</w:t>
            </w:r>
            <w:proofErr w:type="spellEnd"/>
          </w:p>
        </w:tc>
        <w:tc>
          <w:tcPr>
            <w:tcW w:w="1813" w:type="dxa"/>
            <w:shd w:val="clear" w:color="auto" w:fill="auto"/>
          </w:tcPr>
          <w:p w14:paraId="7F31372F" w14:textId="77777777" w:rsidR="00CC0490" w:rsidRPr="00C564C2" w:rsidRDefault="00CC0490" w:rsidP="009F5486">
            <w:pPr>
              <w:pStyle w:val="TAL"/>
              <w:keepNext w:val="0"/>
            </w:pPr>
            <w:r w:rsidRPr="002E1D92">
              <w:t>PX</w:t>
            </w:r>
            <w:r w:rsidRPr="00C564C2">
              <w:t>_MN_</w:t>
            </w:r>
            <w:r w:rsidRPr="002E1D92">
              <w:t>CSE</w:t>
            </w:r>
          </w:p>
        </w:tc>
        <w:tc>
          <w:tcPr>
            <w:tcW w:w="0" w:type="auto"/>
            <w:shd w:val="clear" w:color="auto" w:fill="auto"/>
          </w:tcPr>
          <w:p w14:paraId="1E1EF87E" w14:textId="77777777" w:rsidR="00CC0490" w:rsidRPr="00C564C2" w:rsidRDefault="000F1776" w:rsidP="009F5486">
            <w:pPr>
              <w:pStyle w:val="TAL"/>
              <w:keepNext w:val="0"/>
            </w:pPr>
            <w:r w:rsidRPr="00C564C2">
              <w:t>MN-</w:t>
            </w:r>
            <w:r w:rsidRPr="002E1D92">
              <w:t>CSE</w:t>
            </w:r>
          </w:p>
        </w:tc>
        <w:tc>
          <w:tcPr>
            <w:tcW w:w="0" w:type="auto"/>
            <w:shd w:val="clear" w:color="auto" w:fill="auto"/>
          </w:tcPr>
          <w:p w14:paraId="252FBB56" w14:textId="77777777" w:rsidR="00CC0490" w:rsidRPr="00C564C2" w:rsidRDefault="0069368B" w:rsidP="009F5486">
            <w:pPr>
              <w:pStyle w:val="TAL"/>
              <w:keepNext w:val="0"/>
            </w:pPr>
            <w:r w:rsidRPr="00C564C2">
              <w:t>true</w:t>
            </w:r>
          </w:p>
        </w:tc>
      </w:tr>
      <w:tr w:rsidR="00801EEE" w:rsidRPr="00C564C2" w14:paraId="6FBC1088" w14:textId="77777777" w:rsidTr="002F28F5">
        <w:trPr>
          <w:jc w:val="center"/>
        </w:trPr>
        <w:tc>
          <w:tcPr>
            <w:tcW w:w="0" w:type="auto"/>
            <w:vMerge/>
            <w:shd w:val="clear" w:color="auto" w:fill="auto"/>
          </w:tcPr>
          <w:p w14:paraId="39A19792" w14:textId="77777777" w:rsidR="00CC0490" w:rsidRPr="00C564C2" w:rsidRDefault="00CC0490" w:rsidP="009F5486">
            <w:pPr>
              <w:pStyle w:val="TAL"/>
              <w:keepNext w:val="0"/>
            </w:pPr>
          </w:p>
        </w:tc>
        <w:tc>
          <w:tcPr>
            <w:tcW w:w="1813" w:type="dxa"/>
            <w:shd w:val="clear" w:color="auto" w:fill="auto"/>
          </w:tcPr>
          <w:p w14:paraId="074083F9" w14:textId="77777777" w:rsidR="00CC0490" w:rsidRPr="00C564C2" w:rsidRDefault="00CC0490" w:rsidP="009F5486">
            <w:pPr>
              <w:pStyle w:val="TAL"/>
              <w:keepNext w:val="0"/>
            </w:pPr>
            <w:r w:rsidRPr="002E1D92">
              <w:t>PX</w:t>
            </w:r>
            <w:r w:rsidRPr="00C564C2">
              <w:t>_IN_</w:t>
            </w:r>
            <w:r w:rsidRPr="002E1D92">
              <w:t>CSE</w:t>
            </w:r>
          </w:p>
        </w:tc>
        <w:tc>
          <w:tcPr>
            <w:tcW w:w="0" w:type="auto"/>
            <w:shd w:val="clear" w:color="auto" w:fill="auto"/>
          </w:tcPr>
          <w:p w14:paraId="5113A951" w14:textId="77777777" w:rsidR="00CC0490" w:rsidRPr="00C564C2" w:rsidRDefault="000F1776" w:rsidP="009F5486">
            <w:pPr>
              <w:pStyle w:val="TAL"/>
              <w:keepNext w:val="0"/>
            </w:pPr>
            <w:r w:rsidRPr="00C564C2">
              <w:t>IN-</w:t>
            </w:r>
            <w:r w:rsidRPr="002E1D92">
              <w:t>CSE</w:t>
            </w:r>
          </w:p>
        </w:tc>
        <w:tc>
          <w:tcPr>
            <w:tcW w:w="0" w:type="auto"/>
            <w:shd w:val="clear" w:color="auto" w:fill="auto"/>
          </w:tcPr>
          <w:p w14:paraId="7A537BAA" w14:textId="77777777" w:rsidR="00CC0490" w:rsidRPr="00C564C2" w:rsidRDefault="0069368B" w:rsidP="009F5486">
            <w:pPr>
              <w:pStyle w:val="TAL"/>
              <w:keepNext w:val="0"/>
            </w:pPr>
            <w:r w:rsidRPr="00C564C2">
              <w:t>false</w:t>
            </w:r>
          </w:p>
        </w:tc>
      </w:tr>
      <w:tr w:rsidR="00801EEE" w:rsidRPr="00C564C2" w14:paraId="218A7CD2" w14:textId="77777777" w:rsidTr="002F28F5">
        <w:trPr>
          <w:jc w:val="center"/>
        </w:trPr>
        <w:tc>
          <w:tcPr>
            <w:tcW w:w="0" w:type="auto"/>
            <w:vMerge/>
            <w:shd w:val="clear" w:color="auto" w:fill="auto"/>
          </w:tcPr>
          <w:p w14:paraId="1CD32147" w14:textId="77777777" w:rsidR="00CC0490" w:rsidRPr="00C564C2" w:rsidRDefault="00CC0490" w:rsidP="009F5486">
            <w:pPr>
              <w:pStyle w:val="TAL"/>
              <w:keepNext w:val="0"/>
            </w:pPr>
          </w:p>
        </w:tc>
        <w:tc>
          <w:tcPr>
            <w:tcW w:w="1813" w:type="dxa"/>
            <w:shd w:val="clear" w:color="auto" w:fill="auto"/>
          </w:tcPr>
          <w:p w14:paraId="6AB05B9C" w14:textId="77777777" w:rsidR="00CC0490" w:rsidRPr="00C564C2" w:rsidRDefault="00CC0490" w:rsidP="009F5486">
            <w:pPr>
              <w:pStyle w:val="TAL"/>
              <w:keepNext w:val="0"/>
            </w:pPr>
            <w:r w:rsidRPr="002E1D92">
              <w:t>PX</w:t>
            </w:r>
            <w:r w:rsidRPr="00C564C2">
              <w:t>_</w:t>
            </w:r>
            <w:r w:rsidRPr="002E1D92">
              <w:t>SUT</w:t>
            </w:r>
            <w:r w:rsidRPr="00C564C2">
              <w:t>_ADDRESS</w:t>
            </w:r>
          </w:p>
        </w:tc>
        <w:tc>
          <w:tcPr>
            <w:tcW w:w="0" w:type="auto"/>
            <w:shd w:val="clear" w:color="auto" w:fill="auto"/>
          </w:tcPr>
          <w:p w14:paraId="0AB76011" w14:textId="77777777" w:rsidR="00CC0490" w:rsidRPr="00C564C2" w:rsidRDefault="000F1776" w:rsidP="009F5486">
            <w:pPr>
              <w:pStyle w:val="TAL"/>
              <w:keepNext w:val="0"/>
            </w:pPr>
            <w:r w:rsidRPr="002E1D92">
              <w:t>SUT</w:t>
            </w:r>
            <w:r w:rsidR="002F28F5" w:rsidRPr="00C564C2">
              <w:t xml:space="preserve"> </w:t>
            </w:r>
            <w:r w:rsidRPr="00C564C2">
              <w:t>address</w:t>
            </w:r>
          </w:p>
        </w:tc>
        <w:tc>
          <w:tcPr>
            <w:tcW w:w="0" w:type="auto"/>
            <w:shd w:val="clear" w:color="auto" w:fill="auto"/>
          </w:tcPr>
          <w:p w14:paraId="37ED3156" w14:textId="77777777" w:rsidR="00CC0490" w:rsidRPr="00C564C2" w:rsidRDefault="00DA57DD" w:rsidP="009F5486">
            <w:pPr>
              <w:pStyle w:val="TAL"/>
              <w:keepNext w:val="0"/>
            </w:pPr>
            <w:r w:rsidRPr="00C564C2">
              <w:t>"</w:t>
            </w:r>
            <w:r w:rsidR="0069368B" w:rsidRPr="00C564C2">
              <w:t>127.0.0.1:8080</w:t>
            </w:r>
            <w:r w:rsidRPr="00C564C2">
              <w:t>"</w:t>
            </w:r>
          </w:p>
        </w:tc>
      </w:tr>
      <w:tr w:rsidR="00801EEE" w:rsidRPr="00C564C2" w14:paraId="4896F401" w14:textId="77777777" w:rsidTr="002F28F5">
        <w:trPr>
          <w:jc w:val="center"/>
        </w:trPr>
        <w:tc>
          <w:tcPr>
            <w:tcW w:w="0" w:type="auto"/>
            <w:vMerge/>
            <w:shd w:val="clear" w:color="auto" w:fill="auto"/>
          </w:tcPr>
          <w:p w14:paraId="58E35031" w14:textId="77777777" w:rsidR="00CC0490" w:rsidRPr="00C564C2" w:rsidRDefault="00CC0490" w:rsidP="009F5486">
            <w:pPr>
              <w:pStyle w:val="TAL"/>
              <w:keepNext w:val="0"/>
            </w:pPr>
          </w:p>
        </w:tc>
        <w:tc>
          <w:tcPr>
            <w:tcW w:w="1813" w:type="dxa"/>
            <w:shd w:val="clear" w:color="auto" w:fill="auto"/>
          </w:tcPr>
          <w:p w14:paraId="238841B7" w14:textId="77777777" w:rsidR="00CC0490" w:rsidRPr="00C564C2" w:rsidRDefault="00CC0490" w:rsidP="009F5486">
            <w:pPr>
              <w:pStyle w:val="TAL"/>
              <w:keepNext w:val="0"/>
            </w:pPr>
            <w:r w:rsidRPr="002E1D92">
              <w:t>PX</w:t>
            </w:r>
            <w:r w:rsidRPr="00C564C2">
              <w:t>_</w:t>
            </w:r>
            <w:r w:rsidRPr="002E1D92">
              <w:t>UT</w:t>
            </w:r>
            <w:r w:rsidRPr="00C564C2">
              <w:t>_IMPLEMENTED</w:t>
            </w:r>
          </w:p>
        </w:tc>
        <w:tc>
          <w:tcPr>
            <w:tcW w:w="0" w:type="auto"/>
            <w:shd w:val="clear" w:color="auto" w:fill="auto"/>
          </w:tcPr>
          <w:p w14:paraId="3D4DE21F" w14:textId="77777777" w:rsidR="00CC0490" w:rsidRPr="00C564C2" w:rsidRDefault="000F1776" w:rsidP="009F5486">
            <w:pPr>
              <w:pStyle w:val="TAL"/>
              <w:keepNext w:val="0"/>
            </w:pPr>
            <w:r w:rsidRPr="00C564C2">
              <w:t>Upper</w:t>
            </w:r>
            <w:r w:rsidR="002F28F5" w:rsidRPr="00C564C2">
              <w:t xml:space="preserve"> </w:t>
            </w:r>
            <w:r w:rsidRPr="00C564C2">
              <w:t>Tester</w:t>
            </w:r>
            <w:r w:rsidR="002F28F5" w:rsidRPr="00C564C2">
              <w:t xml:space="preserve"> </w:t>
            </w:r>
            <w:r w:rsidRPr="00C564C2">
              <w:t>implemented</w:t>
            </w:r>
          </w:p>
        </w:tc>
        <w:tc>
          <w:tcPr>
            <w:tcW w:w="0" w:type="auto"/>
            <w:shd w:val="clear" w:color="auto" w:fill="auto"/>
          </w:tcPr>
          <w:p w14:paraId="6FE89487" w14:textId="77777777" w:rsidR="00CC0490" w:rsidRPr="00C564C2" w:rsidRDefault="0069368B" w:rsidP="009F5486">
            <w:pPr>
              <w:pStyle w:val="TAL"/>
              <w:keepNext w:val="0"/>
            </w:pPr>
            <w:r w:rsidRPr="00C564C2">
              <w:t>false</w:t>
            </w:r>
          </w:p>
        </w:tc>
      </w:tr>
      <w:tr w:rsidR="00801EEE" w:rsidRPr="00C564C2" w14:paraId="0B2029BC" w14:textId="77777777" w:rsidTr="002F28F5">
        <w:trPr>
          <w:jc w:val="center"/>
        </w:trPr>
        <w:tc>
          <w:tcPr>
            <w:tcW w:w="0" w:type="auto"/>
            <w:vMerge/>
            <w:shd w:val="clear" w:color="auto" w:fill="auto"/>
          </w:tcPr>
          <w:p w14:paraId="621BB908" w14:textId="77777777" w:rsidR="00CC0490" w:rsidRPr="00C564C2" w:rsidRDefault="00CC0490" w:rsidP="009F5486">
            <w:pPr>
              <w:pStyle w:val="TAL"/>
              <w:keepNext w:val="0"/>
            </w:pPr>
          </w:p>
        </w:tc>
        <w:tc>
          <w:tcPr>
            <w:tcW w:w="1813" w:type="dxa"/>
            <w:shd w:val="clear" w:color="auto" w:fill="auto"/>
          </w:tcPr>
          <w:p w14:paraId="5C964C9C" w14:textId="77777777" w:rsidR="00CC0490" w:rsidRPr="00C564C2" w:rsidRDefault="00CC0490" w:rsidP="009F5486">
            <w:pPr>
              <w:pStyle w:val="TAL"/>
              <w:keepNext w:val="0"/>
            </w:pPr>
            <w:r w:rsidRPr="002E1D92">
              <w:t>PX</w:t>
            </w:r>
            <w:r w:rsidRPr="00C564C2">
              <w:t>_</w:t>
            </w:r>
            <w:r w:rsidRPr="002E1D92">
              <w:t>CSE</w:t>
            </w:r>
            <w:r w:rsidRPr="00C564C2">
              <w:t>_NAME</w:t>
            </w:r>
          </w:p>
        </w:tc>
        <w:tc>
          <w:tcPr>
            <w:tcW w:w="0" w:type="auto"/>
            <w:shd w:val="clear" w:color="auto" w:fill="auto"/>
          </w:tcPr>
          <w:p w14:paraId="0D05DB4F" w14:textId="77777777" w:rsidR="00CC0490" w:rsidRPr="00C564C2" w:rsidRDefault="00CC0490" w:rsidP="009F5486">
            <w:pPr>
              <w:pStyle w:val="TAL"/>
              <w:keepNext w:val="0"/>
            </w:pPr>
            <w:r w:rsidRPr="002E1D92">
              <w:t>IUT</w:t>
            </w:r>
            <w:r w:rsidR="002F28F5" w:rsidRPr="00C564C2">
              <w:t xml:space="preserve"> </w:t>
            </w:r>
            <w:r w:rsidRPr="002E1D92">
              <w:t>CSE</w:t>
            </w:r>
            <w:r w:rsidR="002F28F5" w:rsidRPr="00C564C2">
              <w:t xml:space="preserve"> </w:t>
            </w:r>
            <w:r w:rsidRPr="00C564C2">
              <w:t>Name</w:t>
            </w:r>
          </w:p>
        </w:tc>
        <w:tc>
          <w:tcPr>
            <w:tcW w:w="0" w:type="auto"/>
            <w:shd w:val="clear" w:color="auto" w:fill="auto"/>
          </w:tcPr>
          <w:p w14:paraId="34BB28FC" w14:textId="77777777" w:rsidR="00CC0490" w:rsidRPr="00C564C2" w:rsidRDefault="00DA57DD" w:rsidP="009F5486">
            <w:pPr>
              <w:pStyle w:val="TAL"/>
              <w:keepNext w:val="0"/>
            </w:pPr>
            <w:r w:rsidRPr="00C564C2">
              <w:t>"</w:t>
            </w:r>
            <w:proofErr w:type="spellStart"/>
            <w:r w:rsidR="0069368B" w:rsidRPr="00C564C2">
              <w:t>cseName</w:t>
            </w:r>
            <w:proofErr w:type="spellEnd"/>
            <w:r w:rsidRPr="00C564C2">
              <w:t>"</w:t>
            </w:r>
          </w:p>
        </w:tc>
      </w:tr>
      <w:tr w:rsidR="00801EEE" w:rsidRPr="00C564C2" w14:paraId="274ED81F" w14:textId="77777777" w:rsidTr="002F28F5">
        <w:trPr>
          <w:jc w:val="center"/>
        </w:trPr>
        <w:tc>
          <w:tcPr>
            <w:tcW w:w="0" w:type="auto"/>
            <w:vMerge/>
            <w:shd w:val="clear" w:color="auto" w:fill="auto"/>
          </w:tcPr>
          <w:p w14:paraId="6BEDD122" w14:textId="77777777" w:rsidR="00CC0490" w:rsidRPr="00C564C2" w:rsidRDefault="00CC0490" w:rsidP="009F5486">
            <w:pPr>
              <w:pStyle w:val="TAL"/>
              <w:keepNext w:val="0"/>
            </w:pPr>
          </w:p>
        </w:tc>
        <w:tc>
          <w:tcPr>
            <w:tcW w:w="1813" w:type="dxa"/>
            <w:shd w:val="clear" w:color="auto" w:fill="auto"/>
          </w:tcPr>
          <w:p w14:paraId="1D7CFC44" w14:textId="77777777" w:rsidR="00CC0490" w:rsidRPr="00BE543E" w:rsidRDefault="00CC0490" w:rsidP="009F5486">
            <w:pPr>
              <w:pStyle w:val="TAL"/>
              <w:keepNext w:val="0"/>
            </w:pPr>
            <w:r w:rsidRPr="00BE543E">
              <w:t>PX_CSE_ID</w:t>
            </w:r>
          </w:p>
        </w:tc>
        <w:tc>
          <w:tcPr>
            <w:tcW w:w="0" w:type="auto"/>
            <w:shd w:val="clear" w:color="auto" w:fill="auto"/>
          </w:tcPr>
          <w:p w14:paraId="5EE67A5E" w14:textId="054C0209" w:rsidR="00CC0490" w:rsidRPr="00BE543E" w:rsidRDefault="00CC0490" w:rsidP="009F5486">
            <w:pPr>
              <w:pStyle w:val="TAL"/>
              <w:keepNext w:val="0"/>
            </w:pPr>
            <w:r w:rsidRPr="00BE543E">
              <w:t>IUT</w:t>
            </w:r>
            <w:r w:rsidR="002F28F5" w:rsidRPr="00BE543E">
              <w:t xml:space="preserve"> </w:t>
            </w:r>
            <w:r w:rsidRPr="00BE543E">
              <w:t>CSE-ID</w:t>
            </w:r>
            <w:r w:rsidR="002F28F5" w:rsidRPr="00BE543E">
              <w:t xml:space="preserve"> </w:t>
            </w:r>
            <w:r w:rsidRPr="00BE543E">
              <w:t>with</w:t>
            </w:r>
            <w:r w:rsidR="002F28F5" w:rsidRPr="00BE543E">
              <w:t xml:space="preserve"> </w:t>
            </w:r>
            <w:r w:rsidRPr="00BE543E">
              <w:t>SP-relative-CSE-ID</w:t>
            </w:r>
            <w:r w:rsidR="002F28F5" w:rsidRPr="00BE543E">
              <w:t xml:space="preserve"> </w:t>
            </w:r>
            <w:r w:rsidRPr="00BE543E">
              <w:t>format</w:t>
            </w:r>
            <w:r w:rsidR="002F28F5" w:rsidRPr="00BE543E">
              <w:t xml:space="preserve"> </w:t>
            </w:r>
            <w:r w:rsidRPr="00BE543E">
              <w:t>(relative)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p>
        </w:tc>
        <w:tc>
          <w:tcPr>
            <w:tcW w:w="0" w:type="auto"/>
            <w:shd w:val="clear" w:color="auto" w:fill="auto"/>
          </w:tcPr>
          <w:p w14:paraId="4AF154CB" w14:textId="77777777" w:rsidR="00CC0490" w:rsidRPr="00C564C2" w:rsidRDefault="00DA57DD" w:rsidP="009F5486">
            <w:pPr>
              <w:pStyle w:val="TAL"/>
              <w:keepNext w:val="0"/>
            </w:pPr>
            <w:r w:rsidRPr="00C564C2">
              <w:t>"</w:t>
            </w:r>
            <w:r w:rsidR="0069368B" w:rsidRPr="00C564C2">
              <w:t>/</w:t>
            </w:r>
            <w:proofErr w:type="spellStart"/>
            <w:r w:rsidR="0069368B" w:rsidRPr="00C564C2">
              <w:t>cseId</w:t>
            </w:r>
            <w:proofErr w:type="spellEnd"/>
            <w:r w:rsidRPr="00C564C2">
              <w:t>"</w:t>
            </w:r>
          </w:p>
        </w:tc>
      </w:tr>
      <w:tr w:rsidR="00801EEE" w:rsidRPr="00C564C2" w14:paraId="0EF635DD" w14:textId="77777777" w:rsidTr="002F28F5">
        <w:trPr>
          <w:jc w:val="center"/>
        </w:trPr>
        <w:tc>
          <w:tcPr>
            <w:tcW w:w="0" w:type="auto"/>
            <w:vMerge/>
            <w:shd w:val="clear" w:color="auto" w:fill="auto"/>
          </w:tcPr>
          <w:p w14:paraId="16C5F814" w14:textId="77777777" w:rsidR="00CC0490" w:rsidRPr="00C564C2" w:rsidRDefault="00CC0490" w:rsidP="009F5486">
            <w:pPr>
              <w:pStyle w:val="TAL"/>
              <w:keepNext w:val="0"/>
            </w:pPr>
          </w:p>
        </w:tc>
        <w:tc>
          <w:tcPr>
            <w:tcW w:w="1813" w:type="dxa"/>
            <w:shd w:val="clear" w:color="auto" w:fill="auto"/>
          </w:tcPr>
          <w:p w14:paraId="43CAD070" w14:textId="77777777" w:rsidR="00CC0490" w:rsidRPr="00BE543E" w:rsidRDefault="00CC0490" w:rsidP="009F5486">
            <w:pPr>
              <w:pStyle w:val="TAL"/>
              <w:keepNext w:val="0"/>
            </w:pPr>
            <w:r w:rsidRPr="00BE543E">
              <w:t>PX_CSE_RESOURCE_ID</w:t>
            </w:r>
          </w:p>
        </w:tc>
        <w:tc>
          <w:tcPr>
            <w:tcW w:w="0" w:type="auto"/>
            <w:shd w:val="clear" w:color="auto" w:fill="auto"/>
          </w:tcPr>
          <w:p w14:paraId="56AB22DE" w14:textId="4CF4CDD9" w:rsidR="002F28F5" w:rsidRPr="00BE543E" w:rsidRDefault="00CC0490" w:rsidP="009F5486">
            <w:pPr>
              <w:pStyle w:val="TAL"/>
              <w:keepNext w:val="0"/>
            </w:pPr>
            <w:r w:rsidRPr="00BE543E">
              <w:t>IUT</w:t>
            </w:r>
            <w:r w:rsidR="002F28F5" w:rsidRPr="00BE543E">
              <w:t xml:space="preserve"> </w:t>
            </w:r>
            <w:r w:rsidRPr="00BE543E">
              <w:t>CSE</w:t>
            </w:r>
            <w:r w:rsidR="002F28F5" w:rsidRPr="00BE543E">
              <w:t xml:space="preserve"> </w:t>
            </w:r>
            <w:r w:rsidRPr="00BE543E">
              <w:t>resource</w:t>
            </w:r>
            <w:r w:rsidR="002F28F5" w:rsidRPr="00BE543E">
              <w:t xml:space="preserve"> </w:t>
            </w:r>
            <w:r w:rsidRPr="00BE543E">
              <w:t>ID</w:t>
            </w:r>
            <w:r w:rsidR="002F28F5" w:rsidRPr="00BE543E">
              <w:t xml:space="preserve"> </w:t>
            </w:r>
            <w:r w:rsidRPr="00BE543E">
              <w:t>with</w:t>
            </w:r>
            <w:r w:rsidR="002F28F5" w:rsidRPr="00BE543E">
              <w:t xml:space="preserve"> </w:t>
            </w:r>
            <w:r w:rsidRPr="00BE543E">
              <w:t>Unstructured-CSE-relative-Resource-ID</w:t>
            </w:r>
            <w:r w:rsidR="002F28F5" w:rsidRPr="00BE543E">
              <w:t xml:space="preserve"> </w:t>
            </w:r>
            <w:r w:rsidRPr="00BE543E">
              <w:t>(relative)</w:t>
            </w:r>
            <w:r w:rsidR="002F28F5" w:rsidRPr="00BE543E">
              <w:t xml:space="preserve"> </w:t>
            </w:r>
            <w:r w:rsidRPr="00BE543E">
              <w:t>format</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one M2M</w:t>
            </w:r>
          </w:p>
          <w:p w14:paraId="7E6571BE" w14:textId="54A8A139" w:rsidR="00CC0490" w:rsidRPr="00BE543E" w:rsidRDefault="00CC0490" w:rsidP="00BE543E">
            <w:pPr>
              <w:pStyle w:val="TAL"/>
              <w:keepNext w:val="0"/>
            </w:pP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 xml:space="preserve">], </w:t>
            </w:r>
            <w:r w:rsidR="00BE543E" w:rsidRPr="00BE543E">
              <w:t xml:space="preserve">table </w:t>
            </w:r>
            <w:r w:rsidRPr="00BE543E">
              <w:t>7.2-1</w:t>
            </w:r>
          </w:p>
        </w:tc>
        <w:tc>
          <w:tcPr>
            <w:tcW w:w="0" w:type="auto"/>
            <w:shd w:val="clear" w:color="auto" w:fill="auto"/>
          </w:tcPr>
          <w:p w14:paraId="14C970B9" w14:textId="77777777" w:rsidR="00CC0490" w:rsidRPr="00C564C2" w:rsidRDefault="00DA57DD" w:rsidP="009F5486">
            <w:pPr>
              <w:pStyle w:val="TAL"/>
              <w:keepNext w:val="0"/>
            </w:pPr>
            <w:r w:rsidRPr="00C564C2">
              <w:t>"</w:t>
            </w:r>
            <w:proofErr w:type="spellStart"/>
            <w:r w:rsidR="0069368B" w:rsidRPr="00C564C2">
              <w:t>cseResourceId</w:t>
            </w:r>
            <w:proofErr w:type="spellEnd"/>
            <w:r w:rsidRPr="00C564C2">
              <w:t>"</w:t>
            </w:r>
          </w:p>
        </w:tc>
      </w:tr>
      <w:tr w:rsidR="00801EEE" w:rsidRPr="00C564C2" w14:paraId="686ED794" w14:textId="77777777" w:rsidTr="002F28F5">
        <w:trPr>
          <w:jc w:val="center"/>
        </w:trPr>
        <w:tc>
          <w:tcPr>
            <w:tcW w:w="0" w:type="auto"/>
            <w:vMerge/>
            <w:shd w:val="clear" w:color="auto" w:fill="auto"/>
          </w:tcPr>
          <w:p w14:paraId="167D0BCC" w14:textId="77777777" w:rsidR="00CC0490" w:rsidRPr="00C564C2" w:rsidRDefault="00CC0490" w:rsidP="009F5486">
            <w:pPr>
              <w:pStyle w:val="TAL"/>
              <w:keepNext w:val="0"/>
            </w:pPr>
          </w:p>
        </w:tc>
        <w:tc>
          <w:tcPr>
            <w:tcW w:w="1813" w:type="dxa"/>
            <w:shd w:val="clear" w:color="auto" w:fill="auto"/>
          </w:tcPr>
          <w:p w14:paraId="563A408A" w14:textId="77777777" w:rsidR="00CC0490" w:rsidRPr="00BE543E" w:rsidRDefault="00CC0490" w:rsidP="009F5486">
            <w:pPr>
              <w:pStyle w:val="TAL"/>
              <w:keepNext w:val="0"/>
            </w:pPr>
            <w:r w:rsidRPr="00BE543E">
              <w:t>PX_SP_ID</w:t>
            </w:r>
          </w:p>
        </w:tc>
        <w:tc>
          <w:tcPr>
            <w:tcW w:w="0" w:type="auto"/>
            <w:shd w:val="clear" w:color="auto" w:fill="auto"/>
          </w:tcPr>
          <w:p w14:paraId="13CAC727" w14:textId="5CF952D6" w:rsidR="00CC0490" w:rsidRPr="00BE543E" w:rsidRDefault="00CC0490" w:rsidP="009F5486">
            <w:pPr>
              <w:pStyle w:val="TAL"/>
              <w:keepNext w:val="0"/>
            </w:pPr>
            <w:r w:rsidRPr="00BE543E">
              <w:t>IUT</w:t>
            </w:r>
            <w:r w:rsidR="002F28F5" w:rsidRPr="00BE543E">
              <w:t xml:space="preserve"> </w:t>
            </w:r>
            <w:r w:rsidRPr="00BE543E">
              <w:t>M2M-SP-ID</w:t>
            </w:r>
            <w:r w:rsidR="002F28F5" w:rsidRPr="00BE543E">
              <w:t xml:space="preserve"> </w:t>
            </w:r>
            <w:r w:rsidRPr="00BE543E">
              <w:t>with</w:t>
            </w:r>
            <w:r w:rsidR="002F28F5" w:rsidRPr="00BE543E">
              <w:t xml:space="preserve"> </w:t>
            </w:r>
            <w:r w:rsidRPr="00BE543E">
              <w:t>M2M-SP-ID</w:t>
            </w:r>
            <w:r w:rsidR="002F28F5" w:rsidRPr="00BE543E">
              <w:t xml:space="preserve"> </w:t>
            </w:r>
            <w:r w:rsidRPr="00BE543E">
              <w:t>format</w:t>
            </w:r>
            <w:r w:rsidR="002F28F5" w:rsidRPr="00BE543E">
              <w:t xml:space="preserve"> </w:t>
            </w:r>
            <w:r w:rsidRPr="00BE543E">
              <w:t>(absolute)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r w:rsidR="002F28F5" w:rsidRPr="00BE543E">
              <w:t xml:space="preserve"> </w:t>
            </w:r>
            <w:r w:rsidRPr="00BE543E">
              <w:t>Unstructured-CSE-relative</w:t>
            </w:r>
            <w:r w:rsidR="002F28F5" w:rsidRPr="00BE543E">
              <w:t xml:space="preserve"> </w:t>
            </w:r>
            <w:r w:rsidRPr="00BE543E">
              <w:t>-Resource-ID</w:t>
            </w:r>
          </w:p>
        </w:tc>
        <w:tc>
          <w:tcPr>
            <w:tcW w:w="0" w:type="auto"/>
            <w:shd w:val="clear" w:color="auto" w:fill="auto"/>
          </w:tcPr>
          <w:p w14:paraId="6546CE8D" w14:textId="77777777" w:rsidR="00CC0490" w:rsidRPr="00C564C2" w:rsidRDefault="00DA57DD" w:rsidP="009F5486">
            <w:pPr>
              <w:pStyle w:val="TAL"/>
              <w:keepNext w:val="0"/>
            </w:pPr>
            <w:r w:rsidRPr="00C564C2">
              <w:t>"</w:t>
            </w:r>
            <w:r w:rsidR="0069368B" w:rsidRPr="00C564C2">
              <w:t>//om2m.org</w:t>
            </w:r>
            <w:r w:rsidRPr="00C564C2">
              <w:t>"</w:t>
            </w:r>
          </w:p>
        </w:tc>
      </w:tr>
      <w:tr w:rsidR="00801EEE" w:rsidRPr="00C564C2" w14:paraId="311BFDAE" w14:textId="77777777" w:rsidTr="002F28F5">
        <w:trPr>
          <w:jc w:val="center"/>
        </w:trPr>
        <w:tc>
          <w:tcPr>
            <w:tcW w:w="0" w:type="auto"/>
            <w:vMerge/>
            <w:shd w:val="clear" w:color="auto" w:fill="auto"/>
          </w:tcPr>
          <w:p w14:paraId="7F51393B" w14:textId="77777777" w:rsidR="00CC0490" w:rsidRPr="00C564C2" w:rsidRDefault="00CC0490" w:rsidP="009F5486">
            <w:pPr>
              <w:pStyle w:val="TAL"/>
              <w:keepNext w:val="0"/>
            </w:pPr>
          </w:p>
        </w:tc>
        <w:tc>
          <w:tcPr>
            <w:tcW w:w="1813" w:type="dxa"/>
            <w:shd w:val="clear" w:color="auto" w:fill="auto"/>
          </w:tcPr>
          <w:p w14:paraId="6A0D7EEC" w14:textId="77777777" w:rsidR="00CC0490" w:rsidRPr="00BE543E" w:rsidRDefault="00CC0490" w:rsidP="009F5486">
            <w:pPr>
              <w:pStyle w:val="TAL"/>
              <w:keepNext w:val="0"/>
            </w:pPr>
            <w:r w:rsidRPr="00BE543E">
              <w:t>PX_SUPER_AE_ID</w:t>
            </w:r>
          </w:p>
        </w:tc>
        <w:tc>
          <w:tcPr>
            <w:tcW w:w="0" w:type="auto"/>
            <w:shd w:val="clear" w:color="auto" w:fill="auto"/>
          </w:tcPr>
          <w:p w14:paraId="22CB128E" w14:textId="4D57D938" w:rsidR="00CC0490" w:rsidRPr="00BE543E" w:rsidRDefault="00CC0490" w:rsidP="009F5486">
            <w:pPr>
              <w:pStyle w:val="TAL"/>
              <w:keepNext w:val="0"/>
            </w:pPr>
            <w:r w:rsidRPr="00BE543E">
              <w:t>AE-ID</w:t>
            </w:r>
            <w:r w:rsidR="002F28F5" w:rsidRPr="00BE543E">
              <w:t xml:space="preserve"> </w:t>
            </w:r>
            <w:r w:rsidRPr="00BE543E">
              <w:t>with</w:t>
            </w:r>
            <w:r w:rsidR="002F28F5" w:rsidRPr="00BE543E">
              <w:t xml:space="preserve"> </w:t>
            </w:r>
            <w:r w:rsidRPr="00BE543E">
              <w:t>privileges</w:t>
            </w:r>
            <w:r w:rsidR="002F28F5" w:rsidRPr="00BE543E">
              <w:t xml:space="preserve"> </w:t>
            </w:r>
            <w:r w:rsidRPr="00BE543E">
              <w:t>to</w:t>
            </w:r>
            <w:r w:rsidR="002F28F5" w:rsidRPr="00BE543E">
              <w:t xml:space="preserve"> </w:t>
            </w:r>
            <w:r w:rsidRPr="00BE543E">
              <w:t>CREATE</w:t>
            </w:r>
            <w:r w:rsidR="002F28F5" w:rsidRPr="00BE543E">
              <w:t xml:space="preserve"> </w:t>
            </w:r>
            <w:r w:rsidRPr="00BE543E">
              <w:t>at</w:t>
            </w:r>
            <w:r w:rsidR="002F28F5" w:rsidRPr="00BE543E">
              <w:t xml:space="preserve"> </w:t>
            </w:r>
            <w:r w:rsidRPr="00BE543E">
              <w:t>the</w:t>
            </w:r>
            <w:r w:rsidR="002F28F5" w:rsidRPr="00BE543E">
              <w:t xml:space="preserve"> </w:t>
            </w:r>
            <w:r w:rsidRPr="00BE543E">
              <w:t>IUT</w:t>
            </w:r>
            <w:r w:rsidR="002F28F5" w:rsidRPr="00BE543E">
              <w:t xml:space="preserve"> </w:t>
            </w:r>
            <w:proofErr w:type="spellStart"/>
            <w:r w:rsidRPr="00BE543E">
              <w:t>CSEBase</w:t>
            </w:r>
            <w:proofErr w:type="spellEnd"/>
            <w:r w:rsidR="002F28F5" w:rsidRPr="00BE543E">
              <w:t xml:space="preserve"> </w:t>
            </w:r>
            <w:r w:rsidRPr="00BE543E">
              <w:t>with</w:t>
            </w:r>
            <w:r w:rsidR="002F28F5" w:rsidRPr="00BE543E">
              <w:t xml:space="preserve"> </w:t>
            </w:r>
            <w:r w:rsidRPr="00BE543E">
              <w:t>AE-ID-Stem</w:t>
            </w:r>
            <w:r w:rsidR="002F28F5" w:rsidRPr="00BE543E">
              <w:t xml:space="preserve"> </w:t>
            </w:r>
            <w:r w:rsidRPr="00BE543E">
              <w:t>format</w:t>
            </w:r>
            <w:r w:rsidR="002F28F5" w:rsidRPr="00BE543E">
              <w:t xml:space="preserve"> </w:t>
            </w:r>
            <w:r w:rsidRPr="00BE543E">
              <w:t>(relative)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p>
        </w:tc>
        <w:tc>
          <w:tcPr>
            <w:tcW w:w="0" w:type="auto"/>
            <w:shd w:val="clear" w:color="auto" w:fill="auto"/>
          </w:tcPr>
          <w:p w14:paraId="63939DDC" w14:textId="77777777" w:rsidR="00CC0490" w:rsidRPr="00C564C2" w:rsidRDefault="00DA57DD" w:rsidP="009F5486">
            <w:pPr>
              <w:pStyle w:val="TAL"/>
              <w:keepNext w:val="0"/>
            </w:pPr>
            <w:r w:rsidRPr="00C564C2">
              <w:t>"</w:t>
            </w:r>
            <w:proofErr w:type="spellStart"/>
            <w:r w:rsidR="0069368B" w:rsidRPr="00C564C2">
              <w:t>admin:admin</w:t>
            </w:r>
            <w:proofErr w:type="spellEnd"/>
            <w:r w:rsidRPr="00C564C2">
              <w:t>"</w:t>
            </w:r>
          </w:p>
        </w:tc>
      </w:tr>
      <w:tr w:rsidR="00801EEE" w:rsidRPr="00C564C2" w14:paraId="467C79F0" w14:textId="77777777" w:rsidTr="002F28F5">
        <w:trPr>
          <w:jc w:val="center"/>
        </w:trPr>
        <w:tc>
          <w:tcPr>
            <w:tcW w:w="0" w:type="auto"/>
            <w:vMerge/>
            <w:shd w:val="clear" w:color="auto" w:fill="auto"/>
          </w:tcPr>
          <w:p w14:paraId="19DFC040" w14:textId="77777777" w:rsidR="00CC0490" w:rsidRPr="00C564C2" w:rsidRDefault="00CC0490" w:rsidP="009F5486">
            <w:pPr>
              <w:pStyle w:val="TAL"/>
              <w:keepNext w:val="0"/>
            </w:pPr>
          </w:p>
        </w:tc>
        <w:tc>
          <w:tcPr>
            <w:tcW w:w="1813" w:type="dxa"/>
            <w:shd w:val="clear" w:color="auto" w:fill="auto"/>
          </w:tcPr>
          <w:p w14:paraId="37DF0807" w14:textId="77777777" w:rsidR="00CC0490" w:rsidRPr="00BE543E" w:rsidRDefault="00CC0490" w:rsidP="009F5486">
            <w:pPr>
              <w:pStyle w:val="TAL"/>
              <w:keepNext w:val="0"/>
            </w:pPr>
            <w:r w:rsidRPr="00BE543E">
              <w:t>PX_SUPER_CSE_ID</w:t>
            </w:r>
          </w:p>
        </w:tc>
        <w:tc>
          <w:tcPr>
            <w:tcW w:w="0" w:type="auto"/>
            <w:shd w:val="clear" w:color="auto" w:fill="auto"/>
          </w:tcPr>
          <w:p w14:paraId="0243D7E7" w14:textId="12408BA2" w:rsidR="00CC0490" w:rsidRPr="00BE543E" w:rsidRDefault="00CC0490" w:rsidP="00BE543E">
            <w:pPr>
              <w:pStyle w:val="TAL"/>
              <w:keepNext w:val="0"/>
            </w:pPr>
            <w:r w:rsidRPr="00BE543E">
              <w:t>CSE-ID</w:t>
            </w:r>
            <w:r w:rsidR="002F28F5" w:rsidRPr="00BE543E">
              <w:t xml:space="preserve"> </w:t>
            </w:r>
            <w:r w:rsidRPr="00BE543E">
              <w:t>with</w:t>
            </w:r>
            <w:r w:rsidR="002F28F5" w:rsidRPr="00BE543E">
              <w:t xml:space="preserve"> </w:t>
            </w:r>
            <w:r w:rsidRPr="00BE543E">
              <w:t>privileges</w:t>
            </w:r>
            <w:r w:rsidR="002F28F5" w:rsidRPr="00BE543E">
              <w:t xml:space="preserve"> </w:t>
            </w:r>
            <w:r w:rsidRPr="00BE543E">
              <w:t>to</w:t>
            </w:r>
            <w:r w:rsidR="002F28F5" w:rsidRPr="00BE543E">
              <w:t xml:space="preserve"> </w:t>
            </w:r>
            <w:r w:rsidRPr="00BE543E">
              <w:t>CREATE</w:t>
            </w:r>
            <w:r w:rsidR="002F28F5" w:rsidRPr="00BE543E">
              <w:t xml:space="preserve"> </w:t>
            </w:r>
            <w:r w:rsidRPr="00BE543E">
              <w:t>at</w:t>
            </w:r>
            <w:r w:rsidR="002F28F5" w:rsidRPr="00BE543E">
              <w:t xml:space="preserve"> </w:t>
            </w:r>
            <w:r w:rsidRPr="00BE543E">
              <w:t>the</w:t>
            </w:r>
            <w:r w:rsidR="002F28F5" w:rsidRPr="00BE543E">
              <w:t xml:space="preserve"> </w:t>
            </w:r>
            <w:r w:rsidRPr="00BE543E">
              <w:t>IUT</w:t>
            </w:r>
            <w:r w:rsidR="002F28F5" w:rsidRPr="00BE543E">
              <w:t xml:space="preserve"> </w:t>
            </w:r>
            <w:proofErr w:type="spellStart"/>
            <w:r w:rsidRPr="00BE543E">
              <w:t>CSEBase</w:t>
            </w:r>
            <w:proofErr w:type="spellEnd"/>
            <w:r w:rsidR="002F28F5" w:rsidRPr="00BE543E">
              <w:t xml:space="preserve"> </w:t>
            </w:r>
            <w:r w:rsidRPr="00BE543E">
              <w:t>with</w:t>
            </w:r>
            <w:r w:rsidR="002F28F5" w:rsidRPr="00BE543E">
              <w:t xml:space="preserve"> </w:t>
            </w:r>
            <w:r w:rsidRPr="00BE543E">
              <w:t>SP-relative-CSE-ID</w:t>
            </w:r>
            <w:r w:rsidR="002F28F5" w:rsidRPr="00BE543E">
              <w:t xml:space="preserve"> </w:t>
            </w:r>
            <w:r w:rsidRPr="00BE543E">
              <w:t>format</w:t>
            </w:r>
            <w:r w:rsidR="002F28F5" w:rsidRPr="00BE543E">
              <w:t xml:space="preserve"> </w:t>
            </w:r>
            <w:r w:rsidRPr="00BE543E">
              <w:t>(relative)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Pr>
                <w:lang w:eastAsia="ar-SA"/>
              </w:rPr>
              <w:instrText xml:space="preserve"> \* MERGEFORMAT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 xml:space="preserve">], </w:t>
            </w:r>
            <w:r w:rsidR="00BE543E" w:rsidRPr="00BE543E">
              <w:t xml:space="preserve">table </w:t>
            </w:r>
            <w:r w:rsidRPr="00BE543E">
              <w:t>7.2-1</w:t>
            </w:r>
          </w:p>
        </w:tc>
        <w:tc>
          <w:tcPr>
            <w:tcW w:w="0" w:type="auto"/>
            <w:shd w:val="clear" w:color="auto" w:fill="auto"/>
          </w:tcPr>
          <w:p w14:paraId="7FBE66D8" w14:textId="77777777" w:rsidR="00CC0490" w:rsidRPr="00C564C2" w:rsidRDefault="00DA57DD" w:rsidP="009F5486">
            <w:pPr>
              <w:pStyle w:val="TAL"/>
              <w:keepNext w:val="0"/>
            </w:pPr>
            <w:r w:rsidRPr="00C564C2">
              <w:t>"</w:t>
            </w:r>
            <w:r w:rsidR="0069368B" w:rsidRPr="00C564C2">
              <w:t>/</w:t>
            </w:r>
            <w:proofErr w:type="spellStart"/>
            <w:r w:rsidR="0069368B" w:rsidRPr="00C564C2">
              <w:t>admin:admin</w:t>
            </w:r>
            <w:proofErr w:type="spellEnd"/>
            <w:r w:rsidRPr="00C564C2">
              <w:t>"</w:t>
            </w:r>
          </w:p>
        </w:tc>
      </w:tr>
      <w:tr w:rsidR="00801EEE" w:rsidRPr="00C564C2" w14:paraId="0F7A4056" w14:textId="77777777" w:rsidTr="002F28F5">
        <w:trPr>
          <w:jc w:val="center"/>
        </w:trPr>
        <w:tc>
          <w:tcPr>
            <w:tcW w:w="0" w:type="auto"/>
            <w:vMerge/>
            <w:shd w:val="clear" w:color="auto" w:fill="auto"/>
          </w:tcPr>
          <w:p w14:paraId="305EB458" w14:textId="77777777" w:rsidR="00CC0490" w:rsidRPr="00C564C2" w:rsidRDefault="00CC0490" w:rsidP="00DA57DD">
            <w:pPr>
              <w:pStyle w:val="TAL"/>
            </w:pPr>
          </w:p>
        </w:tc>
        <w:tc>
          <w:tcPr>
            <w:tcW w:w="1813" w:type="dxa"/>
            <w:shd w:val="clear" w:color="auto" w:fill="auto"/>
          </w:tcPr>
          <w:p w14:paraId="3C396ABC" w14:textId="77777777" w:rsidR="00CC0490" w:rsidRPr="00C564C2" w:rsidRDefault="00CC0490" w:rsidP="009F5486">
            <w:pPr>
              <w:pStyle w:val="TAL"/>
              <w:keepNext w:val="0"/>
            </w:pPr>
            <w:r w:rsidRPr="002E1D92">
              <w:t>PX</w:t>
            </w:r>
            <w:r w:rsidRPr="00C564C2">
              <w:t>_ALLOWED_C_</w:t>
            </w:r>
            <w:r w:rsidRPr="002E1D92">
              <w:t>AE</w:t>
            </w:r>
            <w:r w:rsidRPr="00C564C2">
              <w:t>_IDS</w:t>
            </w:r>
          </w:p>
        </w:tc>
        <w:tc>
          <w:tcPr>
            <w:tcW w:w="0" w:type="auto"/>
            <w:shd w:val="clear" w:color="auto" w:fill="auto"/>
          </w:tcPr>
          <w:p w14:paraId="01C0952D" w14:textId="77777777" w:rsidR="00CC0490" w:rsidRPr="00C564C2" w:rsidRDefault="00CC0490" w:rsidP="009F5486">
            <w:pPr>
              <w:pStyle w:val="TAL"/>
              <w:keepNext w:val="0"/>
            </w:pPr>
          </w:p>
        </w:tc>
        <w:tc>
          <w:tcPr>
            <w:tcW w:w="0" w:type="auto"/>
            <w:shd w:val="clear" w:color="auto" w:fill="auto"/>
          </w:tcPr>
          <w:p w14:paraId="5427A1E2" w14:textId="77777777" w:rsidR="00CC0490" w:rsidRPr="00C564C2" w:rsidRDefault="0069368B" w:rsidP="009F5486">
            <w:pPr>
              <w:pStyle w:val="TAL"/>
              <w:keepNext w:val="0"/>
            </w:pPr>
            <w:r w:rsidRPr="00C564C2">
              <w:t>{</w:t>
            </w:r>
            <w:r w:rsidR="00DA57DD" w:rsidRPr="00C564C2">
              <w:t>"</w:t>
            </w:r>
            <w:r w:rsidRPr="00C564C2">
              <w:t>C-</w:t>
            </w:r>
            <w:proofErr w:type="spellStart"/>
            <w:r w:rsidRPr="00C564C2">
              <w:t>AllowedAeId</w:t>
            </w:r>
            <w:proofErr w:type="spellEnd"/>
            <w:r w:rsidR="00DA57DD" w:rsidRPr="00C564C2">
              <w:t>"</w:t>
            </w:r>
            <w:r w:rsidRPr="00C564C2">
              <w:t>}</w:t>
            </w:r>
          </w:p>
        </w:tc>
      </w:tr>
      <w:tr w:rsidR="00801EEE" w:rsidRPr="00C564C2" w14:paraId="0CC7F42F" w14:textId="77777777" w:rsidTr="002F28F5">
        <w:trPr>
          <w:jc w:val="center"/>
        </w:trPr>
        <w:tc>
          <w:tcPr>
            <w:tcW w:w="0" w:type="auto"/>
            <w:vMerge/>
            <w:shd w:val="clear" w:color="auto" w:fill="auto"/>
          </w:tcPr>
          <w:p w14:paraId="6002D691" w14:textId="77777777" w:rsidR="00CC0490" w:rsidRPr="00C564C2" w:rsidRDefault="00CC0490" w:rsidP="00DA57DD">
            <w:pPr>
              <w:pStyle w:val="TAL"/>
            </w:pPr>
          </w:p>
        </w:tc>
        <w:tc>
          <w:tcPr>
            <w:tcW w:w="1813" w:type="dxa"/>
            <w:shd w:val="clear" w:color="auto" w:fill="auto"/>
          </w:tcPr>
          <w:p w14:paraId="67EE62C6" w14:textId="77777777" w:rsidR="00CC0490" w:rsidRPr="00C564C2" w:rsidRDefault="00CC0490" w:rsidP="009F5486">
            <w:pPr>
              <w:pStyle w:val="TAL"/>
              <w:keepNext w:val="0"/>
            </w:pPr>
            <w:r w:rsidRPr="002E1D92">
              <w:t>PX</w:t>
            </w:r>
            <w:r w:rsidRPr="00C564C2">
              <w:t>_NOT_ALLOWED_C_</w:t>
            </w:r>
            <w:r w:rsidRPr="002E1D92">
              <w:t>AE</w:t>
            </w:r>
            <w:r w:rsidRPr="00C564C2">
              <w:t>_IDS</w:t>
            </w:r>
          </w:p>
        </w:tc>
        <w:tc>
          <w:tcPr>
            <w:tcW w:w="0" w:type="auto"/>
            <w:shd w:val="clear" w:color="auto" w:fill="auto"/>
          </w:tcPr>
          <w:p w14:paraId="3F502790" w14:textId="77777777" w:rsidR="00CC0490" w:rsidRPr="00C564C2" w:rsidRDefault="00CC0490" w:rsidP="009F5486">
            <w:pPr>
              <w:pStyle w:val="TAL"/>
              <w:keepNext w:val="0"/>
            </w:pPr>
          </w:p>
        </w:tc>
        <w:tc>
          <w:tcPr>
            <w:tcW w:w="0" w:type="auto"/>
            <w:shd w:val="clear" w:color="auto" w:fill="auto"/>
          </w:tcPr>
          <w:p w14:paraId="010A8CCB" w14:textId="77777777" w:rsidR="00CC0490" w:rsidRPr="00C564C2" w:rsidRDefault="0069368B" w:rsidP="009F5486">
            <w:pPr>
              <w:pStyle w:val="TAL"/>
              <w:keepNext w:val="0"/>
            </w:pPr>
            <w:r w:rsidRPr="00C564C2">
              <w:t>{</w:t>
            </w:r>
            <w:r w:rsidR="00DA57DD" w:rsidRPr="00C564C2">
              <w:t>"</w:t>
            </w:r>
            <w:r w:rsidRPr="00C564C2">
              <w:t>C-</w:t>
            </w:r>
            <w:proofErr w:type="spellStart"/>
            <w:r w:rsidRPr="00C564C2">
              <w:t>NotAllowedAeId</w:t>
            </w:r>
            <w:proofErr w:type="spellEnd"/>
            <w:r w:rsidR="00DA57DD" w:rsidRPr="00C564C2">
              <w:t>"</w:t>
            </w:r>
            <w:r w:rsidRPr="00C564C2">
              <w:t>}</w:t>
            </w:r>
          </w:p>
        </w:tc>
      </w:tr>
      <w:tr w:rsidR="00801EEE" w:rsidRPr="00C564C2" w14:paraId="12DA8988" w14:textId="77777777" w:rsidTr="002F28F5">
        <w:trPr>
          <w:jc w:val="center"/>
        </w:trPr>
        <w:tc>
          <w:tcPr>
            <w:tcW w:w="0" w:type="auto"/>
            <w:vMerge/>
            <w:shd w:val="clear" w:color="auto" w:fill="auto"/>
          </w:tcPr>
          <w:p w14:paraId="6DEF5789" w14:textId="77777777" w:rsidR="00CC0490" w:rsidRPr="00C564C2" w:rsidRDefault="00CC0490" w:rsidP="00DA57DD">
            <w:pPr>
              <w:pStyle w:val="TAL"/>
            </w:pPr>
          </w:p>
        </w:tc>
        <w:tc>
          <w:tcPr>
            <w:tcW w:w="1813" w:type="dxa"/>
            <w:shd w:val="clear" w:color="auto" w:fill="auto"/>
          </w:tcPr>
          <w:p w14:paraId="11FE0B69" w14:textId="77777777" w:rsidR="00CC0490" w:rsidRPr="00C564C2" w:rsidRDefault="00CC0490" w:rsidP="009F5486">
            <w:pPr>
              <w:pStyle w:val="TAL"/>
              <w:keepNext w:val="0"/>
            </w:pPr>
            <w:r w:rsidRPr="002E1D92">
              <w:t>PX</w:t>
            </w:r>
            <w:r w:rsidRPr="00C564C2">
              <w:t>_ALLOWED_S_</w:t>
            </w:r>
            <w:r w:rsidRPr="002E1D92">
              <w:t>AE</w:t>
            </w:r>
            <w:r w:rsidRPr="00C564C2">
              <w:t>_IDS</w:t>
            </w:r>
          </w:p>
        </w:tc>
        <w:tc>
          <w:tcPr>
            <w:tcW w:w="0" w:type="auto"/>
            <w:shd w:val="clear" w:color="auto" w:fill="auto"/>
          </w:tcPr>
          <w:p w14:paraId="5A0874EA" w14:textId="77777777" w:rsidR="00CC0490" w:rsidRPr="00C564C2" w:rsidRDefault="00CC0490" w:rsidP="009F5486">
            <w:pPr>
              <w:pStyle w:val="TAL"/>
              <w:keepNext w:val="0"/>
            </w:pPr>
          </w:p>
        </w:tc>
        <w:tc>
          <w:tcPr>
            <w:tcW w:w="0" w:type="auto"/>
            <w:shd w:val="clear" w:color="auto" w:fill="auto"/>
          </w:tcPr>
          <w:p w14:paraId="117A1093" w14:textId="77777777" w:rsidR="00CC0490" w:rsidRPr="00C564C2" w:rsidRDefault="0069368B" w:rsidP="009F5486">
            <w:pPr>
              <w:pStyle w:val="TAL"/>
              <w:keepNext w:val="0"/>
            </w:pPr>
            <w:r w:rsidRPr="00C564C2">
              <w:t>{</w:t>
            </w:r>
            <w:r w:rsidR="00DA57DD" w:rsidRPr="00C564C2">
              <w:t>"</w:t>
            </w:r>
            <w:r w:rsidRPr="00C564C2">
              <w:t>S-</w:t>
            </w:r>
            <w:proofErr w:type="spellStart"/>
            <w:r w:rsidRPr="00C564C2">
              <w:t>AllowedAeId</w:t>
            </w:r>
            <w:proofErr w:type="spellEnd"/>
            <w:r w:rsidR="00DA57DD" w:rsidRPr="00C564C2">
              <w:t>"</w:t>
            </w:r>
            <w:r w:rsidRPr="00C564C2">
              <w:t>}</w:t>
            </w:r>
          </w:p>
        </w:tc>
      </w:tr>
      <w:tr w:rsidR="00801EEE" w:rsidRPr="00C564C2" w14:paraId="3E690EFD" w14:textId="77777777" w:rsidTr="002F28F5">
        <w:trPr>
          <w:jc w:val="center"/>
        </w:trPr>
        <w:tc>
          <w:tcPr>
            <w:tcW w:w="0" w:type="auto"/>
            <w:vMerge/>
            <w:shd w:val="clear" w:color="auto" w:fill="auto"/>
          </w:tcPr>
          <w:p w14:paraId="64DAEDBC" w14:textId="77777777" w:rsidR="00CC0490" w:rsidRPr="00C564C2" w:rsidRDefault="00CC0490" w:rsidP="00DA57DD">
            <w:pPr>
              <w:pStyle w:val="TAL"/>
            </w:pPr>
          </w:p>
        </w:tc>
        <w:tc>
          <w:tcPr>
            <w:tcW w:w="1813" w:type="dxa"/>
            <w:shd w:val="clear" w:color="auto" w:fill="auto"/>
          </w:tcPr>
          <w:p w14:paraId="3DDF4281" w14:textId="77777777" w:rsidR="00CC0490" w:rsidRPr="00C564C2" w:rsidRDefault="00CC0490" w:rsidP="009F5486">
            <w:pPr>
              <w:pStyle w:val="TAL"/>
              <w:keepNext w:val="0"/>
            </w:pPr>
            <w:r w:rsidRPr="002E1D92">
              <w:t>PX</w:t>
            </w:r>
            <w:r w:rsidRPr="00C564C2">
              <w:t>_NOT_ALLOWED_S_</w:t>
            </w:r>
            <w:r w:rsidRPr="002E1D92">
              <w:t>AE</w:t>
            </w:r>
            <w:r w:rsidRPr="00C564C2">
              <w:t>_IDS</w:t>
            </w:r>
          </w:p>
        </w:tc>
        <w:tc>
          <w:tcPr>
            <w:tcW w:w="0" w:type="auto"/>
            <w:shd w:val="clear" w:color="auto" w:fill="auto"/>
          </w:tcPr>
          <w:p w14:paraId="39071658" w14:textId="77777777" w:rsidR="00CC0490" w:rsidRPr="00C564C2" w:rsidRDefault="00CC0490" w:rsidP="009F5486">
            <w:pPr>
              <w:pStyle w:val="TAL"/>
              <w:keepNext w:val="0"/>
            </w:pPr>
          </w:p>
        </w:tc>
        <w:tc>
          <w:tcPr>
            <w:tcW w:w="0" w:type="auto"/>
            <w:shd w:val="clear" w:color="auto" w:fill="auto"/>
          </w:tcPr>
          <w:p w14:paraId="5FF112BF" w14:textId="77777777" w:rsidR="00CC0490" w:rsidRPr="00C564C2" w:rsidRDefault="0069368B" w:rsidP="009F5486">
            <w:pPr>
              <w:pStyle w:val="TAL"/>
              <w:keepNext w:val="0"/>
            </w:pPr>
            <w:r w:rsidRPr="00C564C2">
              <w:t>{</w:t>
            </w:r>
            <w:r w:rsidR="00DA57DD" w:rsidRPr="00C564C2">
              <w:t>"</w:t>
            </w:r>
            <w:r w:rsidRPr="00C564C2">
              <w:t>S-</w:t>
            </w:r>
            <w:proofErr w:type="spellStart"/>
            <w:r w:rsidRPr="00C564C2">
              <w:t>NotAllowedAeId</w:t>
            </w:r>
            <w:proofErr w:type="spellEnd"/>
            <w:r w:rsidR="00DA57DD" w:rsidRPr="00C564C2">
              <w:t>"</w:t>
            </w:r>
            <w:r w:rsidRPr="00C564C2">
              <w:t>}</w:t>
            </w:r>
          </w:p>
        </w:tc>
      </w:tr>
      <w:tr w:rsidR="00801EEE" w:rsidRPr="00C564C2" w14:paraId="15159204" w14:textId="77777777" w:rsidTr="002F28F5">
        <w:trPr>
          <w:jc w:val="center"/>
        </w:trPr>
        <w:tc>
          <w:tcPr>
            <w:tcW w:w="0" w:type="auto"/>
            <w:vMerge/>
            <w:shd w:val="clear" w:color="auto" w:fill="auto"/>
          </w:tcPr>
          <w:p w14:paraId="5F70E570" w14:textId="77777777" w:rsidR="00CC0490" w:rsidRPr="00C564C2" w:rsidRDefault="00CC0490" w:rsidP="00DA57DD">
            <w:pPr>
              <w:pStyle w:val="TAL"/>
            </w:pPr>
          </w:p>
        </w:tc>
        <w:tc>
          <w:tcPr>
            <w:tcW w:w="1813" w:type="dxa"/>
            <w:shd w:val="clear" w:color="auto" w:fill="auto"/>
          </w:tcPr>
          <w:p w14:paraId="091ED840" w14:textId="77777777" w:rsidR="00CC0490" w:rsidRPr="00C564C2" w:rsidRDefault="00CC0490" w:rsidP="009F5486">
            <w:pPr>
              <w:pStyle w:val="TAL"/>
              <w:keepNext w:val="0"/>
            </w:pPr>
            <w:r w:rsidRPr="002E1D92">
              <w:t>PX</w:t>
            </w:r>
            <w:r w:rsidRPr="00C564C2">
              <w:t>_ADDRESSING_METHOD</w:t>
            </w:r>
          </w:p>
        </w:tc>
        <w:tc>
          <w:tcPr>
            <w:tcW w:w="0" w:type="auto"/>
            <w:shd w:val="clear" w:color="auto" w:fill="auto"/>
          </w:tcPr>
          <w:p w14:paraId="7F5ACB90" w14:textId="77777777" w:rsidR="00CC0490" w:rsidRPr="00C564C2" w:rsidRDefault="00E92334" w:rsidP="009F5486">
            <w:pPr>
              <w:pStyle w:val="TAL"/>
              <w:keepNext w:val="0"/>
            </w:pPr>
            <w:r w:rsidRPr="00C564C2">
              <w:t>Addressing</w:t>
            </w:r>
            <w:r w:rsidR="002F28F5" w:rsidRPr="00C564C2">
              <w:t xml:space="preserve"> </w:t>
            </w:r>
            <w:r w:rsidRPr="00C564C2">
              <w:t>method</w:t>
            </w:r>
          </w:p>
        </w:tc>
        <w:tc>
          <w:tcPr>
            <w:tcW w:w="0" w:type="auto"/>
            <w:shd w:val="clear" w:color="auto" w:fill="auto"/>
          </w:tcPr>
          <w:p w14:paraId="59405BFB" w14:textId="77777777" w:rsidR="00CC0490" w:rsidRPr="00C564C2" w:rsidRDefault="0069368B" w:rsidP="009F5486">
            <w:pPr>
              <w:pStyle w:val="TAL"/>
              <w:keepNext w:val="0"/>
            </w:pPr>
            <w:proofErr w:type="spellStart"/>
            <w:r w:rsidRPr="00C564C2">
              <w:t>e_hierarchical</w:t>
            </w:r>
            <w:proofErr w:type="spellEnd"/>
          </w:p>
        </w:tc>
      </w:tr>
      <w:tr w:rsidR="00801EEE" w:rsidRPr="00C564C2" w14:paraId="7CF9AB7A" w14:textId="77777777" w:rsidTr="002F28F5">
        <w:trPr>
          <w:jc w:val="center"/>
        </w:trPr>
        <w:tc>
          <w:tcPr>
            <w:tcW w:w="0" w:type="auto"/>
            <w:vMerge/>
            <w:shd w:val="clear" w:color="auto" w:fill="auto"/>
          </w:tcPr>
          <w:p w14:paraId="778F5128" w14:textId="77777777" w:rsidR="00CC0490" w:rsidRPr="00C564C2" w:rsidRDefault="00CC0490" w:rsidP="00DA57DD">
            <w:pPr>
              <w:pStyle w:val="TAL"/>
            </w:pPr>
          </w:p>
        </w:tc>
        <w:tc>
          <w:tcPr>
            <w:tcW w:w="1813" w:type="dxa"/>
            <w:shd w:val="clear" w:color="auto" w:fill="auto"/>
          </w:tcPr>
          <w:p w14:paraId="50296417" w14:textId="77777777" w:rsidR="00CC0490" w:rsidRPr="00C564C2" w:rsidRDefault="00CC0490" w:rsidP="009F5486">
            <w:pPr>
              <w:pStyle w:val="TAL"/>
              <w:keepNext w:val="0"/>
            </w:pPr>
            <w:r w:rsidRPr="002E1D92">
              <w:t>PX</w:t>
            </w:r>
            <w:r w:rsidRPr="00C564C2">
              <w:t>_PRIMITIVE_SCOPE</w:t>
            </w:r>
          </w:p>
        </w:tc>
        <w:tc>
          <w:tcPr>
            <w:tcW w:w="0" w:type="auto"/>
            <w:shd w:val="clear" w:color="auto" w:fill="auto"/>
          </w:tcPr>
          <w:p w14:paraId="5EF1AA3C" w14:textId="77777777" w:rsidR="00CC0490" w:rsidRPr="00C564C2" w:rsidRDefault="00E92334" w:rsidP="009F5486">
            <w:pPr>
              <w:pStyle w:val="TAL"/>
              <w:keepNext w:val="0"/>
            </w:pPr>
            <w:r w:rsidRPr="00C564C2">
              <w:t>Primitive</w:t>
            </w:r>
            <w:r w:rsidR="002F28F5" w:rsidRPr="00C564C2">
              <w:t xml:space="preserve"> </w:t>
            </w:r>
            <w:r w:rsidRPr="00C564C2">
              <w:t>scope</w:t>
            </w:r>
          </w:p>
        </w:tc>
        <w:tc>
          <w:tcPr>
            <w:tcW w:w="0" w:type="auto"/>
            <w:shd w:val="clear" w:color="auto" w:fill="auto"/>
          </w:tcPr>
          <w:p w14:paraId="781C9E81" w14:textId="77777777" w:rsidR="00CC0490" w:rsidRPr="00C564C2" w:rsidRDefault="0069368B" w:rsidP="009F5486">
            <w:pPr>
              <w:pStyle w:val="TAL"/>
              <w:keepNext w:val="0"/>
            </w:pPr>
            <w:proofErr w:type="spellStart"/>
            <w:r w:rsidRPr="00C564C2">
              <w:t>e_cseRelative</w:t>
            </w:r>
            <w:proofErr w:type="spellEnd"/>
          </w:p>
        </w:tc>
      </w:tr>
      <w:tr w:rsidR="00801EEE" w:rsidRPr="00C564C2" w14:paraId="23536AC7" w14:textId="77777777" w:rsidTr="002F28F5">
        <w:trPr>
          <w:jc w:val="center"/>
        </w:trPr>
        <w:tc>
          <w:tcPr>
            <w:tcW w:w="0" w:type="auto"/>
            <w:vMerge/>
            <w:shd w:val="clear" w:color="auto" w:fill="auto"/>
          </w:tcPr>
          <w:p w14:paraId="113467D3" w14:textId="77777777" w:rsidR="00CC0490" w:rsidRPr="00C564C2" w:rsidRDefault="00CC0490" w:rsidP="00DA57DD">
            <w:pPr>
              <w:pStyle w:val="TAL"/>
            </w:pPr>
          </w:p>
        </w:tc>
        <w:tc>
          <w:tcPr>
            <w:tcW w:w="1813" w:type="dxa"/>
            <w:shd w:val="clear" w:color="auto" w:fill="auto"/>
          </w:tcPr>
          <w:p w14:paraId="227FD0E9" w14:textId="77777777" w:rsidR="00CC0490" w:rsidRPr="00C564C2" w:rsidRDefault="00CC0490" w:rsidP="009F5486">
            <w:pPr>
              <w:pStyle w:val="TAL"/>
              <w:keepNext w:val="0"/>
            </w:pPr>
            <w:r w:rsidRPr="002E1D92">
              <w:t>PX</w:t>
            </w:r>
            <w:r w:rsidRPr="00C564C2">
              <w:t>_SERIALIZATION</w:t>
            </w:r>
          </w:p>
        </w:tc>
        <w:tc>
          <w:tcPr>
            <w:tcW w:w="0" w:type="auto"/>
            <w:shd w:val="clear" w:color="auto" w:fill="auto"/>
          </w:tcPr>
          <w:p w14:paraId="1C7E4A85" w14:textId="77777777" w:rsidR="00CC0490" w:rsidRPr="00C564C2" w:rsidRDefault="00E92334" w:rsidP="009F5486">
            <w:pPr>
              <w:pStyle w:val="TAL"/>
              <w:keepNext w:val="0"/>
            </w:pPr>
            <w:r w:rsidRPr="00C564C2">
              <w:t>Serialization</w:t>
            </w:r>
          </w:p>
        </w:tc>
        <w:tc>
          <w:tcPr>
            <w:tcW w:w="0" w:type="auto"/>
            <w:shd w:val="clear" w:color="auto" w:fill="auto"/>
          </w:tcPr>
          <w:p w14:paraId="33FD9BEC" w14:textId="77777777" w:rsidR="00CC0490" w:rsidRPr="00C564C2" w:rsidRDefault="00DA57DD" w:rsidP="009F5486">
            <w:pPr>
              <w:pStyle w:val="TAL"/>
              <w:keepNext w:val="0"/>
            </w:pPr>
            <w:r w:rsidRPr="00C564C2">
              <w:t>"</w:t>
            </w:r>
            <w:r w:rsidR="0069368B" w:rsidRPr="00C564C2">
              <w:t>XML</w:t>
            </w:r>
            <w:r w:rsidRPr="00C564C2">
              <w:t>"</w:t>
            </w:r>
          </w:p>
        </w:tc>
      </w:tr>
      <w:tr w:rsidR="00801EEE" w:rsidRPr="00C564C2" w14:paraId="473A88CE" w14:textId="77777777" w:rsidTr="002F28F5">
        <w:trPr>
          <w:jc w:val="center"/>
        </w:trPr>
        <w:tc>
          <w:tcPr>
            <w:tcW w:w="0" w:type="auto"/>
            <w:vMerge/>
            <w:shd w:val="clear" w:color="auto" w:fill="auto"/>
          </w:tcPr>
          <w:p w14:paraId="5234170E" w14:textId="77777777" w:rsidR="00CC0490" w:rsidRPr="00C564C2" w:rsidRDefault="00CC0490" w:rsidP="00DA57DD">
            <w:pPr>
              <w:pStyle w:val="TAL"/>
            </w:pPr>
          </w:p>
        </w:tc>
        <w:tc>
          <w:tcPr>
            <w:tcW w:w="1813" w:type="dxa"/>
            <w:shd w:val="clear" w:color="auto" w:fill="auto"/>
          </w:tcPr>
          <w:p w14:paraId="336547DB" w14:textId="77777777" w:rsidR="00CC0490" w:rsidRPr="00C564C2" w:rsidRDefault="00CC0490" w:rsidP="009F5486">
            <w:pPr>
              <w:pStyle w:val="TAL"/>
              <w:keepNext w:val="0"/>
            </w:pPr>
            <w:r w:rsidRPr="002E1D92">
              <w:t>PX</w:t>
            </w:r>
            <w:r w:rsidRPr="00C564C2">
              <w:t>_PROTOCOL_BINDING</w:t>
            </w:r>
          </w:p>
        </w:tc>
        <w:tc>
          <w:tcPr>
            <w:tcW w:w="0" w:type="auto"/>
            <w:shd w:val="clear" w:color="auto" w:fill="auto"/>
          </w:tcPr>
          <w:p w14:paraId="4F82793F" w14:textId="77777777" w:rsidR="00CC0490" w:rsidRPr="00C564C2" w:rsidRDefault="00E92334" w:rsidP="009F5486">
            <w:pPr>
              <w:pStyle w:val="TAL"/>
              <w:keepNext w:val="0"/>
            </w:pPr>
            <w:r w:rsidRPr="00C564C2">
              <w:t>Protocol</w:t>
            </w:r>
            <w:r w:rsidR="002F28F5" w:rsidRPr="00C564C2">
              <w:t xml:space="preserve"> </w:t>
            </w:r>
            <w:r w:rsidRPr="00C564C2">
              <w:t>binding</w:t>
            </w:r>
          </w:p>
        </w:tc>
        <w:tc>
          <w:tcPr>
            <w:tcW w:w="0" w:type="auto"/>
            <w:shd w:val="clear" w:color="auto" w:fill="auto"/>
          </w:tcPr>
          <w:p w14:paraId="5B7233D0" w14:textId="77777777" w:rsidR="00CC0490" w:rsidRPr="00C564C2" w:rsidRDefault="00DA57DD" w:rsidP="009F5486">
            <w:pPr>
              <w:pStyle w:val="TAL"/>
              <w:keepNext w:val="0"/>
            </w:pPr>
            <w:r w:rsidRPr="00C564C2">
              <w:t>"</w:t>
            </w:r>
            <w:r w:rsidR="0069368B" w:rsidRPr="002E1D92">
              <w:t>HTTP</w:t>
            </w:r>
            <w:r w:rsidRPr="00C564C2">
              <w:t>"</w:t>
            </w:r>
          </w:p>
        </w:tc>
      </w:tr>
      <w:tr w:rsidR="00801EEE" w:rsidRPr="00C564C2" w14:paraId="4F8108DA" w14:textId="77777777" w:rsidTr="002F28F5">
        <w:trPr>
          <w:jc w:val="center"/>
        </w:trPr>
        <w:tc>
          <w:tcPr>
            <w:tcW w:w="0" w:type="auto"/>
            <w:vMerge/>
            <w:shd w:val="clear" w:color="auto" w:fill="auto"/>
          </w:tcPr>
          <w:p w14:paraId="2B9F234D" w14:textId="77777777" w:rsidR="00CC0490" w:rsidRPr="00C564C2" w:rsidRDefault="00CC0490" w:rsidP="00DA57DD">
            <w:pPr>
              <w:pStyle w:val="TAL"/>
            </w:pPr>
          </w:p>
        </w:tc>
        <w:tc>
          <w:tcPr>
            <w:tcW w:w="1813" w:type="dxa"/>
            <w:shd w:val="clear" w:color="auto" w:fill="auto"/>
          </w:tcPr>
          <w:p w14:paraId="1319F9FF" w14:textId="77777777" w:rsidR="00CC0490" w:rsidRPr="00C564C2" w:rsidRDefault="00CC0490" w:rsidP="009F5486">
            <w:pPr>
              <w:pStyle w:val="TAL"/>
              <w:keepNext w:val="0"/>
            </w:pPr>
            <w:r w:rsidRPr="002E1D92">
              <w:t>PX</w:t>
            </w:r>
            <w:r w:rsidRPr="00C564C2">
              <w:t>_XML_NAMESPACE</w:t>
            </w:r>
          </w:p>
        </w:tc>
        <w:tc>
          <w:tcPr>
            <w:tcW w:w="0" w:type="auto"/>
            <w:shd w:val="clear" w:color="auto" w:fill="auto"/>
          </w:tcPr>
          <w:p w14:paraId="669867E1" w14:textId="77777777" w:rsidR="00CC0490" w:rsidRPr="00C564C2" w:rsidRDefault="00E92334" w:rsidP="009F5486">
            <w:pPr>
              <w:pStyle w:val="TAL"/>
              <w:keepNext w:val="0"/>
            </w:pPr>
            <w:r w:rsidRPr="00C564C2">
              <w:t>XML</w:t>
            </w:r>
            <w:r w:rsidR="002F28F5" w:rsidRPr="00C564C2">
              <w:t xml:space="preserve"> </w:t>
            </w:r>
            <w:r w:rsidRPr="00C564C2">
              <w:t>Namespace</w:t>
            </w:r>
          </w:p>
        </w:tc>
        <w:tc>
          <w:tcPr>
            <w:tcW w:w="0" w:type="auto"/>
            <w:shd w:val="clear" w:color="auto" w:fill="auto"/>
          </w:tcPr>
          <w:p w14:paraId="7FD5FE13" w14:textId="77777777" w:rsidR="00CC0490" w:rsidRPr="00C564C2" w:rsidRDefault="00DA57DD" w:rsidP="009F5486">
            <w:pPr>
              <w:pStyle w:val="TAL"/>
              <w:keepNext w:val="0"/>
            </w:pPr>
            <w:r w:rsidRPr="00C564C2">
              <w:t>"</w:t>
            </w:r>
            <w:r w:rsidR="0069368B" w:rsidRPr="00C564C2">
              <w:t>m2m=</w:t>
            </w:r>
            <w:r w:rsidRPr="00C564C2">
              <w:t>""</w:t>
            </w:r>
            <w:r w:rsidR="0069368B" w:rsidRPr="002E1D92">
              <w:t>http</w:t>
            </w:r>
            <w:r w:rsidR="0069368B" w:rsidRPr="00C564C2">
              <w:t>://www.onem2m.org/xml/protocols</w:t>
            </w:r>
            <w:r w:rsidRPr="00C564C2">
              <w:t>"""</w:t>
            </w:r>
          </w:p>
        </w:tc>
      </w:tr>
      <w:tr w:rsidR="00801EEE" w:rsidRPr="00C564C2" w14:paraId="58B5A486" w14:textId="77777777" w:rsidTr="002F28F5">
        <w:trPr>
          <w:jc w:val="center"/>
        </w:trPr>
        <w:tc>
          <w:tcPr>
            <w:tcW w:w="0" w:type="auto"/>
            <w:vMerge/>
            <w:shd w:val="clear" w:color="auto" w:fill="auto"/>
          </w:tcPr>
          <w:p w14:paraId="243D670B" w14:textId="77777777" w:rsidR="00CC0490" w:rsidRPr="00C564C2" w:rsidRDefault="00CC0490" w:rsidP="00DA57DD">
            <w:pPr>
              <w:pStyle w:val="TAL"/>
            </w:pPr>
          </w:p>
        </w:tc>
        <w:tc>
          <w:tcPr>
            <w:tcW w:w="1813" w:type="dxa"/>
            <w:shd w:val="clear" w:color="auto" w:fill="auto"/>
          </w:tcPr>
          <w:p w14:paraId="62A6CE49" w14:textId="77777777" w:rsidR="00CC0490" w:rsidRPr="00C564C2" w:rsidRDefault="00CC0490" w:rsidP="009F5486">
            <w:pPr>
              <w:pStyle w:val="TAL"/>
              <w:keepNext w:val="0"/>
            </w:pPr>
            <w:r w:rsidRPr="002E1D92">
              <w:t>PX</w:t>
            </w:r>
            <w:r w:rsidRPr="00C564C2">
              <w:t>_ACOR</w:t>
            </w:r>
          </w:p>
        </w:tc>
        <w:tc>
          <w:tcPr>
            <w:tcW w:w="0" w:type="auto"/>
            <w:shd w:val="clear" w:color="auto" w:fill="auto"/>
          </w:tcPr>
          <w:p w14:paraId="3444B6B0" w14:textId="77777777" w:rsidR="00CC0490" w:rsidRPr="00C564C2" w:rsidRDefault="00E92334" w:rsidP="009F5486">
            <w:pPr>
              <w:pStyle w:val="TAL"/>
              <w:keepNext w:val="0"/>
            </w:pPr>
            <w:proofErr w:type="spellStart"/>
            <w:r w:rsidRPr="00C564C2">
              <w:t>AccessControlOriginators</w:t>
            </w:r>
            <w:proofErr w:type="spellEnd"/>
          </w:p>
        </w:tc>
        <w:tc>
          <w:tcPr>
            <w:tcW w:w="0" w:type="auto"/>
            <w:shd w:val="clear" w:color="auto" w:fill="auto"/>
          </w:tcPr>
          <w:p w14:paraId="4B21548E" w14:textId="77777777" w:rsidR="00CC0490" w:rsidRPr="00C564C2" w:rsidRDefault="0069368B" w:rsidP="009F5486">
            <w:pPr>
              <w:pStyle w:val="TAL"/>
              <w:keepNext w:val="0"/>
            </w:pPr>
            <w:r w:rsidRPr="00C564C2">
              <w:t>{</w:t>
            </w:r>
            <w:r w:rsidR="00DA57DD" w:rsidRPr="00C564C2">
              <w:t>"</w:t>
            </w:r>
            <w:r w:rsidRPr="00C564C2">
              <w:t>all</w:t>
            </w:r>
            <w:r w:rsidR="00DA57DD" w:rsidRPr="00C564C2">
              <w:t>"</w:t>
            </w:r>
            <w:r w:rsidRPr="00C564C2">
              <w:t>}</w:t>
            </w:r>
          </w:p>
        </w:tc>
      </w:tr>
      <w:tr w:rsidR="00801EEE" w:rsidRPr="00C564C2" w14:paraId="1B4D040A" w14:textId="77777777" w:rsidTr="002F28F5">
        <w:trPr>
          <w:jc w:val="center"/>
        </w:trPr>
        <w:tc>
          <w:tcPr>
            <w:tcW w:w="0" w:type="auto"/>
            <w:vMerge w:val="restart"/>
            <w:shd w:val="clear" w:color="auto" w:fill="auto"/>
          </w:tcPr>
          <w:p w14:paraId="4B7599D2" w14:textId="77777777" w:rsidR="00CC0490" w:rsidRPr="00C564C2" w:rsidRDefault="00CC0490" w:rsidP="009F5486">
            <w:pPr>
              <w:pStyle w:val="TAL"/>
              <w:keepNext w:val="0"/>
            </w:pPr>
            <w:proofErr w:type="spellStart"/>
            <w:r w:rsidRPr="00C564C2">
              <w:t>TesterParameters</w:t>
            </w:r>
            <w:proofErr w:type="spellEnd"/>
          </w:p>
        </w:tc>
        <w:tc>
          <w:tcPr>
            <w:tcW w:w="1813" w:type="dxa"/>
            <w:shd w:val="clear" w:color="auto" w:fill="auto"/>
          </w:tcPr>
          <w:p w14:paraId="799AF1C4" w14:textId="77777777" w:rsidR="00CC0490" w:rsidRPr="00C564C2" w:rsidRDefault="00CC0490" w:rsidP="009F5486">
            <w:pPr>
              <w:pStyle w:val="TAL"/>
              <w:keepNext w:val="0"/>
            </w:pPr>
            <w:r w:rsidRPr="002E1D92">
              <w:t>PX</w:t>
            </w:r>
            <w:r w:rsidRPr="00C564C2">
              <w:t>_AE1_ADDRESS</w:t>
            </w:r>
          </w:p>
        </w:tc>
        <w:tc>
          <w:tcPr>
            <w:tcW w:w="0" w:type="auto"/>
            <w:shd w:val="clear" w:color="auto" w:fill="auto"/>
          </w:tcPr>
          <w:p w14:paraId="4839DC4C" w14:textId="77777777" w:rsidR="00CC0490" w:rsidRPr="00C564C2" w:rsidRDefault="00E92334" w:rsidP="009F5486">
            <w:pPr>
              <w:pStyle w:val="TAL"/>
              <w:keepNext w:val="0"/>
            </w:pPr>
            <w:r w:rsidRPr="00C564C2">
              <w:t>AE1</w:t>
            </w:r>
            <w:r w:rsidR="002F28F5" w:rsidRPr="00C564C2">
              <w:t xml:space="preserve"> </w:t>
            </w:r>
            <w:r w:rsidRPr="00C564C2">
              <w:t>component</w:t>
            </w:r>
            <w:r w:rsidR="002F28F5" w:rsidRPr="00C564C2">
              <w:t xml:space="preserve"> </w:t>
            </w:r>
            <w:r w:rsidRPr="00C564C2">
              <w:t>address</w:t>
            </w:r>
          </w:p>
        </w:tc>
        <w:tc>
          <w:tcPr>
            <w:tcW w:w="0" w:type="auto"/>
            <w:shd w:val="clear" w:color="auto" w:fill="auto"/>
          </w:tcPr>
          <w:p w14:paraId="6EC51F41" w14:textId="77777777" w:rsidR="00CC0490" w:rsidRPr="00C564C2" w:rsidRDefault="00DA57DD" w:rsidP="009F5486">
            <w:pPr>
              <w:pStyle w:val="TAL"/>
              <w:keepNext w:val="0"/>
            </w:pPr>
            <w:r w:rsidRPr="00C564C2">
              <w:t>"</w:t>
            </w:r>
            <w:r w:rsidR="0069368B" w:rsidRPr="00C564C2">
              <w:t>127.0.0.1:3141</w:t>
            </w:r>
            <w:r w:rsidRPr="00C564C2">
              <w:t>"</w:t>
            </w:r>
          </w:p>
        </w:tc>
      </w:tr>
      <w:tr w:rsidR="00801EEE" w:rsidRPr="00C564C2" w14:paraId="6248F1FD" w14:textId="77777777" w:rsidTr="002F28F5">
        <w:trPr>
          <w:jc w:val="center"/>
        </w:trPr>
        <w:tc>
          <w:tcPr>
            <w:tcW w:w="0" w:type="auto"/>
            <w:vMerge/>
            <w:shd w:val="clear" w:color="auto" w:fill="auto"/>
          </w:tcPr>
          <w:p w14:paraId="74A0BE2F" w14:textId="77777777" w:rsidR="00CC0490" w:rsidRPr="00C564C2" w:rsidRDefault="00CC0490" w:rsidP="009F5486">
            <w:pPr>
              <w:pStyle w:val="TAL"/>
              <w:keepNext w:val="0"/>
            </w:pPr>
          </w:p>
        </w:tc>
        <w:tc>
          <w:tcPr>
            <w:tcW w:w="1813" w:type="dxa"/>
            <w:shd w:val="clear" w:color="auto" w:fill="auto"/>
          </w:tcPr>
          <w:p w14:paraId="55AD0703" w14:textId="77777777" w:rsidR="00CC0490" w:rsidRPr="00C564C2" w:rsidRDefault="00CC0490" w:rsidP="009F5486">
            <w:pPr>
              <w:pStyle w:val="TAL"/>
              <w:keepNext w:val="0"/>
            </w:pPr>
            <w:r w:rsidRPr="002E1D92">
              <w:t>PX</w:t>
            </w:r>
            <w:r w:rsidRPr="00C564C2">
              <w:t>_AE2_ADDRESS</w:t>
            </w:r>
          </w:p>
        </w:tc>
        <w:tc>
          <w:tcPr>
            <w:tcW w:w="0" w:type="auto"/>
            <w:shd w:val="clear" w:color="auto" w:fill="auto"/>
          </w:tcPr>
          <w:p w14:paraId="69F2D454" w14:textId="77777777" w:rsidR="00CC0490" w:rsidRPr="00C564C2" w:rsidRDefault="00E92334" w:rsidP="009F5486">
            <w:pPr>
              <w:pStyle w:val="TAL"/>
              <w:keepNext w:val="0"/>
            </w:pPr>
            <w:r w:rsidRPr="00C564C2">
              <w:t>AE2</w:t>
            </w:r>
            <w:r w:rsidR="002F28F5" w:rsidRPr="00C564C2">
              <w:t xml:space="preserve"> </w:t>
            </w:r>
            <w:r w:rsidRPr="00C564C2">
              <w:t>component</w:t>
            </w:r>
            <w:r w:rsidR="002F28F5" w:rsidRPr="00C564C2">
              <w:t xml:space="preserve"> </w:t>
            </w:r>
            <w:r w:rsidRPr="00C564C2">
              <w:t>address</w:t>
            </w:r>
          </w:p>
        </w:tc>
        <w:tc>
          <w:tcPr>
            <w:tcW w:w="0" w:type="auto"/>
            <w:shd w:val="clear" w:color="auto" w:fill="auto"/>
          </w:tcPr>
          <w:p w14:paraId="23C89D58" w14:textId="77777777" w:rsidR="00CC0490" w:rsidRPr="00C564C2" w:rsidRDefault="00DA57DD" w:rsidP="009F5486">
            <w:pPr>
              <w:pStyle w:val="TAL"/>
              <w:keepNext w:val="0"/>
            </w:pPr>
            <w:r w:rsidRPr="00C564C2">
              <w:t>"</w:t>
            </w:r>
            <w:r w:rsidR="0069368B" w:rsidRPr="00C564C2">
              <w:t>127.0.0.1:3142</w:t>
            </w:r>
            <w:r w:rsidRPr="00C564C2">
              <w:t>"</w:t>
            </w:r>
          </w:p>
        </w:tc>
      </w:tr>
      <w:tr w:rsidR="00801EEE" w:rsidRPr="00C564C2" w14:paraId="7D8DE99E" w14:textId="77777777" w:rsidTr="002F28F5">
        <w:trPr>
          <w:jc w:val="center"/>
        </w:trPr>
        <w:tc>
          <w:tcPr>
            <w:tcW w:w="0" w:type="auto"/>
            <w:vMerge/>
            <w:shd w:val="clear" w:color="auto" w:fill="auto"/>
          </w:tcPr>
          <w:p w14:paraId="23785985" w14:textId="77777777" w:rsidR="00CC0490" w:rsidRPr="00C564C2" w:rsidRDefault="00CC0490" w:rsidP="009F5486">
            <w:pPr>
              <w:pStyle w:val="TAL"/>
              <w:keepNext w:val="0"/>
            </w:pPr>
          </w:p>
        </w:tc>
        <w:tc>
          <w:tcPr>
            <w:tcW w:w="1813" w:type="dxa"/>
            <w:shd w:val="clear" w:color="auto" w:fill="auto"/>
          </w:tcPr>
          <w:p w14:paraId="5B0EF84A" w14:textId="77777777" w:rsidR="00CC0490" w:rsidRPr="00C564C2" w:rsidRDefault="00CC0490" w:rsidP="009F5486">
            <w:pPr>
              <w:pStyle w:val="TAL"/>
              <w:keepNext w:val="0"/>
            </w:pPr>
            <w:r w:rsidRPr="002E1D92">
              <w:t>PX</w:t>
            </w:r>
            <w:r w:rsidRPr="00C564C2">
              <w:t>_CSE1_ADDRESS</w:t>
            </w:r>
          </w:p>
        </w:tc>
        <w:tc>
          <w:tcPr>
            <w:tcW w:w="0" w:type="auto"/>
            <w:shd w:val="clear" w:color="auto" w:fill="auto"/>
          </w:tcPr>
          <w:p w14:paraId="685818D4" w14:textId="77777777" w:rsidR="00CC0490" w:rsidRPr="00C564C2" w:rsidRDefault="00E92334" w:rsidP="009F5486">
            <w:pPr>
              <w:pStyle w:val="TAL"/>
              <w:keepNext w:val="0"/>
            </w:pPr>
            <w:r w:rsidRPr="00C564C2">
              <w:t>CSE1</w:t>
            </w:r>
            <w:r w:rsidR="002F28F5" w:rsidRPr="00C564C2">
              <w:t xml:space="preserve"> </w:t>
            </w:r>
            <w:r w:rsidRPr="00C564C2">
              <w:t>component</w:t>
            </w:r>
            <w:r w:rsidR="002F28F5" w:rsidRPr="00C564C2">
              <w:t xml:space="preserve"> </w:t>
            </w:r>
            <w:r w:rsidRPr="00C564C2">
              <w:t>address</w:t>
            </w:r>
          </w:p>
        </w:tc>
        <w:tc>
          <w:tcPr>
            <w:tcW w:w="0" w:type="auto"/>
            <w:shd w:val="clear" w:color="auto" w:fill="auto"/>
          </w:tcPr>
          <w:p w14:paraId="16BD7714" w14:textId="77777777" w:rsidR="00CC0490" w:rsidRPr="00C564C2" w:rsidRDefault="00DA57DD" w:rsidP="009F5486">
            <w:pPr>
              <w:pStyle w:val="TAL"/>
              <w:keepNext w:val="0"/>
            </w:pPr>
            <w:r w:rsidRPr="00C564C2">
              <w:t>"</w:t>
            </w:r>
            <w:r w:rsidR="0069368B" w:rsidRPr="00C564C2">
              <w:t>127.0.0.1:</w:t>
            </w:r>
            <w:r w:rsidR="007C57D7" w:rsidRPr="00C564C2">
              <w:t>4</w:t>
            </w:r>
            <w:r w:rsidR="0069368B" w:rsidRPr="00C564C2">
              <w:t>141</w:t>
            </w:r>
            <w:r w:rsidRPr="00C564C2">
              <w:t>"</w:t>
            </w:r>
          </w:p>
        </w:tc>
      </w:tr>
      <w:tr w:rsidR="00801EEE" w:rsidRPr="00C564C2" w14:paraId="1ED08641" w14:textId="77777777" w:rsidTr="002F28F5">
        <w:trPr>
          <w:jc w:val="center"/>
        </w:trPr>
        <w:tc>
          <w:tcPr>
            <w:tcW w:w="0" w:type="auto"/>
            <w:vMerge/>
            <w:shd w:val="clear" w:color="auto" w:fill="auto"/>
          </w:tcPr>
          <w:p w14:paraId="48484ACF" w14:textId="77777777" w:rsidR="00CC0490" w:rsidRPr="00C564C2" w:rsidRDefault="00CC0490" w:rsidP="009F5486">
            <w:pPr>
              <w:pStyle w:val="TAL"/>
              <w:keepNext w:val="0"/>
            </w:pPr>
          </w:p>
        </w:tc>
        <w:tc>
          <w:tcPr>
            <w:tcW w:w="1813" w:type="dxa"/>
            <w:shd w:val="clear" w:color="auto" w:fill="auto"/>
          </w:tcPr>
          <w:p w14:paraId="186ABD25" w14:textId="77777777" w:rsidR="00CC0490" w:rsidRPr="00C564C2" w:rsidRDefault="00CC0490" w:rsidP="009F5486">
            <w:pPr>
              <w:pStyle w:val="TAL"/>
              <w:keepNext w:val="0"/>
            </w:pPr>
            <w:r w:rsidRPr="002E1D92">
              <w:t>PX</w:t>
            </w:r>
            <w:r w:rsidRPr="00C564C2">
              <w:t>_CSE1_NAME</w:t>
            </w:r>
          </w:p>
        </w:tc>
        <w:tc>
          <w:tcPr>
            <w:tcW w:w="0" w:type="auto"/>
            <w:shd w:val="clear" w:color="auto" w:fill="auto"/>
          </w:tcPr>
          <w:p w14:paraId="51E6F507" w14:textId="77777777" w:rsidR="00CC0490" w:rsidRPr="00C564C2" w:rsidRDefault="0069368B" w:rsidP="009F5486">
            <w:pPr>
              <w:pStyle w:val="TAL"/>
              <w:keepNext w:val="0"/>
            </w:pPr>
            <w:r w:rsidRPr="00C564C2">
              <w:t>Test</w:t>
            </w:r>
            <w:r w:rsidR="002F28F5" w:rsidRPr="00C564C2">
              <w:t xml:space="preserve"> </w:t>
            </w:r>
            <w:r w:rsidRPr="00C564C2">
              <w:t>System</w:t>
            </w:r>
            <w:r w:rsidR="002F28F5" w:rsidRPr="00C564C2">
              <w:t xml:space="preserve"> </w:t>
            </w:r>
            <w:r w:rsidRPr="00C564C2">
              <w:t>CSE1</w:t>
            </w:r>
            <w:r w:rsidR="002F28F5" w:rsidRPr="00C564C2">
              <w:t xml:space="preserve"> </w:t>
            </w:r>
            <w:r w:rsidRPr="00C564C2">
              <w:t>Name</w:t>
            </w:r>
          </w:p>
        </w:tc>
        <w:tc>
          <w:tcPr>
            <w:tcW w:w="0" w:type="auto"/>
            <w:shd w:val="clear" w:color="auto" w:fill="auto"/>
          </w:tcPr>
          <w:p w14:paraId="2452FD6A" w14:textId="77777777" w:rsidR="00CC0490" w:rsidRPr="00C564C2" w:rsidRDefault="00DA57DD" w:rsidP="009F5486">
            <w:pPr>
              <w:pStyle w:val="TAL"/>
              <w:keepNext w:val="0"/>
            </w:pPr>
            <w:r w:rsidRPr="00C564C2">
              <w:t>"</w:t>
            </w:r>
            <w:r w:rsidR="0069368B" w:rsidRPr="00C564C2">
              <w:t>CSE1_NAME</w:t>
            </w:r>
            <w:r w:rsidRPr="00C564C2">
              <w:t>"</w:t>
            </w:r>
          </w:p>
        </w:tc>
      </w:tr>
      <w:tr w:rsidR="00801EEE" w:rsidRPr="00C564C2" w14:paraId="3BA9EE3A" w14:textId="77777777" w:rsidTr="002F28F5">
        <w:trPr>
          <w:jc w:val="center"/>
        </w:trPr>
        <w:tc>
          <w:tcPr>
            <w:tcW w:w="0" w:type="auto"/>
            <w:vMerge/>
            <w:shd w:val="clear" w:color="auto" w:fill="auto"/>
          </w:tcPr>
          <w:p w14:paraId="40BB2EAD" w14:textId="77777777" w:rsidR="00CC0490" w:rsidRPr="00C564C2" w:rsidRDefault="00CC0490" w:rsidP="009F5486">
            <w:pPr>
              <w:pStyle w:val="TAL"/>
              <w:keepNext w:val="0"/>
            </w:pPr>
          </w:p>
        </w:tc>
        <w:tc>
          <w:tcPr>
            <w:tcW w:w="1813" w:type="dxa"/>
            <w:shd w:val="clear" w:color="auto" w:fill="auto"/>
          </w:tcPr>
          <w:p w14:paraId="67FA6C20" w14:textId="77777777" w:rsidR="00CC0490" w:rsidRPr="00C564C2" w:rsidRDefault="00CC0490" w:rsidP="009F5486">
            <w:pPr>
              <w:pStyle w:val="TAL"/>
              <w:keepNext w:val="0"/>
            </w:pPr>
            <w:r w:rsidRPr="002E1D92">
              <w:t>PX</w:t>
            </w:r>
            <w:r w:rsidRPr="00C564C2">
              <w:t>_CSE1_ID</w:t>
            </w:r>
          </w:p>
        </w:tc>
        <w:tc>
          <w:tcPr>
            <w:tcW w:w="0" w:type="auto"/>
            <w:shd w:val="clear" w:color="auto" w:fill="auto"/>
          </w:tcPr>
          <w:p w14:paraId="0D12FA32" w14:textId="1FDBE9FA" w:rsidR="00CC0490" w:rsidRPr="00C564C2" w:rsidRDefault="0069368B" w:rsidP="00BE543E">
            <w:pPr>
              <w:pStyle w:val="TAL"/>
              <w:keepNext w:val="0"/>
            </w:pPr>
            <w:r w:rsidRPr="00C564C2">
              <w:t>Test</w:t>
            </w:r>
            <w:r w:rsidR="002F28F5" w:rsidRPr="00C564C2">
              <w:t xml:space="preserve"> </w:t>
            </w:r>
            <w:r w:rsidRPr="00C564C2">
              <w:t>System</w:t>
            </w:r>
            <w:r w:rsidR="002F28F5" w:rsidRPr="00C564C2">
              <w:t xml:space="preserve"> </w:t>
            </w:r>
            <w:r w:rsidRPr="00C564C2">
              <w:t>CSE1-ID</w:t>
            </w:r>
            <w:r w:rsidR="002F28F5" w:rsidRPr="00C564C2">
              <w:t xml:space="preserve"> </w:t>
            </w:r>
            <w:r w:rsidRPr="00C564C2">
              <w:t>with</w:t>
            </w:r>
            <w:r w:rsidR="002F28F5" w:rsidRPr="00C564C2">
              <w:t xml:space="preserve"> </w:t>
            </w:r>
            <w:r w:rsidRPr="00C564C2">
              <w:t>SP-relative-</w:t>
            </w:r>
            <w:r w:rsidRPr="002E1D92">
              <w:t>CSE</w:t>
            </w:r>
            <w:r w:rsidRPr="00C564C2">
              <w:t>-ID</w:t>
            </w:r>
            <w:r w:rsidR="002F28F5" w:rsidRPr="00C564C2">
              <w:t xml:space="preserve"> </w:t>
            </w:r>
            <w:r w:rsidRPr="00C564C2">
              <w:t>format</w:t>
            </w:r>
            <w:r w:rsidR="002F28F5" w:rsidRPr="00C564C2">
              <w:t xml:space="preserve"> </w:t>
            </w:r>
            <w:r w:rsidRPr="00C564C2">
              <w:t>(relative)</w:t>
            </w:r>
            <w:r w:rsidR="002F28F5" w:rsidRPr="00C564C2">
              <w:t xml:space="preserve"> </w:t>
            </w:r>
            <w:r w:rsidRPr="00C564C2">
              <w:t>accordin</w:t>
            </w:r>
            <w:r w:rsidRPr="00C564C2">
              <w:rPr>
                <w:highlight w:val="cyan"/>
              </w:rPr>
              <w:t>g</w:t>
            </w:r>
            <w:r w:rsidR="002F28F5" w:rsidRPr="00C564C2">
              <w:rPr>
                <w:highlight w:val="cyan"/>
              </w:rPr>
              <w:t xml:space="preserve"> </w:t>
            </w:r>
            <w:r w:rsidRPr="00C564C2">
              <w:rPr>
                <w:highlight w:val="cyan"/>
              </w:rPr>
              <w:t>to</w:t>
            </w:r>
            <w:r w:rsidR="002F28F5" w:rsidRPr="00C564C2">
              <w:rPr>
                <w:highlight w:val="cyan"/>
              </w:rPr>
              <w:t xml:space="preserve"> </w:t>
            </w:r>
            <w:r w:rsidR="009F5486">
              <w:rPr>
                <w:highlight w:val="cyan"/>
              </w:rPr>
              <w:t xml:space="preserve">one M2M </w:t>
            </w:r>
            <w:r w:rsidRPr="00C564C2">
              <w:rPr>
                <w:highlight w:val="cyan"/>
              </w:rPr>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C564C2">
              <w:rPr>
                <w:highlight w:val="cyan"/>
              </w:rPr>
              <w:t>7.2-1</w:t>
            </w:r>
          </w:p>
        </w:tc>
        <w:tc>
          <w:tcPr>
            <w:tcW w:w="0" w:type="auto"/>
            <w:shd w:val="clear" w:color="auto" w:fill="auto"/>
          </w:tcPr>
          <w:p w14:paraId="2C14F93A" w14:textId="77777777" w:rsidR="00CC0490" w:rsidRPr="00C564C2" w:rsidRDefault="00DA57DD" w:rsidP="009F5486">
            <w:pPr>
              <w:pStyle w:val="TAL"/>
              <w:keepNext w:val="0"/>
            </w:pPr>
            <w:r w:rsidRPr="00C564C2">
              <w:t>"</w:t>
            </w:r>
            <w:r w:rsidR="0069368B" w:rsidRPr="00C564C2">
              <w:t>/CSE1_ID</w:t>
            </w:r>
            <w:r w:rsidRPr="00C564C2">
              <w:t>"</w:t>
            </w:r>
          </w:p>
        </w:tc>
      </w:tr>
      <w:tr w:rsidR="00801EEE" w:rsidRPr="00C564C2" w14:paraId="4E7E72F0" w14:textId="77777777" w:rsidTr="002F28F5">
        <w:trPr>
          <w:jc w:val="center"/>
        </w:trPr>
        <w:tc>
          <w:tcPr>
            <w:tcW w:w="0" w:type="auto"/>
            <w:vMerge/>
            <w:shd w:val="clear" w:color="auto" w:fill="auto"/>
          </w:tcPr>
          <w:p w14:paraId="0124FDD7" w14:textId="77777777" w:rsidR="00CC0490" w:rsidRPr="00C564C2" w:rsidRDefault="00CC0490" w:rsidP="00DA57DD">
            <w:pPr>
              <w:pStyle w:val="TAL"/>
            </w:pPr>
          </w:p>
        </w:tc>
        <w:tc>
          <w:tcPr>
            <w:tcW w:w="1813" w:type="dxa"/>
            <w:shd w:val="clear" w:color="auto" w:fill="auto"/>
          </w:tcPr>
          <w:p w14:paraId="032AE19F" w14:textId="77777777" w:rsidR="00CC0490" w:rsidRPr="00BE543E" w:rsidRDefault="00CC0490" w:rsidP="009F5486">
            <w:pPr>
              <w:pStyle w:val="TAL"/>
              <w:keepNext w:val="0"/>
            </w:pPr>
            <w:r w:rsidRPr="00BE543E">
              <w:t>PX_CSE1_RESOURCE_ID</w:t>
            </w:r>
          </w:p>
        </w:tc>
        <w:tc>
          <w:tcPr>
            <w:tcW w:w="0" w:type="auto"/>
            <w:shd w:val="clear" w:color="auto" w:fill="auto"/>
          </w:tcPr>
          <w:p w14:paraId="1F1E534D" w14:textId="7AF35590" w:rsidR="00CC0490" w:rsidRPr="00BE543E" w:rsidRDefault="0069368B" w:rsidP="00BE543E">
            <w:pPr>
              <w:pStyle w:val="TAL"/>
              <w:keepNext w:val="0"/>
            </w:pPr>
            <w:r w:rsidRPr="00BE543E">
              <w:t>Test</w:t>
            </w:r>
            <w:r w:rsidR="002F28F5" w:rsidRPr="00BE543E">
              <w:t xml:space="preserve"> </w:t>
            </w:r>
            <w:r w:rsidRPr="00BE543E">
              <w:t>System</w:t>
            </w:r>
            <w:r w:rsidR="002F28F5" w:rsidRPr="00BE543E">
              <w:t xml:space="preserve"> </w:t>
            </w:r>
            <w:r w:rsidRPr="00BE543E">
              <w:t>CSE1</w:t>
            </w:r>
            <w:r w:rsidR="002F28F5" w:rsidRPr="00BE543E">
              <w:t xml:space="preserve"> </w:t>
            </w:r>
            <w:r w:rsidRPr="00BE543E">
              <w:t>resource</w:t>
            </w:r>
            <w:r w:rsidR="002F28F5" w:rsidRPr="00BE543E">
              <w:t xml:space="preserve"> </w:t>
            </w:r>
            <w:r w:rsidRPr="00BE543E">
              <w:t>ID</w:t>
            </w:r>
            <w:r w:rsidR="002F28F5" w:rsidRPr="00BE543E">
              <w:t xml:space="preserve"> </w:t>
            </w:r>
            <w:r w:rsidRPr="00BE543E">
              <w:t>with</w:t>
            </w:r>
            <w:r w:rsidR="002F28F5" w:rsidRPr="00BE543E">
              <w:t xml:space="preserve"> </w:t>
            </w:r>
            <w:r w:rsidRPr="00BE543E">
              <w:t>Unstructured-CSE-relative-Resource-ID</w:t>
            </w:r>
            <w:r w:rsidR="002F28F5" w:rsidRPr="00BE543E">
              <w:t xml:space="preserve"> </w:t>
            </w:r>
            <w:r w:rsidRPr="00BE543E">
              <w:t>(relative)</w:t>
            </w:r>
            <w:r w:rsidR="002F28F5" w:rsidRPr="00BE543E">
              <w:t xml:space="preserve"> </w:t>
            </w:r>
            <w:r w:rsidRPr="00BE543E">
              <w:t>format</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p>
        </w:tc>
        <w:tc>
          <w:tcPr>
            <w:tcW w:w="0" w:type="auto"/>
            <w:shd w:val="clear" w:color="auto" w:fill="auto"/>
          </w:tcPr>
          <w:p w14:paraId="696E7B56" w14:textId="77777777" w:rsidR="00CC0490" w:rsidRPr="00C564C2" w:rsidRDefault="00DA57DD" w:rsidP="009F5486">
            <w:pPr>
              <w:pStyle w:val="TAL"/>
              <w:keepNext w:val="0"/>
            </w:pPr>
            <w:r w:rsidRPr="00C564C2">
              <w:t>"</w:t>
            </w:r>
            <w:r w:rsidR="0069368B" w:rsidRPr="00C564C2">
              <w:t>CSE1_RESOURCE_ID</w:t>
            </w:r>
            <w:r w:rsidRPr="00C564C2">
              <w:t>"</w:t>
            </w:r>
          </w:p>
        </w:tc>
      </w:tr>
      <w:tr w:rsidR="00801EEE" w:rsidRPr="00C564C2" w14:paraId="0EE8C613" w14:textId="77777777" w:rsidTr="002F28F5">
        <w:trPr>
          <w:jc w:val="center"/>
        </w:trPr>
        <w:tc>
          <w:tcPr>
            <w:tcW w:w="0" w:type="auto"/>
            <w:vMerge/>
            <w:shd w:val="clear" w:color="auto" w:fill="auto"/>
          </w:tcPr>
          <w:p w14:paraId="640C3781" w14:textId="77777777" w:rsidR="00CC0490" w:rsidRPr="00C564C2" w:rsidRDefault="00CC0490" w:rsidP="00DA57DD">
            <w:pPr>
              <w:pStyle w:val="TAL"/>
            </w:pPr>
          </w:p>
        </w:tc>
        <w:tc>
          <w:tcPr>
            <w:tcW w:w="1813" w:type="dxa"/>
            <w:shd w:val="clear" w:color="auto" w:fill="auto"/>
          </w:tcPr>
          <w:p w14:paraId="43BA334B" w14:textId="77777777" w:rsidR="00CC0490" w:rsidRPr="00BE543E" w:rsidRDefault="00CC0490" w:rsidP="009F5486">
            <w:pPr>
              <w:pStyle w:val="TAL"/>
              <w:keepNext w:val="0"/>
              <w:keepLines w:val="0"/>
            </w:pPr>
            <w:r w:rsidRPr="00BE543E">
              <w:t>PX_CSE1_SRT</w:t>
            </w:r>
          </w:p>
        </w:tc>
        <w:tc>
          <w:tcPr>
            <w:tcW w:w="0" w:type="auto"/>
            <w:shd w:val="clear" w:color="auto" w:fill="auto"/>
          </w:tcPr>
          <w:p w14:paraId="594E9F82" w14:textId="77777777" w:rsidR="00CC0490" w:rsidRPr="00BE543E" w:rsidRDefault="0069368B" w:rsidP="009F5486">
            <w:pPr>
              <w:pStyle w:val="TAL"/>
              <w:keepNext w:val="0"/>
              <w:keepLines w:val="0"/>
            </w:pPr>
            <w:r w:rsidRPr="00BE543E">
              <w:t>CSE1</w:t>
            </w:r>
            <w:r w:rsidR="002F28F5" w:rsidRPr="00BE543E">
              <w:t xml:space="preserve"> </w:t>
            </w:r>
            <w:r w:rsidRPr="00BE543E">
              <w:t>Supported</w:t>
            </w:r>
            <w:r w:rsidR="002F28F5" w:rsidRPr="00BE543E">
              <w:t xml:space="preserve"> </w:t>
            </w:r>
            <w:r w:rsidRPr="00BE543E">
              <w:t>resource</w:t>
            </w:r>
            <w:r w:rsidR="002F28F5" w:rsidRPr="00BE543E">
              <w:t xml:space="preserve"> </w:t>
            </w:r>
            <w:r w:rsidRPr="00BE543E">
              <w:t>type</w:t>
            </w:r>
          </w:p>
        </w:tc>
        <w:tc>
          <w:tcPr>
            <w:tcW w:w="0" w:type="auto"/>
            <w:shd w:val="clear" w:color="auto" w:fill="auto"/>
          </w:tcPr>
          <w:p w14:paraId="384A2135" w14:textId="77777777" w:rsidR="00CC0490" w:rsidRPr="00C564C2" w:rsidRDefault="0069368B" w:rsidP="009F5486">
            <w:pPr>
              <w:pStyle w:val="TAL"/>
              <w:keepNext w:val="0"/>
              <w:keepLines w:val="0"/>
            </w:pPr>
            <w:r w:rsidRPr="00C564C2">
              <w:t>{int1,</w:t>
            </w:r>
            <w:r w:rsidR="002F28F5" w:rsidRPr="00C564C2">
              <w:t xml:space="preserve"> </w:t>
            </w:r>
            <w:r w:rsidRPr="00C564C2">
              <w:t>int2,</w:t>
            </w:r>
            <w:r w:rsidR="002F28F5" w:rsidRPr="00C564C2">
              <w:t xml:space="preserve"> </w:t>
            </w:r>
            <w:r w:rsidRPr="00C564C2">
              <w:t>int3,</w:t>
            </w:r>
            <w:r w:rsidR="002F28F5" w:rsidRPr="00C564C2">
              <w:t xml:space="preserve"> </w:t>
            </w:r>
            <w:r w:rsidRPr="00C564C2">
              <w:t>int16}</w:t>
            </w:r>
          </w:p>
        </w:tc>
      </w:tr>
      <w:tr w:rsidR="00801EEE" w:rsidRPr="00C564C2" w14:paraId="1355C4C1" w14:textId="77777777" w:rsidTr="002F28F5">
        <w:trPr>
          <w:jc w:val="center"/>
        </w:trPr>
        <w:tc>
          <w:tcPr>
            <w:tcW w:w="0" w:type="auto"/>
            <w:vMerge/>
            <w:shd w:val="clear" w:color="auto" w:fill="auto"/>
          </w:tcPr>
          <w:p w14:paraId="130375E3" w14:textId="77777777" w:rsidR="00CC0490" w:rsidRPr="00C564C2" w:rsidRDefault="00CC0490" w:rsidP="00DA57DD">
            <w:pPr>
              <w:pStyle w:val="TAL"/>
            </w:pPr>
          </w:p>
        </w:tc>
        <w:tc>
          <w:tcPr>
            <w:tcW w:w="1813" w:type="dxa"/>
            <w:shd w:val="clear" w:color="auto" w:fill="auto"/>
          </w:tcPr>
          <w:p w14:paraId="06CE34AC" w14:textId="77777777" w:rsidR="00CC0490" w:rsidRPr="00BE543E" w:rsidRDefault="00CC0490" w:rsidP="009F5486">
            <w:pPr>
              <w:pStyle w:val="TAL"/>
              <w:keepNext w:val="0"/>
              <w:keepLines w:val="0"/>
            </w:pPr>
            <w:r w:rsidRPr="00BE543E">
              <w:t>PX_SP1_ID</w:t>
            </w:r>
          </w:p>
        </w:tc>
        <w:tc>
          <w:tcPr>
            <w:tcW w:w="0" w:type="auto"/>
            <w:shd w:val="clear" w:color="auto" w:fill="auto"/>
          </w:tcPr>
          <w:p w14:paraId="2FC76E98" w14:textId="071AF5AD" w:rsidR="00CC0490" w:rsidRPr="00BE543E" w:rsidRDefault="0069368B" w:rsidP="00BE543E">
            <w:pPr>
              <w:pStyle w:val="TAL"/>
              <w:keepNext w:val="0"/>
              <w:keepLines w:val="0"/>
            </w:pPr>
            <w:r w:rsidRPr="00BE543E">
              <w:t>Test</w:t>
            </w:r>
            <w:r w:rsidR="002F28F5" w:rsidRPr="00BE543E">
              <w:t xml:space="preserve"> </w:t>
            </w:r>
            <w:r w:rsidRPr="00BE543E">
              <w:t>System</w:t>
            </w:r>
            <w:r w:rsidR="002F28F5" w:rsidRPr="00BE543E">
              <w:t xml:space="preserve"> </w:t>
            </w:r>
            <w:r w:rsidRPr="00BE543E">
              <w:t>M2M-SP1-ID</w:t>
            </w:r>
            <w:r w:rsidR="002F28F5" w:rsidRPr="00BE543E">
              <w:t xml:space="preserve"> </w:t>
            </w:r>
            <w:r w:rsidRPr="00BE543E">
              <w:t>with</w:t>
            </w:r>
            <w:r w:rsidR="002F28F5" w:rsidRPr="00BE543E">
              <w:t xml:space="preserve"> </w:t>
            </w:r>
            <w:r w:rsidRPr="00BE543E">
              <w:t>M2M-SP-ID</w:t>
            </w:r>
            <w:r w:rsidR="002F28F5" w:rsidRPr="00BE543E">
              <w:t xml:space="preserve"> </w:t>
            </w:r>
            <w:r w:rsidRPr="00BE543E">
              <w:t>format</w:t>
            </w:r>
            <w:r w:rsidR="002F28F5" w:rsidRPr="00BE543E">
              <w:t xml:space="preserve"> </w:t>
            </w:r>
            <w:r w:rsidRPr="00BE543E">
              <w:t>(absolute)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r w:rsidR="002F28F5" w:rsidRPr="00BE543E">
              <w:t xml:space="preserve"> </w:t>
            </w:r>
            <w:r w:rsidRPr="00BE543E">
              <w:t>Unstructured-CSE-relative</w:t>
            </w:r>
            <w:r w:rsidR="002F28F5" w:rsidRPr="00BE543E">
              <w:t xml:space="preserve"> </w:t>
            </w:r>
            <w:r w:rsidRPr="00BE543E">
              <w:t>-Resource-ID</w:t>
            </w:r>
          </w:p>
        </w:tc>
        <w:tc>
          <w:tcPr>
            <w:tcW w:w="0" w:type="auto"/>
            <w:shd w:val="clear" w:color="auto" w:fill="auto"/>
          </w:tcPr>
          <w:p w14:paraId="10EA9B55" w14:textId="77777777" w:rsidR="00CC0490" w:rsidRPr="00C564C2" w:rsidRDefault="00DA57DD" w:rsidP="009F5486">
            <w:pPr>
              <w:pStyle w:val="TAL"/>
              <w:keepNext w:val="0"/>
              <w:keepLines w:val="0"/>
            </w:pPr>
            <w:r w:rsidRPr="00C564C2">
              <w:t>"</w:t>
            </w:r>
            <w:r w:rsidR="0069368B" w:rsidRPr="00C564C2">
              <w:t>//onem2m.org</w:t>
            </w:r>
            <w:r w:rsidRPr="00C564C2">
              <w:t>"</w:t>
            </w:r>
          </w:p>
        </w:tc>
      </w:tr>
      <w:tr w:rsidR="00801EEE" w:rsidRPr="00C564C2" w14:paraId="43E1C184" w14:textId="77777777" w:rsidTr="002F28F5">
        <w:trPr>
          <w:jc w:val="center"/>
        </w:trPr>
        <w:tc>
          <w:tcPr>
            <w:tcW w:w="0" w:type="auto"/>
            <w:vMerge/>
            <w:shd w:val="clear" w:color="auto" w:fill="auto"/>
          </w:tcPr>
          <w:p w14:paraId="5C69CE6B" w14:textId="77777777" w:rsidR="00CC0490" w:rsidRPr="00C564C2" w:rsidRDefault="00CC0490" w:rsidP="00DA57DD">
            <w:pPr>
              <w:pStyle w:val="TAL"/>
            </w:pPr>
          </w:p>
        </w:tc>
        <w:tc>
          <w:tcPr>
            <w:tcW w:w="1813" w:type="dxa"/>
            <w:shd w:val="clear" w:color="auto" w:fill="auto"/>
          </w:tcPr>
          <w:p w14:paraId="6220C273" w14:textId="77777777" w:rsidR="00CC0490" w:rsidRPr="00BE543E" w:rsidRDefault="00CC0490" w:rsidP="009F5486">
            <w:pPr>
              <w:pStyle w:val="TAL"/>
              <w:keepNext w:val="0"/>
            </w:pPr>
            <w:r w:rsidRPr="00BE543E">
              <w:t>PX_AE1_ID_STEM</w:t>
            </w:r>
          </w:p>
        </w:tc>
        <w:tc>
          <w:tcPr>
            <w:tcW w:w="0" w:type="auto"/>
            <w:shd w:val="clear" w:color="auto" w:fill="auto"/>
          </w:tcPr>
          <w:p w14:paraId="1DD09EFB" w14:textId="7F41F6D4" w:rsidR="00CC0490" w:rsidRPr="00BE543E" w:rsidRDefault="0069368B" w:rsidP="00BE543E">
            <w:pPr>
              <w:pStyle w:val="TAL"/>
              <w:keepNext w:val="0"/>
            </w:pPr>
            <w:r w:rsidRPr="00BE543E">
              <w:t>Test</w:t>
            </w:r>
            <w:r w:rsidR="002F28F5" w:rsidRPr="00BE543E">
              <w:t xml:space="preserve"> </w:t>
            </w:r>
            <w:r w:rsidRPr="00BE543E">
              <w:t>System</w:t>
            </w:r>
            <w:r w:rsidR="002F28F5" w:rsidRPr="00BE543E">
              <w:t xml:space="preserve"> </w:t>
            </w:r>
            <w:r w:rsidRPr="00BE543E">
              <w:t>AE1-ID</w:t>
            </w:r>
            <w:r w:rsidR="002F28F5" w:rsidRPr="00BE543E">
              <w:t xml:space="preserve"> </w:t>
            </w:r>
            <w:r w:rsidRPr="00BE543E">
              <w:t>with</w:t>
            </w:r>
            <w:r w:rsidR="002F28F5" w:rsidRPr="00BE543E">
              <w:t xml:space="preserve"> </w:t>
            </w:r>
            <w:r w:rsidRPr="00BE543E">
              <w:t>AE-ID-Stem</w:t>
            </w:r>
            <w:r w:rsidR="002F28F5" w:rsidRPr="00BE543E">
              <w:t xml:space="preserve"> </w:t>
            </w:r>
            <w:r w:rsidRPr="00BE543E">
              <w:t>format</w:t>
            </w:r>
            <w:r w:rsidR="002F28F5" w:rsidRPr="00BE543E">
              <w:t xml:space="preserve"> </w:t>
            </w:r>
            <w:r w:rsidRPr="00BE543E">
              <w:t>(relative)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p>
        </w:tc>
        <w:tc>
          <w:tcPr>
            <w:tcW w:w="0" w:type="auto"/>
            <w:shd w:val="clear" w:color="auto" w:fill="auto"/>
          </w:tcPr>
          <w:p w14:paraId="676FB78E" w14:textId="77777777" w:rsidR="00CC0490" w:rsidRPr="00C564C2" w:rsidRDefault="00DA57DD" w:rsidP="009F5486">
            <w:pPr>
              <w:pStyle w:val="TAL"/>
              <w:keepNext w:val="0"/>
            </w:pPr>
            <w:r w:rsidRPr="00C564C2">
              <w:t>""</w:t>
            </w:r>
          </w:p>
        </w:tc>
      </w:tr>
      <w:tr w:rsidR="00801EEE" w:rsidRPr="00C564C2" w14:paraId="60EB309A" w14:textId="77777777" w:rsidTr="002F28F5">
        <w:trPr>
          <w:jc w:val="center"/>
        </w:trPr>
        <w:tc>
          <w:tcPr>
            <w:tcW w:w="0" w:type="auto"/>
            <w:vMerge/>
            <w:shd w:val="clear" w:color="auto" w:fill="auto"/>
          </w:tcPr>
          <w:p w14:paraId="46C9B341" w14:textId="77777777" w:rsidR="00CC0490" w:rsidRPr="00C564C2" w:rsidRDefault="00CC0490" w:rsidP="00DA57DD">
            <w:pPr>
              <w:pStyle w:val="TAL"/>
            </w:pPr>
          </w:p>
        </w:tc>
        <w:tc>
          <w:tcPr>
            <w:tcW w:w="1813" w:type="dxa"/>
            <w:shd w:val="clear" w:color="auto" w:fill="auto"/>
          </w:tcPr>
          <w:p w14:paraId="42EE9756" w14:textId="77777777" w:rsidR="00CC0490" w:rsidRPr="00BE543E" w:rsidRDefault="00CC0490" w:rsidP="00DA57DD">
            <w:pPr>
              <w:pStyle w:val="TAL"/>
            </w:pPr>
            <w:r w:rsidRPr="00BE543E">
              <w:t>PX_AE2_ID_STEM</w:t>
            </w:r>
          </w:p>
        </w:tc>
        <w:tc>
          <w:tcPr>
            <w:tcW w:w="0" w:type="auto"/>
            <w:shd w:val="clear" w:color="auto" w:fill="auto"/>
          </w:tcPr>
          <w:p w14:paraId="56308619" w14:textId="232A27C8" w:rsidR="00CC0490" w:rsidRPr="00BE543E" w:rsidRDefault="0069368B" w:rsidP="00BE543E">
            <w:pPr>
              <w:pStyle w:val="TAL"/>
            </w:pPr>
            <w:r w:rsidRPr="00BE543E">
              <w:t>Test</w:t>
            </w:r>
            <w:r w:rsidR="002F28F5" w:rsidRPr="00BE543E">
              <w:t xml:space="preserve"> </w:t>
            </w:r>
            <w:r w:rsidRPr="00BE543E">
              <w:t>System</w:t>
            </w:r>
            <w:r w:rsidR="002F28F5" w:rsidRPr="00BE543E">
              <w:t xml:space="preserve"> </w:t>
            </w:r>
            <w:r w:rsidRPr="00BE543E">
              <w:t>AE2-ID</w:t>
            </w:r>
            <w:r w:rsidR="002F28F5" w:rsidRPr="00BE543E">
              <w:t xml:space="preserve"> </w:t>
            </w:r>
            <w:r w:rsidRPr="00BE543E">
              <w:t>with</w:t>
            </w:r>
            <w:r w:rsidR="002F28F5" w:rsidRPr="00BE543E">
              <w:t xml:space="preserve"> </w:t>
            </w:r>
            <w:r w:rsidRPr="00BE543E">
              <w:t>AE-ID-Stem</w:t>
            </w:r>
            <w:r w:rsidR="002F28F5" w:rsidRPr="00BE543E">
              <w:t xml:space="preserve"> </w:t>
            </w:r>
            <w:r w:rsidRPr="00BE543E">
              <w:t>format</w:t>
            </w:r>
            <w:r w:rsidR="002F28F5" w:rsidRPr="00BE543E">
              <w:t xml:space="preserve"> </w:t>
            </w:r>
            <w:r w:rsidRPr="00BE543E">
              <w:t>(relative)</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p>
        </w:tc>
        <w:tc>
          <w:tcPr>
            <w:tcW w:w="0" w:type="auto"/>
            <w:shd w:val="clear" w:color="auto" w:fill="auto"/>
          </w:tcPr>
          <w:p w14:paraId="1E954E57" w14:textId="77777777" w:rsidR="00CC0490" w:rsidRPr="00C564C2" w:rsidRDefault="00DA57DD" w:rsidP="00DA57DD">
            <w:pPr>
              <w:pStyle w:val="TAL"/>
            </w:pPr>
            <w:r w:rsidRPr="00C564C2">
              <w:t>""</w:t>
            </w:r>
          </w:p>
        </w:tc>
      </w:tr>
      <w:tr w:rsidR="00801EEE" w:rsidRPr="00C564C2" w14:paraId="73A90495" w14:textId="77777777" w:rsidTr="002F28F5">
        <w:trPr>
          <w:jc w:val="center"/>
        </w:trPr>
        <w:tc>
          <w:tcPr>
            <w:tcW w:w="0" w:type="auto"/>
            <w:vMerge/>
            <w:shd w:val="clear" w:color="auto" w:fill="auto"/>
          </w:tcPr>
          <w:p w14:paraId="39B46B59" w14:textId="77777777" w:rsidR="00CC0490" w:rsidRPr="00C564C2" w:rsidRDefault="00CC0490" w:rsidP="00DA57DD">
            <w:pPr>
              <w:pStyle w:val="TAL"/>
            </w:pPr>
          </w:p>
        </w:tc>
        <w:tc>
          <w:tcPr>
            <w:tcW w:w="1813" w:type="dxa"/>
            <w:shd w:val="clear" w:color="auto" w:fill="auto"/>
          </w:tcPr>
          <w:p w14:paraId="59870248" w14:textId="77777777" w:rsidR="00CC0490" w:rsidRPr="00BE543E" w:rsidRDefault="00CC0490" w:rsidP="00DA57DD">
            <w:pPr>
              <w:pStyle w:val="TAL"/>
            </w:pPr>
            <w:r w:rsidRPr="00BE543E">
              <w:t>PX_APP_ID</w:t>
            </w:r>
          </w:p>
        </w:tc>
        <w:tc>
          <w:tcPr>
            <w:tcW w:w="0" w:type="auto"/>
            <w:shd w:val="clear" w:color="auto" w:fill="auto"/>
          </w:tcPr>
          <w:p w14:paraId="2B6F72E7" w14:textId="0A7B03CA" w:rsidR="00CC0490" w:rsidRPr="00BE543E" w:rsidRDefault="0069368B" w:rsidP="00BE543E">
            <w:pPr>
              <w:pStyle w:val="TAL"/>
            </w:pPr>
            <w:r w:rsidRPr="00BE543E">
              <w:t>Test</w:t>
            </w:r>
            <w:r w:rsidR="002F28F5" w:rsidRPr="00BE543E">
              <w:t xml:space="preserve"> </w:t>
            </w:r>
            <w:r w:rsidRPr="00BE543E">
              <w:t>System</w:t>
            </w:r>
            <w:r w:rsidR="002F28F5" w:rsidRPr="00BE543E">
              <w:t xml:space="preserve"> </w:t>
            </w:r>
            <w:r w:rsidRPr="00BE543E">
              <w:t>APP-ID</w:t>
            </w:r>
            <w:r w:rsidR="002F28F5" w:rsidRPr="00BE543E">
              <w:t xml:space="preserve"> </w:t>
            </w:r>
            <w:r w:rsidRPr="00BE543E">
              <w:t>with</w:t>
            </w:r>
            <w:r w:rsidR="002F28F5" w:rsidRPr="00BE543E">
              <w:t xml:space="preserve"> </w:t>
            </w:r>
            <w:r w:rsidRPr="00BE543E">
              <w:t>App-ID</w:t>
            </w:r>
            <w:r w:rsidR="002F28F5" w:rsidRPr="00BE543E">
              <w:t xml:space="preserve"> </w:t>
            </w:r>
            <w:r w:rsidRPr="00BE543E">
              <w:t>format</w:t>
            </w:r>
            <w:r w:rsidR="002F28F5" w:rsidRPr="00BE543E">
              <w:t xml:space="preserve"> </w:t>
            </w:r>
            <w:r w:rsidRPr="00BE543E">
              <w:t>according</w:t>
            </w:r>
            <w:r w:rsidR="002F28F5" w:rsidRPr="00BE543E">
              <w:t xml:space="preserve"> </w:t>
            </w:r>
            <w:r w:rsidRPr="00BE543E">
              <w:t>to</w:t>
            </w:r>
            <w:r w:rsidR="002F28F5" w:rsidRPr="00BE543E">
              <w:t xml:space="preserve"> </w:t>
            </w:r>
            <w:r w:rsidR="009F5486" w:rsidRPr="00BE543E">
              <w:t xml:space="preserve">one M2M </w:t>
            </w:r>
            <w:r w:rsidRPr="00BE543E">
              <w:t>TS-0001</w:t>
            </w:r>
            <w:r w:rsidR="00BE543E" w:rsidRPr="00BE543E">
              <w:t xml:space="preserve"> </w:t>
            </w:r>
            <w:r w:rsidR="00BE543E" w:rsidRPr="00BE543E">
              <w:rPr>
                <w:lang w:eastAsia="ar-SA"/>
              </w:rPr>
              <w:t>[</w:t>
            </w:r>
            <w:r w:rsidR="00BE543E" w:rsidRPr="00BE543E">
              <w:rPr>
                <w:lang w:eastAsia="ar-SA"/>
              </w:rPr>
              <w:fldChar w:fldCharType="begin"/>
            </w:r>
            <w:r w:rsidR="00BE543E" w:rsidRPr="00BE543E">
              <w:rPr>
                <w:lang w:eastAsia="ar-SA"/>
              </w:rPr>
              <w:instrText xml:space="preserve">REF REF_ONEM2MTS_0001 \h </w:instrText>
            </w:r>
            <w:r w:rsidR="00BE543E">
              <w:rPr>
                <w:lang w:eastAsia="ar-SA"/>
              </w:rPr>
              <w:instrText xml:space="preserve"> \* MERGEFORMAT </w:instrText>
            </w:r>
            <w:r w:rsidR="00BE543E" w:rsidRPr="00BE543E">
              <w:rPr>
                <w:lang w:eastAsia="ar-SA"/>
              </w:rPr>
            </w:r>
            <w:r w:rsidR="00BE543E" w:rsidRPr="00BE543E">
              <w:rPr>
                <w:lang w:eastAsia="ar-SA"/>
              </w:rPr>
              <w:fldChar w:fldCharType="separate"/>
            </w:r>
            <w:r w:rsidR="00BE543E" w:rsidRPr="00BE543E">
              <w:t>1</w:t>
            </w:r>
            <w:r w:rsidR="00BE543E" w:rsidRPr="00BE543E">
              <w:rPr>
                <w:lang w:eastAsia="ar-SA"/>
              </w:rPr>
              <w:fldChar w:fldCharType="end"/>
            </w:r>
            <w:r w:rsidR="00BE543E" w:rsidRPr="00BE543E">
              <w:rPr>
                <w:lang w:eastAsia="ar-SA"/>
              </w:rPr>
              <w:t>]</w:t>
            </w:r>
            <w:r w:rsidR="00BE543E" w:rsidRPr="00BE543E">
              <w:t xml:space="preserve">, table </w:t>
            </w:r>
            <w:r w:rsidRPr="00BE543E">
              <w:t>7.2-1</w:t>
            </w:r>
          </w:p>
        </w:tc>
        <w:tc>
          <w:tcPr>
            <w:tcW w:w="0" w:type="auto"/>
            <w:shd w:val="clear" w:color="auto" w:fill="auto"/>
          </w:tcPr>
          <w:p w14:paraId="6D97CD39" w14:textId="77777777" w:rsidR="00CC0490" w:rsidRPr="00C564C2" w:rsidRDefault="00DA57DD" w:rsidP="00DA57DD">
            <w:pPr>
              <w:pStyle w:val="TAL"/>
            </w:pPr>
            <w:r w:rsidRPr="00C564C2">
              <w:t>"</w:t>
            </w:r>
            <w:proofErr w:type="spellStart"/>
            <w:r w:rsidR="0069368B" w:rsidRPr="00C564C2">
              <w:t>NMyAppId</w:t>
            </w:r>
            <w:proofErr w:type="spellEnd"/>
            <w:r w:rsidRPr="00C564C2">
              <w:t>"</w:t>
            </w:r>
          </w:p>
        </w:tc>
      </w:tr>
      <w:tr w:rsidR="00801EEE" w:rsidRPr="00C564C2" w14:paraId="6FF65A12" w14:textId="77777777" w:rsidTr="002F28F5">
        <w:trPr>
          <w:jc w:val="center"/>
        </w:trPr>
        <w:tc>
          <w:tcPr>
            <w:tcW w:w="0" w:type="auto"/>
            <w:vMerge w:val="restart"/>
            <w:shd w:val="clear" w:color="auto" w:fill="auto"/>
          </w:tcPr>
          <w:p w14:paraId="3621B227" w14:textId="77777777" w:rsidR="007C57D7" w:rsidRPr="00C564C2" w:rsidRDefault="007C57D7" w:rsidP="00DA57DD">
            <w:pPr>
              <w:pStyle w:val="TAL"/>
            </w:pPr>
            <w:proofErr w:type="spellStart"/>
            <w:r w:rsidRPr="00C564C2">
              <w:t>ExecutionParameters</w:t>
            </w:r>
            <w:proofErr w:type="spellEnd"/>
          </w:p>
        </w:tc>
        <w:tc>
          <w:tcPr>
            <w:tcW w:w="1813" w:type="dxa"/>
            <w:shd w:val="clear" w:color="auto" w:fill="auto"/>
          </w:tcPr>
          <w:p w14:paraId="45BC5CE8" w14:textId="77777777" w:rsidR="007C57D7" w:rsidRPr="00C564C2" w:rsidRDefault="007C57D7" w:rsidP="00DA57DD">
            <w:pPr>
              <w:pStyle w:val="TAL"/>
            </w:pPr>
            <w:r w:rsidRPr="002E1D92">
              <w:t>PX</w:t>
            </w:r>
            <w:r w:rsidRPr="00C564C2">
              <w:t>_RESOURCES_TO_BE_DELETED</w:t>
            </w:r>
          </w:p>
        </w:tc>
        <w:tc>
          <w:tcPr>
            <w:tcW w:w="0" w:type="auto"/>
            <w:shd w:val="clear" w:color="auto" w:fill="auto"/>
          </w:tcPr>
          <w:p w14:paraId="664508D8" w14:textId="1A28CF8B" w:rsidR="007C57D7" w:rsidRPr="00C564C2" w:rsidRDefault="007C57D7" w:rsidP="00BE543E">
            <w:pPr>
              <w:pStyle w:val="TAL"/>
            </w:pPr>
            <w:r w:rsidRPr="00C564C2">
              <w:t>(For</w:t>
            </w:r>
            <w:r w:rsidR="002F28F5" w:rsidRPr="00C564C2">
              <w:t xml:space="preserve"> </w:t>
            </w:r>
            <w:r w:rsidRPr="00C564C2">
              <w:t>debugging</w:t>
            </w:r>
            <w:r w:rsidR="002F28F5" w:rsidRPr="00C564C2">
              <w:t xml:space="preserve"> </w:t>
            </w:r>
            <w:r w:rsidRPr="00C564C2">
              <w:t>purposes)</w:t>
            </w:r>
          </w:p>
        </w:tc>
        <w:tc>
          <w:tcPr>
            <w:tcW w:w="0" w:type="auto"/>
            <w:shd w:val="clear" w:color="auto" w:fill="auto"/>
          </w:tcPr>
          <w:p w14:paraId="01713B23" w14:textId="77777777" w:rsidR="007C57D7" w:rsidRPr="00C564C2" w:rsidRDefault="007C57D7" w:rsidP="00DA57DD">
            <w:pPr>
              <w:pStyle w:val="TAL"/>
            </w:pPr>
            <w:r w:rsidRPr="00C564C2">
              <w:t>{</w:t>
            </w:r>
            <w:r w:rsidR="00DA57DD" w:rsidRPr="00C564C2">
              <w:t>"</w:t>
            </w:r>
            <w:proofErr w:type="spellStart"/>
            <w:r w:rsidRPr="00C564C2">
              <w:t>MyAe</w:t>
            </w:r>
            <w:proofErr w:type="spellEnd"/>
            <w:r w:rsidR="00DA57DD" w:rsidRPr="00C564C2">
              <w:t>"</w:t>
            </w:r>
            <w:r w:rsidRPr="00C564C2">
              <w:t>}</w:t>
            </w:r>
          </w:p>
        </w:tc>
      </w:tr>
      <w:tr w:rsidR="00801EEE" w:rsidRPr="00C564C2" w14:paraId="1563A6B0" w14:textId="77777777" w:rsidTr="002F28F5">
        <w:trPr>
          <w:jc w:val="center"/>
        </w:trPr>
        <w:tc>
          <w:tcPr>
            <w:tcW w:w="0" w:type="auto"/>
            <w:vMerge/>
            <w:shd w:val="clear" w:color="auto" w:fill="auto"/>
          </w:tcPr>
          <w:p w14:paraId="58EA52C2" w14:textId="77777777" w:rsidR="007C57D7" w:rsidRPr="00C564C2" w:rsidRDefault="007C57D7" w:rsidP="00DA57DD">
            <w:pPr>
              <w:pStyle w:val="TAL"/>
            </w:pPr>
          </w:p>
        </w:tc>
        <w:tc>
          <w:tcPr>
            <w:tcW w:w="1813" w:type="dxa"/>
            <w:shd w:val="clear" w:color="auto" w:fill="auto"/>
          </w:tcPr>
          <w:p w14:paraId="3075C959" w14:textId="77777777" w:rsidR="007C57D7" w:rsidRPr="00C564C2" w:rsidRDefault="007C57D7" w:rsidP="00DA57DD">
            <w:pPr>
              <w:pStyle w:val="TAL"/>
            </w:pPr>
            <w:r w:rsidRPr="002E1D92">
              <w:t>PX</w:t>
            </w:r>
            <w:r w:rsidRPr="00C564C2">
              <w:t>_RUN_POSTAMBLE</w:t>
            </w:r>
          </w:p>
        </w:tc>
        <w:tc>
          <w:tcPr>
            <w:tcW w:w="0" w:type="auto"/>
            <w:shd w:val="clear" w:color="auto" w:fill="auto"/>
          </w:tcPr>
          <w:p w14:paraId="31BA3240" w14:textId="77777777" w:rsidR="007C57D7" w:rsidRPr="00C564C2" w:rsidRDefault="007C57D7" w:rsidP="00DA57DD">
            <w:pPr>
              <w:pStyle w:val="TAL"/>
            </w:pPr>
            <w:r w:rsidRPr="00C564C2">
              <w:t>(For</w:t>
            </w:r>
            <w:r w:rsidR="002F28F5" w:rsidRPr="00C564C2">
              <w:t xml:space="preserve"> </w:t>
            </w:r>
            <w:r w:rsidRPr="00C564C2">
              <w:t>debugging</w:t>
            </w:r>
            <w:r w:rsidR="002F28F5" w:rsidRPr="00C564C2">
              <w:t xml:space="preserve"> </w:t>
            </w:r>
            <w:r w:rsidRPr="00C564C2">
              <w:t>purposes)</w:t>
            </w:r>
          </w:p>
        </w:tc>
        <w:tc>
          <w:tcPr>
            <w:tcW w:w="0" w:type="auto"/>
            <w:shd w:val="clear" w:color="auto" w:fill="auto"/>
          </w:tcPr>
          <w:p w14:paraId="4F268FB3" w14:textId="77777777" w:rsidR="007C57D7" w:rsidRPr="00C564C2" w:rsidRDefault="007C57D7" w:rsidP="00DA57DD">
            <w:pPr>
              <w:pStyle w:val="TAL"/>
            </w:pPr>
            <w:r w:rsidRPr="00C564C2">
              <w:t>true</w:t>
            </w:r>
          </w:p>
        </w:tc>
      </w:tr>
    </w:tbl>
    <w:p w14:paraId="2AFE6D8E" w14:textId="77777777" w:rsidR="00CC0490" w:rsidRPr="00C564C2" w:rsidRDefault="00CC0490" w:rsidP="00CC0490">
      <w:pPr>
        <w:rPr>
          <w:rFonts w:ascii="Arial" w:hAnsi="Arial" w:cs="Arial"/>
          <w:bCs/>
          <w:sz w:val="18"/>
          <w:szCs w:val="18"/>
        </w:rPr>
      </w:pPr>
    </w:p>
    <w:p w14:paraId="7DBD9C3A" w14:textId="77777777" w:rsidR="006A7443" w:rsidRPr="00C564C2" w:rsidRDefault="006A7443" w:rsidP="006A7443">
      <w:pPr>
        <w:pStyle w:val="Heading1"/>
      </w:pPr>
      <w:bookmarkStart w:id="247" w:name="_Toc509911567"/>
      <w:bookmarkStart w:id="248" w:name="_Toc509921461"/>
      <w:bookmarkStart w:id="249" w:name="_Toc509921611"/>
      <w:bookmarkStart w:id="250" w:name="_Toc509921654"/>
      <w:bookmarkStart w:id="251" w:name="_Toc509998369"/>
      <w:bookmarkStart w:id="252" w:name="_Toc512330133"/>
      <w:r w:rsidRPr="00C564C2">
        <w:t>8</w:t>
      </w:r>
      <w:r w:rsidRPr="00C564C2">
        <w:tab/>
      </w:r>
      <w:r w:rsidRPr="002E1D92">
        <w:t>TTCN</w:t>
      </w:r>
      <w:r w:rsidRPr="00C564C2">
        <w:t>-3 Verifications</w:t>
      </w:r>
      <w:bookmarkEnd w:id="247"/>
      <w:bookmarkEnd w:id="248"/>
      <w:bookmarkEnd w:id="249"/>
      <w:bookmarkEnd w:id="250"/>
      <w:bookmarkEnd w:id="251"/>
      <w:bookmarkEnd w:id="252"/>
    </w:p>
    <w:p w14:paraId="6E1F4D63" w14:textId="28CF3018" w:rsidR="006A7443" w:rsidRPr="00C564C2" w:rsidRDefault="006A7443" w:rsidP="006A7443">
      <w:pPr>
        <w:keepNext/>
        <w:keepLines/>
      </w:pPr>
      <w:r w:rsidRPr="00C564C2">
        <w:t xml:space="preserve">The principles for Verifying the </w:t>
      </w:r>
      <w:r w:rsidRPr="002E1D92">
        <w:t>TTCN</w:t>
      </w:r>
      <w:r w:rsidRPr="00C564C2">
        <w:t xml:space="preserve">-3 test code are given in </w:t>
      </w:r>
      <w:r w:rsidR="009F5486" w:rsidRPr="00BC0537">
        <w:t xml:space="preserve">one M2M </w:t>
      </w:r>
      <w:r w:rsidRPr="00C564C2">
        <w:t>TS-0015</w:t>
      </w:r>
      <w:r w:rsidR="00D67FD1" w:rsidRPr="00C564C2">
        <w:t xml:space="preserve"> </w:t>
      </w:r>
      <w:r w:rsidR="00D67FD1" w:rsidRPr="002E1D92">
        <w:t>[</w:t>
      </w:r>
      <w:r w:rsidR="00D67FD1" w:rsidRPr="002E1D92">
        <w:fldChar w:fldCharType="begin"/>
      </w:r>
      <w:r w:rsidR="00D67FD1" w:rsidRPr="002E1D92">
        <w:instrText xml:space="preserve">REF REF_ONEM2MTS_0015 \h </w:instrText>
      </w:r>
      <w:r w:rsidR="00D67FD1" w:rsidRPr="002E1D92">
        <w:fldChar w:fldCharType="separate"/>
      </w:r>
      <w:r w:rsidR="00D67FD1" w:rsidRPr="002E1D92">
        <w:t>i.2</w:t>
      </w:r>
      <w:r w:rsidR="00D67FD1" w:rsidRPr="002E1D92">
        <w:fldChar w:fldCharType="end"/>
      </w:r>
      <w:r w:rsidR="00D67FD1" w:rsidRPr="002E1D92">
        <w:t>]</w:t>
      </w:r>
      <w:r w:rsidRPr="00C564C2">
        <w:t>.</w:t>
      </w:r>
    </w:p>
    <w:p w14:paraId="41E8B398" w14:textId="0AD886F8" w:rsidR="007C57D7" w:rsidRPr="00C564C2" w:rsidRDefault="007C57D7" w:rsidP="006A7443">
      <w:pPr>
        <w:keepNext/>
        <w:keepLines/>
      </w:pPr>
      <w:r w:rsidRPr="00C564C2">
        <w:t>All test cas</w:t>
      </w:r>
      <w:r w:rsidR="00F66BC7" w:rsidRPr="00C564C2">
        <w:t xml:space="preserve">es provided with this document in </w:t>
      </w:r>
      <w:r w:rsidRPr="00C564C2">
        <w:t xml:space="preserve">Annex A which correspond to at least one of the product profiles defined in </w:t>
      </w:r>
      <w:r w:rsidR="009F5486" w:rsidRPr="00A16162">
        <w:t xml:space="preserve">one M2M </w:t>
      </w:r>
      <w:r w:rsidR="00F66BC7" w:rsidRPr="00C564C2">
        <w:t xml:space="preserve">TS-0025 </w:t>
      </w:r>
      <w:r w:rsidR="00D67FD1" w:rsidRPr="002E1D92">
        <w:t>[</w:t>
      </w:r>
      <w:r w:rsidR="00D67FD1" w:rsidRPr="002E1D92">
        <w:fldChar w:fldCharType="begin"/>
      </w:r>
      <w:r w:rsidR="00D67FD1" w:rsidRPr="002E1D92">
        <w:instrText xml:space="preserve">REF REF_ONEM2MTS_0025 \h </w:instrText>
      </w:r>
      <w:r w:rsidR="00D67FD1" w:rsidRPr="002E1D92">
        <w:fldChar w:fldCharType="separate"/>
      </w:r>
      <w:r w:rsidR="00D67FD1" w:rsidRPr="002E1D92">
        <w:t>i.3</w:t>
      </w:r>
      <w:r w:rsidR="00D67FD1" w:rsidRPr="002E1D92">
        <w:fldChar w:fldCharType="end"/>
      </w:r>
      <w:r w:rsidR="00D67FD1" w:rsidRPr="002E1D92">
        <w:t>]</w:t>
      </w:r>
      <w:r w:rsidR="00F66BC7" w:rsidRPr="00C564C2">
        <w:t xml:space="preserve"> </w:t>
      </w:r>
      <w:r w:rsidRPr="00C564C2">
        <w:t xml:space="preserve">have been verified </w:t>
      </w:r>
      <w:r w:rsidR="00F66BC7" w:rsidRPr="00C564C2">
        <w:t xml:space="preserve">at the time of publication of this document which corresponds with the </w:t>
      </w:r>
      <w:r w:rsidR="00F66BC7" w:rsidRPr="002E1D92">
        <w:t>TTCN</w:t>
      </w:r>
      <w:r w:rsidR="00F66BC7" w:rsidRPr="00C564C2">
        <w:t xml:space="preserve">-3 code </w:t>
      </w:r>
      <w:proofErr w:type="spellStart"/>
      <w:r w:rsidR="00F66BC7" w:rsidRPr="00C564C2">
        <w:t>gitlab</w:t>
      </w:r>
      <w:proofErr w:type="spellEnd"/>
      <w:r w:rsidR="00F66BC7" w:rsidRPr="00C564C2">
        <w:t xml:space="preserve"> tag provided in </w:t>
      </w:r>
      <w:r w:rsidR="001F4D0C" w:rsidRPr="00C564C2">
        <w:t>a</w:t>
      </w:r>
      <w:r w:rsidR="00F66BC7" w:rsidRPr="00C564C2">
        <w:t>nnex A.</w:t>
      </w:r>
    </w:p>
    <w:p w14:paraId="450CB10E" w14:textId="58926A2B" w:rsidR="00BE543E" w:rsidRDefault="00DA57DD" w:rsidP="00BE543E">
      <w:pPr>
        <w:pStyle w:val="Heading8"/>
        <w:rPr>
          <w:lang w:eastAsia="en-GB"/>
        </w:rPr>
      </w:pPr>
      <w:bookmarkStart w:id="253" w:name="_Toc509911568"/>
      <w:r w:rsidRPr="00C564C2">
        <w:br w:type="page"/>
      </w:r>
      <w:bookmarkStart w:id="254" w:name="_Toc509921462"/>
      <w:bookmarkStart w:id="255" w:name="_Toc509921612"/>
      <w:bookmarkStart w:id="256" w:name="_Toc509921655"/>
      <w:bookmarkStart w:id="257" w:name="_Toc509998370"/>
      <w:bookmarkStart w:id="258" w:name="_Toc512330134"/>
      <w:r w:rsidR="000C6C0F" w:rsidRPr="00C564C2">
        <w:lastRenderedPageBreak/>
        <w:t>Annex A</w:t>
      </w:r>
      <w:r w:rsidR="00147924" w:rsidRPr="00C564C2">
        <w:t xml:space="preserve"> (</w:t>
      </w:r>
      <w:r w:rsidR="003C33CB" w:rsidRPr="00C564C2">
        <w:t>n</w:t>
      </w:r>
      <w:r w:rsidR="00147924" w:rsidRPr="00C564C2">
        <w:t>ormative)</w:t>
      </w:r>
      <w:r w:rsidR="00070988" w:rsidRPr="00C564C2">
        <w:t>:</w:t>
      </w:r>
      <w:r w:rsidR="003C33CB" w:rsidRPr="00C564C2">
        <w:br/>
      </w:r>
      <w:r w:rsidR="000C6C0F" w:rsidRPr="002E1D92">
        <w:rPr>
          <w:lang w:eastAsia="en-GB"/>
        </w:rPr>
        <w:t>TTCN</w:t>
      </w:r>
      <w:r w:rsidR="000C6C0F" w:rsidRPr="00C564C2">
        <w:rPr>
          <w:lang w:eastAsia="en-GB"/>
        </w:rPr>
        <w:t>-3 library modules</w:t>
      </w:r>
      <w:bookmarkEnd w:id="253"/>
      <w:bookmarkEnd w:id="254"/>
      <w:bookmarkEnd w:id="255"/>
      <w:bookmarkEnd w:id="256"/>
      <w:bookmarkEnd w:id="257"/>
      <w:bookmarkEnd w:id="258"/>
    </w:p>
    <w:p w14:paraId="27039D63" w14:textId="77777777" w:rsidR="000C6C0F" w:rsidRPr="002E1D92" w:rsidRDefault="000C6C0F" w:rsidP="000C6C0F">
      <w:pPr>
        <w:pBdr>
          <w:top w:val="single" w:sz="12" w:space="1" w:color="auto"/>
        </w:pBdr>
        <w:ind w:left="1134" w:hanging="1134"/>
        <w:rPr>
          <w:rFonts w:ascii="Arial" w:hAnsi="Arial" w:cs="Arial"/>
          <w:i/>
          <w:sz w:val="36"/>
          <w:szCs w:val="36"/>
        </w:rPr>
      </w:pPr>
      <w:r w:rsidRPr="00C564C2">
        <w:rPr>
          <w:rFonts w:ascii="Arial" w:hAnsi="Arial" w:cs="Arial"/>
          <w:sz w:val="36"/>
          <w:szCs w:val="36"/>
        </w:rPr>
        <w:t>A.1</w:t>
      </w:r>
      <w:r w:rsidRPr="00C564C2">
        <w:rPr>
          <w:rFonts w:ascii="Arial" w:hAnsi="Arial" w:cs="Arial"/>
          <w:sz w:val="36"/>
          <w:szCs w:val="36"/>
        </w:rPr>
        <w:tab/>
      </w:r>
      <w:r w:rsidRPr="00C564C2">
        <w:rPr>
          <w:rFonts w:ascii="Arial" w:hAnsi="Arial" w:cs="Arial"/>
          <w:sz w:val="36"/>
          <w:szCs w:val="36"/>
          <w:lang w:eastAsia="en-GB"/>
        </w:rPr>
        <w:t xml:space="preserve">Electronic annex, zip file with </w:t>
      </w:r>
      <w:r w:rsidRPr="002E1D92">
        <w:rPr>
          <w:rFonts w:ascii="Arial" w:hAnsi="Arial" w:cs="Arial"/>
          <w:sz w:val="36"/>
          <w:szCs w:val="36"/>
          <w:lang w:eastAsia="en-GB"/>
        </w:rPr>
        <w:t>TTCN</w:t>
      </w:r>
      <w:r w:rsidRPr="00C564C2">
        <w:rPr>
          <w:rFonts w:ascii="Arial" w:hAnsi="Arial" w:cs="Arial"/>
          <w:sz w:val="36"/>
          <w:szCs w:val="36"/>
          <w:lang w:eastAsia="en-GB"/>
        </w:rPr>
        <w:t>-3 code</w:t>
      </w:r>
      <w:r w:rsidRPr="002E1D92">
        <w:rPr>
          <w:rFonts w:ascii="Arial" w:hAnsi="Arial" w:cs="Arial"/>
          <w:i/>
          <w:sz w:val="36"/>
          <w:szCs w:val="36"/>
        </w:rPr>
        <w:t xml:space="preserve"> </w:t>
      </w:r>
    </w:p>
    <w:p w14:paraId="4349B99A" w14:textId="77777777" w:rsidR="00AA1793" w:rsidRPr="00C564C2" w:rsidRDefault="00AA1793" w:rsidP="00AA1793">
      <w:pPr>
        <w:rPr>
          <w:lang w:eastAsia="en-GB"/>
        </w:rPr>
      </w:pPr>
      <w:r w:rsidRPr="00C564C2">
        <w:rPr>
          <w:lang w:eastAsia="en-GB"/>
        </w:rPr>
        <w:t xml:space="preserve">This </w:t>
      </w:r>
      <w:r w:rsidRPr="002E1D92">
        <w:rPr>
          <w:lang w:eastAsia="en-GB"/>
        </w:rPr>
        <w:t>ATS</w:t>
      </w:r>
      <w:r w:rsidRPr="00C564C2">
        <w:rPr>
          <w:lang w:eastAsia="en-GB"/>
        </w:rPr>
        <w:t xml:space="preserve"> has been produced using the Testing and Test Control Notation (</w:t>
      </w:r>
      <w:r w:rsidRPr="002E1D92">
        <w:rPr>
          <w:lang w:eastAsia="en-GB"/>
        </w:rPr>
        <w:t>TTCN</w:t>
      </w:r>
      <w:r w:rsidRPr="00C564C2">
        <w:rPr>
          <w:lang w:eastAsia="en-GB"/>
        </w:rPr>
        <w:t xml:space="preserve">) according to </w:t>
      </w:r>
      <w:r w:rsidRPr="002E1D92">
        <w:rPr>
          <w:lang w:eastAsia="en-GB"/>
        </w:rPr>
        <w:t>ETSI ES 201 873-1</w:t>
      </w:r>
      <w:r w:rsidRPr="00C564C2">
        <w:rPr>
          <w:lang w:eastAsia="en-GB"/>
        </w:rPr>
        <w:t xml:space="preserve"> </w:t>
      </w:r>
      <w:r w:rsidRPr="002E1D92">
        <w:rPr>
          <w:lang w:eastAsia="en-GB"/>
        </w:rPr>
        <w:t>[</w:t>
      </w:r>
      <w:r w:rsidRPr="002E1D92">
        <w:rPr>
          <w:lang w:eastAsia="en-GB"/>
        </w:rPr>
        <w:fldChar w:fldCharType="begin"/>
      </w:r>
      <w:r w:rsidRPr="002E1D92">
        <w:rPr>
          <w:lang w:eastAsia="en-GB"/>
        </w:rPr>
        <w:instrText xml:space="preserve">REF REF_ES201873_1 \h </w:instrText>
      </w:r>
      <w:r w:rsidRPr="002E1D92">
        <w:rPr>
          <w:lang w:eastAsia="en-GB"/>
        </w:rPr>
      </w:r>
      <w:r w:rsidRPr="002E1D92">
        <w:rPr>
          <w:lang w:eastAsia="en-GB"/>
        </w:rPr>
        <w:fldChar w:fldCharType="separate"/>
      </w:r>
      <w:r w:rsidRPr="002E1D92">
        <w:t>7</w:t>
      </w:r>
      <w:r w:rsidRPr="002E1D92">
        <w:rPr>
          <w:lang w:eastAsia="en-GB"/>
        </w:rPr>
        <w:fldChar w:fldCharType="end"/>
      </w:r>
      <w:r w:rsidRPr="002E1D92">
        <w:rPr>
          <w:lang w:eastAsia="en-GB"/>
        </w:rPr>
        <w:t>]</w:t>
      </w:r>
      <w:r w:rsidRPr="00C564C2">
        <w:rPr>
          <w:lang w:eastAsia="en-GB"/>
        </w:rPr>
        <w:t xml:space="preserve">. </w:t>
      </w:r>
    </w:p>
    <w:p w14:paraId="7E621824" w14:textId="77777777" w:rsidR="00AA1793" w:rsidRPr="00C564C2" w:rsidRDefault="00AA1793" w:rsidP="00AA1793">
      <w:pPr>
        <w:rPr>
          <w:lang w:eastAsia="en-GB"/>
        </w:rPr>
      </w:pPr>
      <w:r w:rsidRPr="00C564C2">
        <w:rPr>
          <w:lang w:eastAsia="en-GB"/>
        </w:rPr>
        <w:t xml:space="preserve">This test suite has been compiled error-free using two different commercial </w:t>
      </w:r>
      <w:r w:rsidRPr="002E1D92">
        <w:rPr>
          <w:lang w:eastAsia="en-GB"/>
        </w:rPr>
        <w:t>TTCN</w:t>
      </w:r>
      <w:r w:rsidRPr="00C564C2">
        <w:rPr>
          <w:lang w:eastAsia="en-GB"/>
        </w:rPr>
        <w:t>-3 compilers.</w:t>
      </w:r>
    </w:p>
    <w:p w14:paraId="14451D0F" w14:textId="77777777" w:rsidR="00AA1793" w:rsidRPr="00C564C2" w:rsidRDefault="00AA1793" w:rsidP="00AA1793">
      <w:r w:rsidRPr="00C564C2">
        <w:t xml:space="preserve">The </w:t>
      </w:r>
      <w:r w:rsidRPr="002E1D92">
        <w:t>TTCN</w:t>
      </w:r>
      <w:r w:rsidRPr="00C564C2">
        <w:t xml:space="preserve">-3 library modules, which form parts of the present document, are contained in the following </w:t>
      </w:r>
      <w:proofErr w:type="spellStart"/>
      <w:r w:rsidRPr="00C564C2">
        <w:t>gitLab</w:t>
      </w:r>
      <w:proofErr w:type="spellEnd"/>
      <w:r w:rsidRPr="00C564C2">
        <w:t xml:space="preserve"> tag:</w:t>
      </w:r>
    </w:p>
    <w:p w14:paraId="0EA5E084" w14:textId="229BCAC9" w:rsidR="00F6184E" w:rsidRDefault="006B6458" w:rsidP="00DA57DD">
      <w:hyperlink r:id="rId20" w:history="1">
        <w:r w:rsidR="00AA1793" w:rsidRPr="002E1D92">
          <w:rPr>
            <w:rStyle w:val="Hyperlink"/>
          </w:rPr>
          <w:t>https://git.onem2m.org/TST/ATS/tags/TST-2018-0021-TS-0019_TTCN-3_Test_cases</w:t>
        </w:r>
      </w:hyperlink>
      <w:r w:rsidR="00AA1793" w:rsidRPr="002E1D92">
        <w:t>.</w:t>
      </w:r>
      <w:r w:rsidR="00AA1793" w:rsidRPr="00C564C2">
        <w:t xml:space="preserve"> </w:t>
      </w:r>
    </w:p>
    <w:p w14:paraId="02CB1041" w14:textId="77777777" w:rsidR="00F6184E" w:rsidRDefault="00F6184E" w:rsidP="00DA57DD"/>
    <w:p w14:paraId="22B47F2C" w14:textId="5E06A2CC" w:rsidR="00BE543E" w:rsidRDefault="00BE543E">
      <w:pPr>
        <w:overflowPunct/>
        <w:autoSpaceDE/>
        <w:autoSpaceDN/>
        <w:adjustRightInd/>
        <w:spacing w:after="0"/>
        <w:textAlignment w:val="auto"/>
        <w:rPr>
          <w:highlight w:val="cyan"/>
        </w:rPr>
      </w:pPr>
      <w:r>
        <w:rPr>
          <w:highlight w:val="cyan"/>
        </w:rPr>
        <w:br w:type="page"/>
      </w:r>
    </w:p>
    <w:p w14:paraId="0DF2C15C" w14:textId="225A5A0C" w:rsidR="00BE543E" w:rsidRDefault="00BE543E" w:rsidP="00BE543E">
      <w:pPr>
        <w:pStyle w:val="Heading8"/>
      </w:pPr>
      <w:bookmarkStart w:id="259" w:name="_Toc512330136"/>
      <w:r>
        <w:lastRenderedPageBreak/>
        <w:t>Annex</w:t>
      </w:r>
      <w:r w:rsidR="00F6184E">
        <w:t xml:space="preserve"> B</w:t>
      </w:r>
      <w:r>
        <w:t xml:space="preserve"> (informative):</w:t>
      </w:r>
      <w:r>
        <w:br/>
        <w:t>Bibliography</w:t>
      </w:r>
      <w:bookmarkEnd w:id="259"/>
    </w:p>
    <w:p w14:paraId="7D291769" w14:textId="76029B5B" w:rsidR="00BE543E" w:rsidRPr="00BE543E" w:rsidRDefault="00BE543E" w:rsidP="00BE543E">
      <w:r w:rsidRPr="00BE543E">
        <w:t>ISO/IEC 9646-6 (1994): "Information technology - Open Systems Interconnection - Conformance testing methodology and framework - Part 6: Protocol profile test specification".</w:t>
      </w:r>
    </w:p>
    <w:p w14:paraId="05B2DC0C" w14:textId="0CC67C62" w:rsidR="00BE543E" w:rsidRPr="00C564C2" w:rsidRDefault="00BE543E" w:rsidP="00BE543E">
      <w:r w:rsidRPr="00BE543E">
        <w:t>oneM2M TS-0017: "Implementation Conformance Statement".</w:t>
      </w:r>
    </w:p>
    <w:p w14:paraId="1E7508B5" w14:textId="6F34A4B8" w:rsidR="00BE543E" w:rsidRPr="00BE543E" w:rsidRDefault="00BE543E" w:rsidP="00BE543E">
      <w:r w:rsidRPr="00BE543E">
        <w:t>oneM2M TS-0031: "Feature catalogue".</w:t>
      </w:r>
    </w:p>
    <w:p w14:paraId="06EB1103" w14:textId="77777777" w:rsidR="00BE543E" w:rsidRPr="00BE543E" w:rsidRDefault="00BE543E" w:rsidP="00DA57DD">
      <w:pPr>
        <w:rPr>
          <w:b/>
        </w:rPr>
      </w:pPr>
    </w:p>
    <w:p w14:paraId="7E4CFB84" w14:textId="77777777" w:rsidR="00147924" w:rsidRPr="00C564C2" w:rsidRDefault="007C57D7" w:rsidP="00D102DB">
      <w:pPr>
        <w:pStyle w:val="Heading1"/>
      </w:pPr>
      <w:r w:rsidRPr="00C564C2">
        <w:br w:type="page"/>
      </w:r>
      <w:bookmarkStart w:id="260" w:name="_Toc509911569"/>
      <w:bookmarkStart w:id="261" w:name="_Toc509921463"/>
      <w:bookmarkStart w:id="262" w:name="_Toc509921613"/>
      <w:bookmarkStart w:id="263" w:name="_Toc509921656"/>
      <w:bookmarkStart w:id="264" w:name="_Toc509998371"/>
      <w:bookmarkStart w:id="265" w:name="_Toc512330137"/>
      <w:r w:rsidRPr="00C564C2">
        <w:lastRenderedPageBreak/>
        <w:t>History</w:t>
      </w:r>
      <w:bookmarkEnd w:id="260"/>
      <w:bookmarkEnd w:id="261"/>
      <w:bookmarkEnd w:id="262"/>
      <w:bookmarkEnd w:id="263"/>
      <w:bookmarkEnd w:id="264"/>
      <w:bookmarkEnd w:id="265"/>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BD5BBA" w14:paraId="306018B4" w14:textId="77777777" w:rsidTr="00BD5BBA">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58EDA858" w14:textId="77777777" w:rsidR="00BD5BBA" w:rsidRDefault="00BD5BBA" w:rsidP="003105B0">
            <w:pPr>
              <w:keepNext/>
              <w:spacing w:before="60" w:after="60"/>
              <w:jc w:val="center"/>
              <w:rPr>
                <w:b/>
                <w:sz w:val="24"/>
              </w:rPr>
            </w:pPr>
            <w:r>
              <w:rPr>
                <w:b/>
                <w:sz w:val="24"/>
              </w:rPr>
              <w:t>Publication history</w:t>
            </w:r>
          </w:p>
        </w:tc>
      </w:tr>
      <w:tr w:rsidR="00BD5BBA" w14:paraId="311D6783" w14:textId="77777777" w:rsidTr="00BD5BBA">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71A077F8" w14:textId="37D42843" w:rsidR="00BD5BBA" w:rsidRDefault="00BD5BBA" w:rsidP="003105B0">
            <w:pPr>
              <w:pStyle w:val="FP"/>
              <w:keepNext/>
              <w:spacing w:before="80" w:after="80"/>
              <w:ind w:left="57"/>
            </w:pPr>
            <w:r>
              <w:t>V1.0.</w:t>
            </w:r>
            <w:r w:rsidR="00C52119">
              <w:t>0</w:t>
            </w:r>
          </w:p>
        </w:tc>
        <w:tc>
          <w:tcPr>
            <w:tcW w:w="1588" w:type="dxa"/>
            <w:tcBorders>
              <w:top w:val="single" w:sz="6" w:space="0" w:color="auto"/>
              <w:left w:val="single" w:sz="6" w:space="0" w:color="auto"/>
              <w:bottom w:val="single" w:sz="6" w:space="0" w:color="auto"/>
              <w:right w:val="single" w:sz="6" w:space="0" w:color="auto"/>
            </w:tcBorders>
            <w:hideMark/>
          </w:tcPr>
          <w:p w14:paraId="34276958" w14:textId="77777777" w:rsidR="00BD5BBA" w:rsidRDefault="00BD5BBA" w:rsidP="003105B0">
            <w:pPr>
              <w:pStyle w:val="FP"/>
              <w:keepNext/>
              <w:spacing w:before="80" w:after="80"/>
              <w:ind w:left="57"/>
            </w:pPr>
            <w:r>
              <w:t>2018-05-30</w:t>
            </w:r>
          </w:p>
        </w:tc>
        <w:tc>
          <w:tcPr>
            <w:tcW w:w="6804" w:type="dxa"/>
            <w:tcBorders>
              <w:top w:val="single" w:sz="6" w:space="0" w:color="auto"/>
              <w:left w:val="nil"/>
              <w:bottom w:val="single" w:sz="6" w:space="0" w:color="auto"/>
              <w:right w:val="single" w:sz="6" w:space="0" w:color="auto"/>
            </w:tcBorders>
            <w:hideMark/>
          </w:tcPr>
          <w:p w14:paraId="67011F5F" w14:textId="77777777" w:rsidR="00BD5BBA" w:rsidRDefault="00BD5BBA" w:rsidP="003105B0">
            <w:pPr>
              <w:pStyle w:val="FP"/>
              <w:keepNext/>
              <w:tabs>
                <w:tab w:val="left" w:pos="3118"/>
              </w:tabs>
              <w:spacing w:before="80" w:after="80"/>
              <w:ind w:left="57"/>
            </w:pPr>
            <w:r>
              <w:t>Release 2A Publication</w:t>
            </w:r>
          </w:p>
        </w:tc>
      </w:tr>
      <w:tr w:rsidR="00BD5BBA" w14:paraId="353C77EA" w14:textId="77777777" w:rsidTr="00BD5BBA">
        <w:trPr>
          <w:cantSplit/>
          <w:jc w:val="center"/>
        </w:trPr>
        <w:tc>
          <w:tcPr>
            <w:tcW w:w="1247" w:type="dxa"/>
            <w:tcBorders>
              <w:top w:val="single" w:sz="6" w:space="0" w:color="auto"/>
              <w:left w:val="single" w:sz="6" w:space="0" w:color="auto"/>
              <w:bottom w:val="single" w:sz="6" w:space="0" w:color="auto"/>
              <w:right w:val="single" w:sz="6" w:space="0" w:color="auto"/>
            </w:tcBorders>
          </w:tcPr>
          <w:p w14:paraId="5018EAED" w14:textId="77777777" w:rsidR="00BD5BBA" w:rsidRDefault="00BD5BBA" w:rsidP="003105B0">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6F953DF" w14:textId="77777777" w:rsidR="00BD5BBA" w:rsidRDefault="00BD5BBA" w:rsidP="003105B0">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061380AF" w14:textId="77777777" w:rsidR="00BD5BBA" w:rsidRDefault="00BD5BBA" w:rsidP="003105B0">
            <w:pPr>
              <w:pStyle w:val="FP"/>
              <w:keepNext/>
              <w:tabs>
                <w:tab w:val="left" w:pos="3118"/>
              </w:tabs>
              <w:spacing w:before="80" w:after="80"/>
              <w:ind w:left="57"/>
            </w:pPr>
          </w:p>
        </w:tc>
      </w:tr>
      <w:tr w:rsidR="00BD5BBA" w14:paraId="07C94D90" w14:textId="77777777" w:rsidTr="00BD5BBA">
        <w:trPr>
          <w:cantSplit/>
          <w:jc w:val="center"/>
        </w:trPr>
        <w:tc>
          <w:tcPr>
            <w:tcW w:w="1247" w:type="dxa"/>
            <w:tcBorders>
              <w:top w:val="single" w:sz="6" w:space="0" w:color="auto"/>
              <w:left w:val="single" w:sz="6" w:space="0" w:color="auto"/>
              <w:bottom w:val="single" w:sz="6" w:space="0" w:color="auto"/>
              <w:right w:val="single" w:sz="6" w:space="0" w:color="auto"/>
            </w:tcBorders>
          </w:tcPr>
          <w:p w14:paraId="6BD12AA4" w14:textId="77777777" w:rsidR="00BD5BBA" w:rsidRDefault="00BD5BBA" w:rsidP="003105B0">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525DBF3A" w14:textId="77777777" w:rsidR="00BD5BBA" w:rsidRDefault="00BD5BBA" w:rsidP="003105B0">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717DF267" w14:textId="77777777" w:rsidR="00BD5BBA" w:rsidRDefault="00BD5BBA" w:rsidP="003105B0">
            <w:pPr>
              <w:pStyle w:val="FP"/>
              <w:keepNext/>
              <w:tabs>
                <w:tab w:val="left" w:pos="3261"/>
                <w:tab w:val="left" w:pos="4395"/>
              </w:tabs>
              <w:spacing w:before="80" w:after="80"/>
              <w:ind w:left="57"/>
            </w:pPr>
          </w:p>
        </w:tc>
      </w:tr>
      <w:tr w:rsidR="00BD5BBA" w14:paraId="4596A081" w14:textId="77777777" w:rsidTr="00BD5BBA">
        <w:trPr>
          <w:cantSplit/>
          <w:jc w:val="center"/>
        </w:trPr>
        <w:tc>
          <w:tcPr>
            <w:tcW w:w="1247" w:type="dxa"/>
            <w:tcBorders>
              <w:top w:val="single" w:sz="6" w:space="0" w:color="auto"/>
              <w:left w:val="single" w:sz="6" w:space="0" w:color="auto"/>
              <w:bottom w:val="single" w:sz="6" w:space="0" w:color="auto"/>
              <w:right w:val="single" w:sz="6" w:space="0" w:color="auto"/>
            </w:tcBorders>
          </w:tcPr>
          <w:p w14:paraId="50B12F67" w14:textId="77777777" w:rsidR="00BD5BBA" w:rsidRDefault="00BD5BBA" w:rsidP="003105B0">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874750F" w14:textId="77777777" w:rsidR="00BD5BBA" w:rsidRDefault="00BD5BBA" w:rsidP="003105B0">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6BB96D7" w14:textId="77777777" w:rsidR="00BD5BBA" w:rsidRDefault="00BD5BBA" w:rsidP="003105B0">
            <w:pPr>
              <w:pStyle w:val="FP"/>
              <w:tabs>
                <w:tab w:val="left" w:pos="3261"/>
                <w:tab w:val="left" w:pos="4395"/>
              </w:tabs>
              <w:spacing w:before="80" w:after="80"/>
              <w:ind w:left="57"/>
            </w:pPr>
          </w:p>
        </w:tc>
      </w:tr>
      <w:tr w:rsidR="00BD5BBA" w14:paraId="64441DE4" w14:textId="77777777" w:rsidTr="00BD5BBA">
        <w:trPr>
          <w:cantSplit/>
          <w:jc w:val="center"/>
        </w:trPr>
        <w:tc>
          <w:tcPr>
            <w:tcW w:w="1247" w:type="dxa"/>
            <w:tcBorders>
              <w:top w:val="single" w:sz="6" w:space="0" w:color="auto"/>
              <w:left w:val="single" w:sz="6" w:space="0" w:color="auto"/>
              <w:bottom w:val="single" w:sz="6" w:space="0" w:color="auto"/>
              <w:right w:val="single" w:sz="6" w:space="0" w:color="auto"/>
            </w:tcBorders>
          </w:tcPr>
          <w:p w14:paraId="3E984C01" w14:textId="77777777" w:rsidR="00BD5BBA" w:rsidRDefault="00BD5BBA" w:rsidP="003105B0">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3A8A5B7" w14:textId="77777777" w:rsidR="00BD5BBA" w:rsidRDefault="00BD5BBA" w:rsidP="003105B0">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27EA5824" w14:textId="77777777" w:rsidR="00BD5BBA" w:rsidRDefault="00BD5BBA" w:rsidP="003105B0">
            <w:pPr>
              <w:pStyle w:val="FP"/>
              <w:tabs>
                <w:tab w:val="left" w:pos="3261"/>
                <w:tab w:val="left" w:pos="4395"/>
              </w:tabs>
              <w:spacing w:before="80" w:after="80"/>
              <w:ind w:left="57"/>
            </w:pPr>
          </w:p>
        </w:tc>
      </w:tr>
    </w:tbl>
    <w:p w14:paraId="6D7ACA59" w14:textId="77777777" w:rsidR="00BD5BBA" w:rsidRPr="00C564C2" w:rsidRDefault="00BD5BBA" w:rsidP="00147924"/>
    <w:sectPr w:rsidR="00BD5BBA" w:rsidRPr="00C564C2" w:rsidSect="001F4D0C">
      <w:footerReference w:type="default" r:id="rId21"/>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99661" w14:textId="77777777" w:rsidR="006B6458" w:rsidRDefault="006B6458">
      <w:r>
        <w:separator/>
      </w:r>
    </w:p>
  </w:endnote>
  <w:endnote w:type="continuationSeparator" w:id="0">
    <w:p w14:paraId="6F86D36C" w14:textId="77777777" w:rsidR="006B6458" w:rsidRDefault="006B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yriad Pro">
    <w:altName w:val="Arial"/>
    <w:panose1 w:val="020B0503030403020204"/>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w:altName w:val="等线"/>
    <w:charset w:val="86"/>
    <w:family w:val="auto"/>
    <w:pitch w:val="variable"/>
    <w:sig w:usb0="A00002BF" w:usb1="38CF7CFA" w:usb2="00000016" w:usb3="00000000" w:csb0="0004000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18DBF" w14:textId="67AA14DF" w:rsidR="001E73A3" w:rsidRPr="00A143E3" w:rsidRDefault="001E73A3" w:rsidP="00DB59ED">
    <w:pPr>
      <w:pStyle w:val="Footer"/>
      <w:jc w:val="left"/>
      <w:rPr>
        <w:b w:val="0"/>
        <w:i w:val="0"/>
        <w:sz w:val="20"/>
      </w:rPr>
    </w:pPr>
    <w:r w:rsidRPr="00A143E3">
      <w:rPr>
        <w:rFonts w:ascii="Times New Roman" w:eastAsia="Calibri" w:hAnsi="Times New Roman"/>
        <w:b w:val="0"/>
        <w:i w:val="0"/>
        <w:sz w:val="20"/>
        <w:lang w:val="en-US"/>
      </w:rPr>
      <w:t>©</w:t>
    </w:r>
    <w:r>
      <w:rPr>
        <w:rFonts w:ascii="Times New Roman" w:eastAsia="Calibri" w:hAnsi="Times New Roman"/>
        <w:b w:val="0"/>
        <w:i w:val="0"/>
        <w:sz w:val="20"/>
        <w:lang w:val="en-US"/>
      </w:rPr>
      <w:t xml:space="preserve"> 201</w:t>
    </w:r>
    <w:r w:rsidR="00402A88">
      <w:rPr>
        <w:rFonts w:ascii="Times New Roman" w:eastAsia="Calibri" w:hAnsi="Times New Roman"/>
        <w:b w:val="0"/>
        <w:i w:val="0"/>
        <w:sz w:val="20"/>
        <w:lang w:val="en-US"/>
      </w:rPr>
      <w:t>7</w:t>
    </w:r>
    <w:r w:rsidRPr="00A143E3">
      <w:rPr>
        <w:rFonts w:ascii="Times New Roman" w:eastAsia="Calibri" w:hAnsi="Times New Roman"/>
        <w:b w:val="0"/>
        <w:i w:val="0"/>
        <w:sz w:val="20"/>
        <w:lang w:val="en-US"/>
      </w:rPr>
      <w:t xml:space="preserve"> oneM2M Partners</w:t>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r>
    <w:r w:rsidRPr="00A143E3">
      <w:rPr>
        <w:rFonts w:ascii="Times New Roman" w:eastAsia="Calibri" w:hAnsi="Times New Roman"/>
        <w:b w:val="0"/>
        <w:i w:val="0"/>
        <w:sz w:val="20"/>
        <w:lang w:val="en-US"/>
      </w:rPr>
      <w:tab/>
      <w:t xml:space="preserve">Page </w:t>
    </w:r>
    <w:r w:rsidRPr="00425B2E">
      <w:rPr>
        <w:rFonts w:ascii="Times New Roman" w:eastAsia="Calibri" w:hAnsi="Times New Roman"/>
        <w:b w:val="0"/>
        <w:i w:val="0"/>
        <w:sz w:val="20"/>
        <w:lang w:val="en-US"/>
      </w:rPr>
      <w:fldChar w:fldCharType="begin"/>
    </w:r>
    <w:r w:rsidRPr="00425B2E">
      <w:rPr>
        <w:rFonts w:ascii="Times New Roman" w:eastAsia="Calibri" w:hAnsi="Times New Roman"/>
        <w:b w:val="0"/>
        <w:i w:val="0"/>
        <w:sz w:val="20"/>
        <w:lang w:val="en-US"/>
      </w:rPr>
      <w:instrText>PAGE   \* MERGEFORMAT</w:instrText>
    </w:r>
    <w:r w:rsidRPr="00425B2E">
      <w:rPr>
        <w:rFonts w:ascii="Times New Roman" w:eastAsia="Calibri" w:hAnsi="Times New Roman"/>
        <w:b w:val="0"/>
        <w:i w:val="0"/>
        <w:sz w:val="20"/>
        <w:lang w:val="en-US"/>
      </w:rPr>
      <w:fldChar w:fldCharType="separate"/>
    </w:r>
    <w:r w:rsidR="00740227">
      <w:rPr>
        <w:rFonts w:ascii="Times New Roman" w:eastAsia="Calibri" w:hAnsi="Times New Roman"/>
        <w:b w:val="0"/>
        <w:i w:val="0"/>
        <w:sz w:val="20"/>
        <w:lang w:val="en-US" w:eastAsia="ko-KR"/>
      </w:rPr>
      <w:t>1</w:t>
    </w:r>
    <w:r w:rsidRPr="00425B2E">
      <w:rPr>
        <w:rFonts w:ascii="Times New Roman" w:eastAsia="Calibri" w:hAnsi="Times New Roman"/>
        <w:b w:val="0"/>
        <w:i w:val="0"/>
        <w:sz w:val="20"/>
        <w:lang w:val="en-US"/>
      </w:rPr>
      <w:fldChar w:fldCharType="end"/>
    </w:r>
    <w:r w:rsidRPr="00A143E3">
      <w:rPr>
        <w:rFonts w:ascii="Times New Roman" w:eastAsia="Calibri" w:hAnsi="Times New Roman"/>
        <w:b w:val="0"/>
        <w:i w:val="0"/>
        <w:sz w:val="20"/>
        <w:lang w:val="en-US"/>
      </w:rPr>
      <w:t xml:space="preserve"> </w:t>
    </w:r>
    <w:r>
      <w:rPr>
        <w:rFonts w:ascii="Times New Roman" w:eastAsia="Calibri" w:hAnsi="Times New Roman"/>
        <w:b w:val="0"/>
        <w:i w:val="0"/>
        <w:sz w:val="20"/>
        <w:lang w:val="en-US"/>
      </w:rPr>
      <w:t>(of 7</w:t>
    </w:r>
    <w:r w:rsidRPr="00A143E3">
      <w:rPr>
        <w:rFonts w:ascii="Times New Roman" w:eastAsia="Calibri" w:hAnsi="Times New Roman"/>
        <w:b w:val="0"/>
        <w:i w:val="0"/>
        <w:sz w:val="20"/>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14C8" w14:textId="18B0F293" w:rsidR="00C44B7E" w:rsidRDefault="00C44B7E"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740227">
      <w:t>22</w:t>
    </w:r>
    <w:r>
      <w:fldChar w:fldCharType="end"/>
    </w:r>
    <w:r>
      <w:t xml:space="preserve"> of </w:t>
    </w:r>
    <w:fldSimple w:instr=" NUMPAGES   \* MERGEFORMAT ">
      <w:r w:rsidR="00740227">
        <w:t>22</w:t>
      </w:r>
    </w:fldSimple>
  </w:p>
  <w:p w14:paraId="2E85E951" w14:textId="77777777" w:rsidR="00C44B7E" w:rsidRPr="00424964" w:rsidRDefault="00C44B7E"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04D26" w14:textId="77777777" w:rsidR="006B6458" w:rsidRDefault="006B6458">
      <w:r>
        <w:separator/>
      </w:r>
    </w:p>
  </w:footnote>
  <w:footnote w:type="continuationSeparator" w:id="0">
    <w:p w14:paraId="212D583E" w14:textId="77777777" w:rsidR="006B6458" w:rsidRDefault="006B6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4D9BD" w14:textId="503E5C94" w:rsidR="001E73A3" w:rsidRPr="003016BB" w:rsidRDefault="003016BB" w:rsidP="001F4D0C">
    <w:pPr>
      <w:tabs>
        <w:tab w:val="left" w:pos="284"/>
        <w:tab w:val="center" w:pos="4680"/>
        <w:tab w:val="right" w:pos="9360"/>
      </w:tabs>
      <w:overflowPunct/>
      <w:autoSpaceDE/>
      <w:autoSpaceDN/>
      <w:adjustRightInd/>
      <w:spacing w:before="120" w:after="0"/>
      <w:textAlignment w:val="auto"/>
      <w:rPr>
        <w:rFonts w:eastAsia="DengXian"/>
        <w:sz w:val="22"/>
        <w:szCs w:val="22"/>
        <w:lang w:val="en-US" w:eastAsia="zh-CN"/>
      </w:rPr>
    </w:pPr>
    <w:r w:rsidRPr="003016BB">
      <w:rPr>
        <w:bCs/>
        <w:sz w:val="22"/>
        <w:szCs w:val="22"/>
        <w:shd w:val="clear" w:color="auto" w:fill="FFFFFF"/>
      </w:rPr>
      <w:t>TS-0019-Abstract_Test_Suite_&amp;_implementation_eXtra_Information_for_Test_v1_0_0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C6882"/>
    <w:multiLevelType w:val="hybridMultilevel"/>
    <w:tmpl w:val="DA903E38"/>
    <w:lvl w:ilvl="0" w:tplc="04090011">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3DB6274"/>
    <w:multiLevelType w:val="hybridMultilevel"/>
    <w:tmpl w:val="51520ACA"/>
    <w:lvl w:ilvl="0" w:tplc="4C1C4382">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24589"/>
    <w:multiLevelType w:val="hybridMultilevel"/>
    <w:tmpl w:val="F2FEBB34"/>
    <w:lvl w:ilvl="0" w:tplc="DE66A45C">
      <w:start w:val="3"/>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2" w15:restartNumberingAfterBreak="0">
    <w:nsid w:val="495B6C2C"/>
    <w:multiLevelType w:val="hybridMultilevel"/>
    <w:tmpl w:val="1F86C7B0"/>
    <w:lvl w:ilvl="0" w:tplc="99365A56">
      <w:start w:val="10"/>
      <w:numFmt w:val="bullet"/>
      <w:lvlText w:val="-"/>
      <w:lvlJc w:val="left"/>
      <w:pPr>
        <w:ind w:left="760" w:hanging="360"/>
      </w:pPr>
      <w:rPr>
        <w:rFonts w:ascii="Arial" w:eastAsia="Gulim"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A031FD8"/>
    <w:multiLevelType w:val="hybridMultilevel"/>
    <w:tmpl w:val="F26EFE3A"/>
    <w:lvl w:ilvl="0" w:tplc="1D640B3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F0D7AEE"/>
    <w:multiLevelType w:val="hybridMultilevel"/>
    <w:tmpl w:val="94F060AC"/>
    <w:lvl w:ilvl="0" w:tplc="F0A6974E">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5605B17"/>
    <w:multiLevelType w:val="hybridMultilevel"/>
    <w:tmpl w:val="0734CE58"/>
    <w:lvl w:ilvl="0" w:tplc="86F017EC">
      <w:start w:val="5"/>
      <w:numFmt w:val="bullet"/>
      <w:lvlText w:val="-"/>
      <w:lvlJc w:val="left"/>
      <w:pPr>
        <w:ind w:left="929" w:hanging="360"/>
      </w:pPr>
      <w:rPr>
        <w:rFonts w:ascii="Times New Roman" w:eastAsia="Times New Roman"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39"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FF8517E"/>
    <w:multiLevelType w:val="hybridMultilevel"/>
    <w:tmpl w:val="0D000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9"/>
  </w:num>
  <w:num w:numId="3">
    <w:abstractNumId w:val="43"/>
  </w:num>
  <w:num w:numId="4">
    <w:abstractNumId w:val="14"/>
  </w:num>
  <w:num w:numId="5">
    <w:abstractNumId w:val="21"/>
  </w:num>
  <w:num w:numId="6">
    <w:abstractNumId w:val="35"/>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0"/>
  </w:num>
  <w:num w:numId="12">
    <w:abstractNumId w:val="24"/>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8"/>
  </w:num>
  <w:num w:numId="22">
    <w:abstractNumId w:val="37"/>
  </w:num>
  <w:num w:numId="23">
    <w:abstractNumId w:val="27"/>
  </w:num>
  <w:num w:numId="24">
    <w:abstractNumId w:val="36"/>
  </w:num>
  <w:num w:numId="25">
    <w:abstractNumId w:val="17"/>
  </w:num>
  <w:num w:numId="26">
    <w:abstractNumId w:val="13"/>
  </w:num>
  <w:num w:numId="27">
    <w:abstractNumId w:val="15"/>
  </w:num>
  <w:num w:numId="28">
    <w:abstractNumId w:val="28"/>
  </w:num>
  <w:num w:numId="29">
    <w:abstractNumId w:val="40"/>
  </w:num>
  <w:num w:numId="30">
    <w:abstractNumId w:val="22"/>
  </w:num>
  <w:num w:numId="31">
    <w:abstractNumId w:val="12"/>
  </w:num>
  <w:num w:numId="32">
    <w:abstractNumId w:val="26"/>
  </w:num>
  <w:num w:numId="33">
    <w:abstractNumId w:val="16"/>
  </w:num>
  <w:num w:numId="34">
    <w:abstractNumId w:val="20"/>
  </w:num>
  <w:num w:numId="35">
    <w:abstractNumId w:val="39"/>
  </w:num>
  <w:num w:numId="36">
    <w:abstractNumId w:val="11"/>
  </w:num>
  <w:num w:numId="37">
    <w:abstractNumId w:val="41"/>
  </w:num>
  <w:num w:numId="38">
    <w:abstractNumId w:val="34"/>
  </w:num>
  <w:num w:numId="39">
    <w:abstractNumId w:val="33"/>
  </w:num>
  <w:num w:numId="40">
    <w:abstractNumId w:val="38"/>
  </w:num>
  <w:num w:numId="41">
    <w:abstractNumId w:val="31"/>
  </w:num>
  <w:num w:numId="42">
    <w:abstractNumId w:val="29"/>
  </w:num>
  <w:num w:numId="43">
    <w:abstractNumId w:val="32"/>
  </w:num>
  <w:num w:numId="44">
    <w:abstractNumId w:val="25"/>
  </w:num>
  <w:num w:numId="45">
    <w:abstractNumId w:val="42"/>
  </w:num>
  <w:num w:numId="46">
    <w:abstractNumId w:val="44"/>
  </w:num>
  <w:num w:numId="47">
    <w:abstractNumId w:val="3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fillcolor="white">
      <v:fill color="white"/>
      <v:stroke weight=".25pt"/>
    </o:shapedefaults>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22D3"/>
    <w:rsid w:val="0000384D"/>
    <w:rsid w:val="0001600E"/>
    <w:rsid w:val="000565D9"/>
    <w:rsid w:val="00070988"/>
    <w:rsid w:val="0007148F"/>
    <w:rsid w:val="00072C17"/>
    <w:rsid w:val="0007774F"/>
    <w:rsid w:val="00080A7B"/>
    <w:rsid w:val="00084C42"/>
    <w:rsid w:val="00091EDB"/>
    <w:rsid w:val="000B343D"/>
    <w:rsid w:val="000B69A9"/>
    <w:rsid w:val="000C1E0E"/>
    <w:rsid w:val="000C6C0F"/>
    <w:rsid w:val="000C7C9A"/>
    <w:rsid w:val="000D4059"/>
    <w:rsid w:val="000E1AA1"/>
    <w:rsid w:val="000E203C"/>
    <w:rsid w:val="000E5084"/>
    <w:rsid w:val="000F0447"/>
    <w:rsid w:val="000F1776"/>
    <w:rsid w:val="0011067B"/>
    <w:rsid w:val="001238B5"/>
    <w:rsid w:val="00127265"/>
    <w:rsid w:val="00131882"/>
    <w:rsid w:val="00145747"/>
    <w:rsid w:val="00147924"/>
    <w:rsid w:val="0015074B"/>
    <w:rsid w:val="0015170D"/>
    <w:rsid w:val="001536B5"/>
    <w:rsid w:val="0015416F"/>
    <w:rsid w:val="00166707"/>
    <w:rsid w:val="00172375"/>
    <w:rsid w:val="00176535"/>
    <w:rsid w:val="001817F3"/>
    <w:rsid w:val="00183462"/>
    <w:rsid w:val="00197244"/>
    <w:rsid w:val="001C5D2C"/>
    <w:rsid w:val="001C67C6"/>
    <w:rsid w:val="001E10CB"/>
    <w:rsid w:val="001E5F05"/>
    <w:rsid w:val="001E73A3"/>
    <w:rsid w:val="001E7509"/>
    <w:rsid w:val="001F3880"/>
    <w:rsid w:val="001F4D0C"/>
    <w:rsid w:val="001F6248"/>
    <w:rsid w:val="00200D78"/>
    <w:rsid w:val="00212A56"/>
    <w:rsid w:val="00213CEE"/>
    <w:rsid w:val="00235EE1"/>
    <w:rsid w:val="00236786"/>
    <w:rsid w:val="00251B91"/>
    <w:rsid w:val="002669AD"/>
    <w:rsid w:val="002904EF"/>
    <w:rsid w:val="002C31BD"/>
    <w:rsid w:val="002C3FAB"/>
    <w:rsid w:val="002C411B"/>
    <w:rsid w:val="002D1521"/>
    <w:rsid w:val="002D2A2D"/>
    <w:rsid w:val="002E1D92"/>
    <w:rsid w:val="002E7566"/>
    <w:rsid w:val="002F28F5"/>
    <w:rsid w:val="003016BB"/>
    <w:rsid w:val="00312145"/>
    <w:rsid w:val="0031414C"/>
    <w:rsid w:val="003167CA"/>
    <w:rsid w:val="00325EA3"/>
    <w:rsid w:val="003417BF"/>
    <w:rsid w:val="00347732"/>
    <w:rsid w:val="0037012F"/>
    <w:rsid w:val="003752F8"/>
    <w:rsid w:val="00381432"/>
    <w:rsid w:val="0038379B"/>
    <w:rsid w:val="003974DA"/>
    <w:rsid w:val="003A0447"/>
    <w:rsid w:val="003C033B"/>
    <w:rsid w:val="003C277B"/>
    <w:rsid w:val="003C28F1"/>
    <w:rsid w:val="003C33CB"/>
    <w:rsid w:val="003C3CAA"/>
    <w:rsid w:val="003D1467"/>
    <w:rsid w:val="003D4E95"/>
    <w:rsid w:val="003D6202"/>
    <w:rsid w:val="003F0A46"/>
    <w:rsid w:val="00402A88"/>
    <w:rsid w:val="00405B2A"/>
    <w:rsid w:val="004102C9"/>
    <w:rsid w:val="00422E57"/>
    <w:rsid w:val="00424964"/>
    <w:rsid w:val="004327B9"/>
    <w:rsid w:val="00436775"/>
    <w:rsid w:val="0046449A"/>
    <w:rsid w:val="0046652A"/>
    <w:rsid w:val="0047066D"/>
    <w:rsid w:val="004A1E38"/>
    <w:rsid w:val="004A417C"/>
    <w:rsid w:val="004A5A4F"/>
    <w:rsid w:val="004B21DC"/>
    <w:rsid w:val="004B2C68"/>
    <w:rsid w:val="004C6258"/>
    <w:rsid w:val="004D6D1E"/>
    <w:rsid w:val="004E03A2"/>
    <w:rsid w:val="004E1F6C"/>
    <w:rsid w:val="004E4009"/>
    <w:rsid w:val="004E5759"/>
    <w:rsid w:val="004F5943"/>
    <w:rsid w:val="00510594"/>
    <w:rsid w:val="00513AE8"/>
    <w:rsid w:val="00515A34"/>
    <w:rsid w:val="00523B6A"/>
    <w:rsid w:val="00526237"/>
    <w:rsid w:val="005453A7"/>
    <w:rsid w:val="005453D4"/>
    <w:rsid w:val="00550948"/>
    <w:rsid w:val="00564D7A"/>
    <w:rsid w:val="0056624A"/>
    <w:rsid w:val="005726D2"/>
    <w:rsid w:val="00572E1C"/>
    <w:rsid w:val="00582898"/>
    <w:rsid w:val="005843E2"/>
    <w:rsid w:val="0059055D"/>
    <w:rsid w:val="0059474F"/>
    <w:rsid w:val="00596098"/>
    <w:rsid w:val="00597AC5"/>
    <w:rsid w:val="005C2C58"/>
    <w:rsid w:val="005C49E5"/>
    <w:rsid w:val="005C7C32"/>
    <w:rsid w:val="005D044B"/>
    <w:rsid w:val="005D0A60"/>
    <w:rsid w:val="005E0EAE"/>
    <w:rsid w:val="005E1047"/>
    <w:rsid w:val="005E3982"/>
    <w:rsid w:val="005E77DD"/>
    <w:rsid w:val="005F24BE"/>
    <w:rsid w:val="00604E32"/>
    <w:rsid w:val="00610843"/>
    <w:rsid w:val="00614C67"/>
    <w:rsid w:val="00623015"/>
    <w:rsid w:val="00640591"/>
    <w:rsid w:val="00653A3B"/>
    <w:rsid w:val="00655A98"/>
    <w:rsid w:val="00656804"/>
    <w:rsid w:val="006569D6"/>
    <w:rsid w:val="00665747"/>
    <w:rsid w:val="00665A79"/>
    <w:rsid w:val="00667EEB"/>
    <w:rsid w:val="00672201"/>
    <w:rsid w:val="00676800"/>
    <w:rsid w:val="00690494"/>
    <w:rsid w:val="006925C7"/>
    <w:rsid w:val="0069368B"/>
    <w:rsid w:val="0069374F"/>
    <w:rsid w:val="00696D14"/>
    <w:rsid w:val="006A339F"/>
    <w:rsid w:val="006A7443"/>
    <w:rsid w:val="006B6334"/>
    <w:rsid w:val="006B6458"/>
    <w:rsid w:val="006B7B76"/>
    <w:rsid w:val="006C294E"/>
    <w:rsid w:val="006C7924"/>
    <w:rsid w:val="006D4E50"/>
    <w:rsid w:val="006E5D06"/>
    <w:rsid w:val="006F2B62"/>
    <w:rsid w:val="00700DFD"/>
    <w:rsid w:val="00703E81"/>
    <w:rsid w:val="007048F5"/>
    <w:rsid w:val="00705A81"/>
    <w:rsid w:val="00740227"/>
    <w:rsid w:val="00740E26"/>
    <w:rsid w:val="00743F24"/>
    <w:rsid w:val="00745924"/>
    <w:rsid w:val="007462C1"/>
    <w:rsid w:val="00755B41"/>
    <w:rsid w:val="00763891"/>
    <w:rsid w:val="00764625"/>
    <w:rsid w:val="007656C4"/>
    <w:rsid w:val="00770308"/>
    <w:rsid w:val="00787554"/>
    <w:rsid w:val="007A4BD5"/>
    <w:rsid w:val="007A7826"/>
    <w:rsid w:val="007B55FC"/>
    <w:rsid w:val="007C2C07"/>
    <w:rsid w:val="007C53DD"/>
    <w:rsid w:val="007C57D7"/>
    <w:rsid w:val="007E3E8D"/>
    <w:rsid w:val="007E501E"/>
    <w:rsid w:val="00801EEE"/>
    <w:rsid w:val="00802159"/>
    <w:rsid w:val="008066A4"/>
    <w:rsid w:val="008133FB"/>
    <w:rsid w:val="00817557"/>
    <w:rsid w:val="00827216"/>
    <w:rsid w:val="00832AC4"/>
    <w:rsid w:val="008501D1"/>
    <w:rsid w:val="00855B78"/>
    <w:rsid w:val="00856B59"/>
    <w:rsid w:val="008628ED"/>
    <w:rsid w:val="00866A3B"/>
    <w:rsid w:val="00866A69"/>
    <w:rsid w:val="008849A4"/>
    <w:rsid w:val="00904FBA"/>
    <w:rsid w:val="00905E53"/>
    <w:rsid w:val="00912B83"/>
    <w:rsid w:val="00927ACF"/>
    <w:rsid w:val="00927DA2"/>
    <w:rsid w:val="00930B49"/>
    <w:rsid w:val="0094131F"/>
    <w:rsid w:val="00946D60"/>
    <w:rsid w:val="009475E6"/>
    <w:rsid w:val="00951E49"/>
    <w:rsid w:val="009546CA"/>
    <w:rsid w:val="00957F4F"/>
    <w:rsid w:val="00964903"/>
    <w:rsid w:val="0096626B"/>
    <w:rsid w:val="009709E5"/>
    <w:rsid w:val="00974394"/>
    <w:rsid w:val="00995BDD"/>
    <w:rsid w:val="009A0EC9"/>
    <w:rsid w:val="009A6372"/>
    <w:rsid w:val="009C2564"/>
    <w:rsid w:val="009E043E"/>
    <w:rsid w:val="009E19AF"/>
    <w:rsid w:val="009F2CD4"/>
    <w:rsid w:val="009F5486"/>
    <w:rsid w:val="009F7190"/>
    <w:rsid w:val="00A011D6"/>
    <w:rsid w:val="00A03D3B"/>
    <w:rsid w:val="00A11B1E"/>
    <w:rsid w:val="00A200F0"/>
    <w:rsid w:val="00A23691"/>
    <w:rsid w:val="00A249D9"/>
    <w:rsid w:val="00A6262E"/>
    <w:rsid w:val="00A6678C"/>
    <w:rsid w:val="00A66B95"/>
    <w:rsid w:val="00A73DF4"/>
    <w:rsid w:val="00AA1091"/>
    <w:rsid w:val="00AA1793"/>
    <w:rsid w:val="00AC5735"/>
    <w:rsid w:val="00AC6D30"/>
    <w:rsid w:val="00AE2D24"/>
    <w:rsid w:val="00AF3504"/>
    <w:rsid w:val="00B07A64"/>
    <w:rsid w:val="00B12C88"/>
    <w:rsid w:val="00B1314D"/>
    <w:rsid w:val="00B2124E"/>
    <w:rsid w:val="00B519BD"/>
    <w:rsid w:val="00B522D2"/>
    <w:rsid w:val="00B553EE"/>
    <w:rsid w:val="00B55770"/>
    <w:rsid w:val="00B6424A"/>
    <w:rsid w:val="00B65F20"/>
    <w:rsid w:val="00B72423"/>
    <w:rsid w:val="00B73DE0"/>
    <w:rsid w:val="00B92D31"/>
    <w:rsid w:val="00BA6835"/>
    <w:rsid w:val="00BB4716"/>
    <w:rsid w:val="00BB6418"/>
    <w:rsid w:val="00BC0537"/>
    <w:rsid w:val="00BC0A87"/>
    <w:rsid w:val="00BC33F7"/>
    <w:rsid w:val="00BC7977"/>
    <w:rsid w:val="00BD2C8E"/>
    <w:rsid w:val="00BD30A0"/>
    <w:rsid w:val="00BD59F6"/>
    <w:rsid w:val="00BD5BBA"/>
    <w:rsid w:val="00BE12DA"/>
    <w:rsid w:val="00BE1674"/>
    <w:rsid w:val="00BE1693"/>
    <w:rsid w:val="00BE2FEC"/>
    <w:rsid w:val="00BE3E6A"/>
    <w:rsid w:val="00BE40DE"/>
    <w:rsid w:val="00BE543E"/>
    <w:rsid w:val="00BF2858"/>
    <w:rsid w:val="00C03C0C"/>
    <w:rsid w:val="00C05E06"/>
    <w:rsid w:val="00C24F36"/>
    <w:rsid w:val="00C25BC9"/>
    <w:rsid w:val="00C32ABA"/>
    <w:rsid w:val="00C32CBB"/>
    <w:rsid w:val="00C40550"/>
    <w:rsid w:val="00C41017"/>
    <w:rsid w:val="00C438F1"/>
    <w:rsid w:val="00C44B7E"/>
    <w:rsid w:val="00C52119"/>
    <w:rsid w:val="00C564C2"/>
    <w:rsid w:val="00C62AE6"/>
    <w:rsid w:val="00C666E2"/>
    <w:rsid w:val="00C73B08"/>
    <w:rsid w:val="00C82813"/>
    <w:rsid w:val="00CB6E33"/>
    <w:rsid w:val="00CC0490"/>
    <w:rsid w:val="00CC4DD9"/>
    <w:rsid w:val="00CD386D"/>
    <w:rsid w:val="00CD4AD2"/>
    <w:rsid w:val="00CD5626"/>
    <w:rsid w:val="00CE407D"/>
    <w:rsid w:val="00CF6106"/>
    <w:rsid w:val="00D102DB"/>
    <w:rsid w:val="00D32A8E"/>
    <w:rsid w:val="00D34B7D"/>
    <w:rsid w:val="00D35D58"/>
    <w:rsid w:val="00D37DA4"/>
    <w:rsid w:val="00D41F25"/>
    <w:rsid w:val="00D4488F"/>
    <w:rsid w:val="00D44988"/>
    <w:rsid w:val="00D52549"/>
    <w:rsid w:val="00D530F5"/>
    <w:rsid w:val="00D57D73"/>
    <w:rsid w:val="00D608DE"/>
    <w:rsid w:val="00D631CF"/>
    <w:rsid w:val="00D64229"/>
    <w:rsid w:val="00D67FD1"/>
    <w:rsid w:val="00D706FA"/>
    <w:rsid w:val="00D7365C"/>
    <w:rsid w:val="00D7373D"/>
    <w:rsid w:val="00D778F4"/>
    <w:rsid w:val="00D822E3"/>
    <w:rsid w:val="00DA57DD"/>
    <w:rsid w:val="00DA73A7"/>
    <w:rsid w:val="00DB0265"/>
    <w:rsid w:val="00DB21B1"/>
    <w:rsid w:val="00DB59ED"/>
    <w:rsid w:val="00DB6073"/>
    <w:rsid w:val="00DC2B0B"/>
    <w:rsid w:val="00DC7E33"/>
    <w:rsid w:val="00DD4BC8"/>
    <w:rsid w:val="00DD4E9B"/>
    <w:rsid w:val="00DD6833"/>
    <w:rsid w:val="00DE5518"/>
    <w:rsid w:val="00DF036E"/>
    <w:rsid w:val="00E034D0"/>
    <w:rsid w:val="00E05319"/>
    <w:rsid w:val="00E16F20"/>
    <w:rsid w:val="00E208AF"/>
    <w:rsid w:val="00E278AD"/>
    <w:rsid w:val="00E339B6"/>
    <w:rsid w:val="00E44D5B"/>
    <w:rsid w:val="00E513AF"/>
    <w:rsid w:val="00E60EF5"/>
    <w:rsid w:val="00E62227"/>
    <w:rsid w:val="00E632F6"/>
    <w:rsid w:val="00E90F4D"/>
    <w:rsid w:val="00E92334"/>
    <w:rsid w:val="00E92F05"/>
    <w:rsid w:val="00E95952"/>
    <w:rsid w:val="00E96797"/>
    <w:rsid w:val="00EA45D8"/>
    <w:rsid w:val="00EA530F"/>
    <w:rsid w:val="00EB0B85"/>
    <w:rsid w:val="00EB33D5"/>
    <w:rsid w:val="00EC4581"/>
    <w:rsid w:val="00EC5D86"/>
    <w:rsid w:val="00ED34DE"/>
    <w:rsid w:val="00EF27CF"/>
    <w:rsid w:val="00F12DD3"/>
    <w:rsid w:val="00F2529C"/>
    <w:rsid w:val="00F4236C"/>
    <w:rsid w:val="00F54D73"/>
    <w:rsid w:val="00F57D30"/>
    <w:rsid w:val="00F6184E"/>
    <w:rsid w:val="00F66BC7"/>
    <w:rsid w:val="00F71FF5"/>
    <w:rsid w:val="00F85EA7"/>
    <w:rsid w:val="00F86485"/>
    <w:rsid w:val="00F8730E"/>
    <w:rsid w:val="00F92B63"/>
    <w:rsid w:val="00F95A0B"/>
    <w:rsid w:val="00FA527F"/>
    <w:rsid w:val="00FC17F5"/>
    <w:rsid w:val="00FD4016"/>
    <w:rsid w:val="00FF41EA"/>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25pt"/>
    </o:shapedefaults>
    <o:shapelayout v:ext="edit">
      <o:idmap v:ext="edit" data="1"/>
    </o:shapelayout>
  </w:shapeDefaults>
  <w:decimalSymbol w:val=","/>
  <w:listSeparator w:val=";"/>
  <w14:docId w14:val="695E79E0"/>
  <w15:chartTrackingRefBased/>
  <w15:docId w15:val="{E6FB04A5-3D9E-49F6-A5D1-4A3543C9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DA2"/>
    <w:pPr>
      <w:overflowPunct w:val="0"/>
      <w:autoSpaceDE w:val="0"/>
      <w:autoSpaceDN w:val="0"/>
      <w:adjustRightInd w:val="0"/>
      <w:spacing w:after="180"/>
      <w:textAlignment w:val="baseline"/>
    </w:pPr>
    <w:rPr>
      <w:lang w:eastAsia="en-US"/>
    </w:rPr>
  </w:style>
  <w:style w:type="paragraph" w:styleId="Heading1">
    <w:name w:val="heading 1"/>
    <w:next w:val="Normal"/>
    <w:link w:val="Heading1Char"/>
    <w:uiPriority w:val="9"/>
    <w:qFormat/>
    <w:rsid w:val="00927DA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927DA2"/>
    <w:pPr>
      <w:pBdr>
        <w:top w:val="none" w:sz="0" w:space="0" w:color="auto"/>
      </w:pBdr>
      <w:spacing w:before="180"/>
      <w:outlineLvl w:val="1"/>
    </w:pPr>
    <w:rPr>
      <w:sz w:val="32"/>
    </w:rPr>
  </w:style>
  <w:style w:type="paragraph" w:styleId="Heading3">
    <w:name w:val="heading 3"/>
    <w:basedOn w:val="Heading2"/>
    <w:next w:val="Normal"/>
    <w:link w:val="Heading3Char"/>
    <w:qFormat/>
    <w:rsid w:val="00927DA2"/>
    <w:pPr>
      <w:spacing w:before="120"/>
      <w:outlineLvl w:val="2"/>
    </w:pPr>
    <w:rPr>
      <w:sz w:val="28"/>
    </w:rPr>
  </w:style>
  <w:style w:type="paragraph" w:styleId="Heading4">
    <w:name w:val="heading 4"/>
    <w:basedOn w:val="Heading3"/>
    <w:next w:val="Normal"/>
    <w:qFormat/>
    <w:rsid w:val="00927DA2"/>
    <w:pPr>
      <w:ind w:left="1418" w:hanging="1418"/>
      <w:outlineLvl w:val="3"/>
    </w:pPr>
    <w:rPr>
      <w:sz w:val="24"/>
    </w:rPr>
  </w:style>
  <w:style w:type="paragraph" w:styleId="Heading5">
    <w:name w:val="heading 5"/>
    <w:basedOn w:val="Heading4"/>
    <w:next w:val="Normal"/>
    <w:qFormat/>
    <w:rsid w:val="00927DA2"/>
    <w:pPr>
      <w:ind w:left="1701" w:hanging="1701"/>
      <w:outlineLvl w:val="4"/>
    </w:pPr>
    <w:rPr>
      <w:sz w:val="22"/>
    </w:rPr>
  </w:style>
  <w:style w:type="paragraph" w:styleId="Heading6">
    <w:name w:val="heading 6"/>
    <w:basedOn w:val="H6"/>
    <w:next w:val="Normal"/>
    <w:qFormat/>
    <w:rsid w:val="00927DA2"/>
    <w:pPr>
      <w:outlineLvl w:val="5"/>
    </w:pPr>
  </w:style>
  <w:style w:type="paragraph" w:styleId="Heading7">
    <w:name w:val="heading 7"/>
    <w:basedOn w:val="H6"/>
    <w:next w:val="Normal"/>
    <w:qFormat/>
    <w:rsid w:val="00927DA2"/>
    <w:pPr>
      <w:outlineLvl w:val="6"/>
    </w:pPr>
  </w:style>
  <w:style w:type="paragraph" w:styleId="Heading8">
    <w:name w:val="heading 8"/>
    <w:basedOn w:val="Heading1"/>
    <w:next w:val="Normal"/>
    <w:qFormat/>
    <w:rsid w:val="00927DA2"/>
    <w:pPr>
      <w:ind w:left="0" w:firstLine="0"/>
      <w:outlineLvl w:val="7"/>
    </w:pPr>
  </w:style>
  <w:style w:type="paragraph" w:styleId="Heading9">
    <w:name w:val="heading 9"/>
    <w:basedOn w:val="Heading8"/>
    <w:next w:val="Normal"/>
    <w:qFormat/>
    <w:rsid w:val="00927DA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7148F"/>
    <w:rPr>
      <w:rFonts w:ascii="Arial" w:hAnsi="Arial"/>
      <w:sz w:val="36"/>
      <w:lang w:eastAsia="en-US"/>
    </w:rPr>
  </w:style>
  <w:style w:type="character" w:customStyle="1" w:styleId="Heading2Char">
    <w:name w:val="Heading 2 Char"/>
    <w:link w:val="Heading2"/>
    <w:rsid w:val="00E05319"/>
    <w:rPr>
      <w:rFonts w:ascii="Arial" w:hAnsi="Arial"/>
      <w:sz w:val="32"/>
      <w:lang w:eastAsia="en-US"/>
    </w:rPr>
  </w:style>
  <w:style w:type="character" w:customStyle="1" w:styleId="Heading3Char">
    <w:name w:val="Heading 3 Char"/>
    <w:link w:val="Heading3"/>
    <w:rsid w:val="00DC7E33"/>
    <w:rPr>
      <w:rFonts w:ascii="Arial" w:hAnsi="Arial"/>
      <w:sz w:val="28"/>
      <w:lang w:eastAsia="en-US"/>
    </w:rPr>
  </w:style>
  <w:style w:type="paragraph" w:customStyle="1" w:styleId="H6">
    <w:name w:val="H6"/>
    <w:basedOn w:val="Heading5"/>
    <w:next w:val="Normal"/>
    <w:rsid w:val="00927DA2"/>
    <w:pPr>
      <w:ind w:left="1985" w:hanging="1985"/>
      <w:outlineLvl w:val="9"/>
    </w:pPr>
    <w:rPr>
      <w:sz w:val="20"/>
    </w:rPr>
  </w:style>
  <w:style w:type="paragraph" w:styleId="TOC9">
    <w:name w:val="toc 9"/>
    <w:basedOn w:val="TOC8"/>
    <w:rsid w:val="00927DA2"/>
    <w:pPr>
      <w:ind w:left="1418" w:hanging="1418"/>
    </w:pPr>
  </w:style>
  <w:style w:type="paragraph" w:styleId="TOC8">
    <w:name w:val="toc 8"/>
    <w:basedOn w:val="TOC1"/>
    <w:uiPriority w:val="39"/>
    <w:rsid w:val="00927DA2"/>
    <w:pPr>
      <w:spacing w:before="180"/>
      <w:ind w:left="2693" w:hanging="2693"/>
    </w:pPr>
    <w:rPr>
      <w:b/>
    </w:rPr>
  </w:style>
  <w:style w:type="paragraph" w:styleId="TOC1">
    <w:name w:val="toc 1"/>
    <w:uiPriority w:val="39"/>
    <w:rsid w:val="00927DA2"/>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927DA2"/>
    <w:pPr>
      <w:keepLines/>
      <w:tabs>
        <w:tab w:val="center" w:pos="4536"/>
        <w:tab w:val="right" w:pos="9072"/>
      </w:tabs>
    </w:pPr>
    <w:rPr>
      <w:noProof/>
    </w:rPr>
  </w:style>
  <w:style w:type="character" w:customStyle="1" w:styleId="ZGSM">
    <w:name w:val="ZGSM"/>
    <w:rsid w:val="00927DA2"/>
  </w:style>
  <w:style w:type="paragraph" w:styleId="Header">
    <w:name w:val="header"/>
    <w:rsid w:val="00927DA2"/>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927DA2"/>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927DA2"/>
    <w:pPr>
      <w:ind w:left="1701" w:hanging="1701"/>
    </w:pPr>
  </w:style>
  <w:style w:type="paragraph" w:styleId="TOC4">
    <w:name w:val="toc 4"/>
    <w:basedOn w:val="TOC3"/>
    <w:uiPriority w:val="39"/>
    <w:rsid w:val="00927DA2"/>
    <w:pPr>
      <w:ind w:left="1418" w:hanging="1418"/>
    </w:pPr>
  </w:style>
  <w:style w:type="paragraph" w:styleId="TOC3">
    <w:name w:val="toc 3"/>
    <w:basedOn w:val="TOC2"/>
    <w:uiPriority w:val="39"/>
    <w:rsid w:val="00927DA2"/>
    <w:pPr>
      <w:ind w:left="1134" w:hanging="1134"/>
    </w:pPr>
  </w:style>
  <w:style w:type="paragraph" w:styleId="TOC2">
    <w:name w:val="toc 2"/>
    <w:basedOn w:val="TOC1"/>
    <w:uiPriority w:val="39"/>
    <w:rsid w:val="00927DA2"/>
    <w:pPr>
      <w:spacing w:before="0"/>
      <w:ind w:left="851" w:hanging="851"/>
    </w:pPr>
    <w:rPr>
      <w:sz w:val="20"/>
    </w:rPr>
  </w:style>
  <w:style w:type="paragraph" w:styleId="Index1">
    <w:name w:val="index 1"/>
    <w:basedOn w:val="Normal"/>
    <w:semiHidden/>
    <w:rsid w:val="00927DA2"/>
    <w:pPr>
      <w:keepLines/>
    </w:pPr>
  </w:style>
  <w:style w:type="paragraph" w:styleId="Index2">
    <w:name w:val="index 2"/>
    <w:basedOn w:val="Index1"/>
    <w:semiHidden/>
    <w:rsid w:val="00927DA2"/>
    <w:pPr>
      <w:ind w:left="284"/>
    </w:pPr>
  </w:style>
  <w:style w:type="paragraph" w:customStyle="1" w:styleId="TT">
    <w:name w:val="TT"/>
    <w:basedOn w:val="Heading1"/>
    <w:next w:val="Normal"/>
    <w:rsid w:val="00927DA2"/>
    <w:pPr>
      <w:outlineLvl w:val="9"/>
    </w:pPr>
  </w:style>
  <w:style w:type="paragraph" w:styleId="Footer">
    <w:name w:val="footer"/>
    <w:basedOn w:val="Header"/>
    <w:link w:val="FooterChar"/>
    <w:rsid w:val="00927DA2"/>
    <w:pPr>
      <w:jc w:val="center"/>
    </w:pPr>
    <w:rPr>
      <w:i/>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semiHidden/>
    <w:rsid w:val="00927DA2"/>
    <w:rPr>
      <w:b/>
      <w:position w:val="6"/>
      <w:sz w:val="16"/>
    </w:rPr>
  </w:style>
  <w:style w:type="paragraph" w:styleId="FootnoteText">
    <w:name w:val="footnote text"/>
    <w:basedOn w:val="Normal"/>
    <w:semiHidden/>
    <w:rsid w:val="00927DA2"/>
    <w:pPr>
      <w:keepLines/>
      <w:ind w:left="454" w:hanging="454"/>
    </w:pPr>
    <w:rPr>
      <w:sz w:val="16"/>
    </w:rPr>
  </w:style>
  <w:style w:type="paragraph" w:customStyle="1" w:styleId="NF">
    <w:name w:val="NF"/>
    <w:basedOn w:val="NO"/>
    <w:rsid w:val="00927DA2"/>
    <w:pPr>
      <w:keepNext/>
      <w:spacing w:after="0"/>
    </w:pPr>
    <w:rPr>
      <w:rFonts w:ascii="Arial" w:hAnsi="Arial"/>
      <w:sz w:val="18"/>
    </w:rPr>
  </w:style>
  <w:style w:type="paragraph" w:customStyle="1" w:styleId="NO">
    <w:name w:val="NO"/>
    <w:basedOn w:val="Normal"/>
    <w:link w:val="NOChar"/>
    <w:rsid w:val="00927DA2"/>
    <w:pPr>
      <w:keepLines/>
      <w:ind w:left="1135" w:hanging="851"/>
    </w:pPr>
  </w:style>
  <w:style w:type="character" w:customStyle="1" w:styleId="NOChar">
    <w:name w:val="NO Char"/>
    <w:link w:val="NO"/>
    <w:rsid w:val="00E05319"/>
    <w:rPr>
      <w:lang w:eastAsia="en-US"/>
    </w:rPr>
  </w:style>
  <w:style w:type="paragraph" w:customStyle="1" w:styleId="PL">
    <w:name w:val="PL"/>
    <w:link w:val="PLChar"/>
    <w:rsid w:val="00927DA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character" w:customStyle="1" w:styleId="PLChar">
    <w:name w:val="PL Char"/>
    <w:link w:val="PL"/>
    <w:rsid w:val="00DC7E33"/>
    <w:rPr>
      <w:rFonts w:ascii="Courier New" w:hAnsi="Courier New"/>
      <w:noProof/>
      <w:sz w:val="16"/>
      <w:lang w:eastAsia="en-US"/>
    </w:rPr>
  </w:style>
  <w:style w:type="paragraph" w:customStyle="1" w:styleId="TAR">
    <w:name w:val="TAR"/>
    <w:basedOn w:val="TAL"/>
    <w:rsid w:val="00927DA2"/>
    <w:pPr>
      <w:jc w:val="right"/>
    </w:pPr>
  </w:style>
  <w:style w:type="paragraph" w:customStyle="1" w:styleId="TAL">
    <w:name w:val="TAL"/>
    <w:basedOn w:val="Normal"/>
    <w:link w:val="TALChar"/>
    <w:rsid w:val="00927DA2"/>
    <w:pPr>
      <w:keepNext/>
      <w:keepLines/>
      <w:spacing w:after="0"/>
    </w:pPr>
    <w:rPr>
      <w:rFonts w:ascii="Arial" w:hAnsi="Arial"/>
      <w:sz w:val="18"/>
    </w:rPr>
  </w:style>
  <w:style w:type="character" w:customStyle="1" w:styleId="TALChar">
    <w:name w:val="TAL Char"/>
    <w:link w:val="TAL"/>
    <w:rsid w:val="009C2564"/>
    <w:rPr>
      <w:rFonts w:ascii="Arial" w:hAnsi="Arial"/>
      <w:sz w:val="18"/>
      <w:lang w:eastAsia="en-US"/>
    </w:rPr>
  </w:style>
  <w:style w:type="paragraph" w:styleId="ListNumber2">
    <w:name w:val="List Number 2"/>
    <w:basedOn w:val="ListNumber"/>
    <w:rsid w:val="00927DA2"/>
    <w:pPr>
      <w:ind w:left="851"/>
    </w:pPr>
  </w:style>
  <w:style w:type="paragraph" w:styleId="ListNumber">
    <w:name w:val="List Number"/>
    <w:basedOn w:val="List"/>
    <w:rsid w:val="00927DA2"/>
  </w:style>
  <w:style w:type="paragraph" w:styleId="List">
    <w:name w:val="List"/>
    <w:basedOn w:val="Normal"/>
    <w:rsid w:val="00927DA2"/>
    <w:pPr>
      <w:ind w:left="568" w:hanging="284"/>
    </w:pPr>
  </w:style>
  <w:style w:type="paragraph" w:customStyle="1" w:styleId="TAH">
    <w:name w:val="TAH"/>
    <w:basedOn w:val="TAC"/>
    <w:rsid w:val="00927DA2"/>
    <w:rPr>
      <w:b/>
    </w:rPr>
  </w:style>
  <w:style w:type="paragraph" w:customStyle="1" w:styleId="TAC">
    <w:name w:val="TAC"/>
    <w:basedOn w:val="TAL"/>
    <w:rsid w:val="00927DA2"/>
    <w:pPr>
      <w:jc w:val="center"/>
    </w:pPr>
  </w:style>
  <w:style w:type="paragraph" w:customStyle="1" w:styleId="LD">
    <w:name w:val="LD"/>
    <w:rsid w:val="00927DA2"/>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927DA2"/>
    <w:pPr>
      <w:keepLines/>
      <w:ind w:left="1702" w:hanging="1418"/>
    </w:pPr>
  </w:style>
  <w:style w:type="paragraph" w:customStyle="1" w:styleId="FP">
    <w:name w:val="FP"/>
    <w:basedOn w:val="Normal"/>
    <w:rsid w:val="00927DA2"/>
    <w:pPr>
      <w:spacing w:after="0"/>
    </w:pPr>
  </w:style>
  <w:style w:type="paragraph" w:customStyle="1" w:styleId="NW">
    <w:name w:val="NW"/>
    <w:basedOn w:val="NO"/>
    <w:rsid w:val="00927DA2"/>
    <w:pPr>
      <w:spacing w:after="0"/>
    </w:pPr>
  </w:style>
  <w:style w:type="paragraph" w:customStyle="1" w:styleId="EW">
    <w:name w:val="EW"/>
    <w:basedOn w:val="EX"/>
    <w:rsid w:val="00927DA2"/>
    <w:pPr>
      <w:spacing w:after="0"/>
    </w:pPr>
  </w:style>
  <w:style w:type="paragraph" w:customStyle="1" w:styleId="B10">
    <w:name w:val="B1"/>
    <w:basedOn w:val="List"/>
    <w:rsid w:val="00927DA2"/>
    <w:pPr>
      <w:ind w:left="738" w:hanging="454"/>
    </w:pPr>
  </w:style>
  <w:style w:type="paragraph" w:styleId="TOC6">
    <w:name w:val="toc 6"/>
    <w:basedOn w:val="TOC5"/>
    <w:next w:val="Normal"/>
    <w:semiHidden/>
    <w:rsid w:val="00927DA2"/>
    <w:pPr>
      <w:ind w:left="1985" w:hanging="1985"/>
    </w:pPr>
  </w:style>
  <w:style w:type="paragraph" w:styleId="TOC7">
    <w:name w:val="toc 7"/>
    <w:basedOn w:val="TOC6"/>
    <w:next w:val="Normal"/>
    <w:semiHidden/>
    <w:rsid w:val="00927DA2"/>
    <w:pPr>
      <w:ind w:left="2268" w:hanging="2268"/>
    </w:pPr>
  </w:style>
  <w:style w:type="paragraph" w:styleId="ListBullet2">
    <w:name w:val="List Bullet 2"/>
    <w:basedOn w:val="ListBullet"/>
    <w:rsid w:val="00927DA2"/>
    <w:pPr>
      <w:ind w:left="851"/>
    </w:pPr>
  </w:style>
  <w:style w:type="paragraph" w:styleId="ListBullet">
    <w:name w:val="List Bullet"/>
    <w:basedOn w:val="List"/>
    <w:rsid w:val="00927DA2"/>
  </w:style>
  <w:style w:type="paragraph" w:customStyle="1" w:styleId="EditorsNote">
    <w:name w:val="Editor's Note"/>
    <w:basedOn w:val="NO"/>
    <w:rsid w:val="00927DA2"/>
    <w:rPr>
      <w:color w:val="FF0000"/>
    </w:rPr>
  </w:style>
  <w:style w:type="paragraph" w:customStyle="1" w:styleId="TH">
    <w:name w:val="TH"/>
    <w:basedOn w:val="FL"/>
    <w:next w:val="FL"/>
    <w:rsid w:val="00927DA2"/>
  </w:style>
  <w:style w:type="paragraph" w:customStyle="1" w:styleId="FL">
    <w:name w:val="FL"/>
    <w:basedOn w:val="Normal"/>
    <w:rsid w:val="00927DA2"/>
    <w:pPr>
      <w:keepNext/>
      <w:keepLines/>
      <w:spacing w:before="60"/>
      <w:jc w:val="center"/>
    </w:pPr>
    <w:rPr>
      <w:rFonts w:ascii="Arial" w:hAnsi="Arial"/>
      <w:b/>
    </w:rPr>
  </w:style>
  <w:style w:type="paragraph" w:customStyle="1" w:styleId="ZA">
    <w:name w:val="ZA"/>
    <w:rsid w:val="00927DA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27DA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927DA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927DA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927DA2"/>
    <w:pPr>
      <w:ind w:left="851" w:hanging="851"/>
    </w:pPr>
  </w:style>
  <w:style w:type="paragraph" w:customStyle="1" w:styleId="ZH">
    <w:name w:val="ZH"/>
    <w:rsid w:val="00927DA2"/>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927DA2"/>
    <w:pPr>
      <w:keepNext w:val="0"/>
      <w:spacing w:before="0" w:after="240"/>
    </w:pPr>
  </w:style>
  <w:style w:type="paragraph" w:customStyle="1" w:styleId="ZG">
    <w:name w:val="ZG"/>
    <w:rsid w:val="00927DA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927DA2"/>
    <w:pPr>
      <w:ind w:left="1135"/>
    </w:pPr>
  </w:style>
  <w:style w:type="paragraph" w:styleId="List2">
    <w:name w:val="List 2"/>
    <w:basedOn w:val="List"/>
    <w:rsid w:val="00927DA2"/>
    <w:pPr>
      <w:ind w:left="851"/>
    </w:pPr>
  </w:style>
  <w:style w:type="paragraph" w:styleId="List3">
    <w:name w:val="List 3"/>
    <w:basedOn w:val="List2"/>
    <w:rsid w:val="00927DA2"/>
    <w:pPr>
      <w:ind w:left="1135"/>
    </w:pPr>
  </w:style>
  <w:style w:type="paragraph" w:styleId="List4">
    <w:name w:val="List 4"/>
    <w:basedOn w:val="List3"/>
    <w:rsid w:val="00927DA2"/>
    <w:pPr>
      <w:ind w:left="1418"/>
    </w:pPr>
  </w:style>
  <w:style w:type="paragraph" w:styleId="List5">
    <w:name w:val="List 5"/>
    <w:basedOn w:val="List4"/>
    <w:rsid w:val="00927DA2"/>
    <w:pPr>
      <w:ind w:left="1702"/>
    </w:pPr>
  </w:style>
  <w:style w:type="paragraph" w:styleId="ListBullet4">
    <w:name w:val="List Bullet 4"/>
    <w:basedOn w:val="ListBullet3"/>
    <w:rsid w:val="00927DA2"/>
    <w:pPr>
      <w:ind w:left="1418"/>
    </w:pPr>
  </w:style>
  <w:style w:type="paragraph" w:styleId="ListBullet5">
    <w:name w:val="List Bullet 5"/>
    <w:basedOn w:val="ListBullet4"/>
    <w:rsid w:val="00927DA2"/>
    <w:pPr>
      <w:ind w:left="1702"/>
    </w:pPr>
  </w:style>
  <w:style w:type="paragraph" w:customStyle="1" w:styleId="B20">
    <w:name w:val="B2"/>
    <w:basedOn w:val="List2"/>
    <w:rsid w:val="00927DA2"/>
    <w:pPr>
      <w:ind w:left="1191" w:hanging="454"/>
    </w:pPr>
  </w:style>
  <w:style w:type="paragraph" w:customStyle="1" w:styleId="B30">
    <w:name w:val="B3"/>
    <w:basedOn w:val="List3"/>
    <w:rsid w:val="00927DA2"/>
    <w:pPr>
      <w:ind w:left="1645" w:hanging="454"/>
    </w:pPr>
  </w:style>
  <w:style w:type="paragraph" w:customStyle="1" w:styleId="B4">
    <w:name w:val="B4"/>
    <w:basedOn w:val="List4"/>
    <w:rsid w:val="00927DA2"/>
    <w:pPr>
      <w:ind w:left="2098" w:hanging="454"/>
    </w:pPr>
  </w:style>
  <w:style w:type="paragraph" w:customStyle="1" w:styleId="B5">
    <w:name w:val="B5"/>
    <w:basedOn w:val="List5"/>
    <w:rsid w:val="00927DA2"/>
    <w:pPr>
      <w:ind w:left="2552" w:hanging="454"/>
    </w:pPr>
  </w:style>
  <w:style w:type="paragraph" w:customStyle="1" w:styleId="ZTD">
    <w:name w:val="ZTD"/>
    <w:basedOn w:val="ZB"/>
    <w:rsid w:val="00927DA2"/>
    <w:pPr>
      <w:framePr w:hRule="auto" w:wrap="notBeside" w:y="852"/>
    </w:pPr>
    <w:rPr>
      <w:i w:val="0"/>
      <w:sz w:val="40"/>
    </w:rPr>
  </w:style>
  <w:style w:type="paragraph" w:customStyle="1" w:styleId="ZV">
    <w:name w:val="ZV"/>
    <w:basedOn w:val="ZU"/>
    <w:rsid w:val="00927DA2"/>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ommentSubject">
    <w:name w:val="annotation subject"/>
    <w:basedOn w:val="CommentText"/>
    <w:next w:val="CommentText"/>
    <w:link w:val="CommentSubjectChar"/>
    <w:rsid w:val="006D4E50"/>
    <w:rPr>
      <w:b/>
      <w:bCs/>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6D4E50"/>
    <w:rPr>
      <w:lang w:eastAsia="en-US"/>
    </w:rPr>
  </w:style>
  <w:style w:type="character" w:customStyle="1" w:styleId="CommentSubjectChar">
    <w:name w:val="Comment Subject Char"/>
    <w:link w:val="CommentSubject"/>
    <w:rsid w:val="006D4E50"/>
    <w:rPr>
      <w:b/>
      <w:bCs/>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3">
    <w:name w:val="B3+"/>
    <w:basedOn w:val="B30"/>
    <w:rsid w:val="00927DA2"/>
    <w:pPr>
      <w:numPr>
        <w:numId w:val="4"/>
      </w:numPr>
      <w:tabs>
        <w:tab w:val="left" w:pos="1134"/>
      </w:tabs>
    </w:pPr>
  </w:style>
  <w:style w:type="paragraph" w:customStyle="1" w:styleId="B1">
    <w:name w:val="B1+"/>
    <w:basedOn w:val="B10"/>
    <w:link w:val="B1Char"/>
    <w:rsid w:val="00927DA2"/>
    <w:pPr>
      <w:numPr>
        <w:numId w:val="2"/>
      </w:numPr>
    </w:pPr>
  </w:style>
  <w:style w:type="character" w:customStyle="1" w:styleId="B1Char">
    <w:name w:val="B1+ Char"/>
    <w:link w:val="B1"/>
    <w:rsid w:val="00DC7E33"/>
    <w:rPr>
      <w:lang w:eastAsia="en-US"/>
    </w:rPr>
  </w:style>
  <w:style w:type="paragraph" w:customStyle="1" w:styleId="B2">
    <w:name w:val="B2+"/>
    <w:basedOn w:val="B20"/>
    <w:rsid w:val="00927DA2"/>
    <w:pPr>
      <w:numPr>
        <w:numId w:val="3"/>
      </w:numPr>
    </w:pPr>
  </w:style>
  <w:style w:type="paragraph" w:customStyle="1" w:styleId="BL">
    <w:name w:val="BL"/>
    <w:basedOn w:val="Normal"/>
    <w:rsid w:val="00927DA2"/>
    <w:pPr>
      <w:numPr>
        <w:numId w:val="6"/>
      </w:numPr>
      <w:tabs>
        <w:tab w:val="left" w:pos="851"/>
      </w:tabs>
    </w:pPr>
  </w:style>
  <w:style w:type="paragraph" w:customStyle="1" w:styleId="BN">
    <w:name w:val="BN"/>
    <w:basedOn w:val="Normal"/>
    <w:rsid w:val="00927DA2"/>
    <w:pPr>
      <w:numPr>
        <w:numId w:val="5"/>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927DA2"/>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paragraph" w:customStyle="1" w:styleId="oneM2M-Normal">
    <w:name w:val="oneM2M-Normal"/>
    <w:basedOn w:val="Normal"/>
    <w:qFormat/>
    <w:rsid w:val="00D37DA4"/>
    <w:pPr>
      <w:tabs>
        <w:tab w:val="left" w:pos="284"/>
      </w:tabs>
      <w:overflowPunct/>
      <w:autoSpaceDE/>
      <w:autoSpaceDN/>
      <w:adjustRightInd/>
      <w:spacing w:before="120" w:after="0"/>
      <w:textAlignment w:val="auto"/>
    </w:pPr>
    <w:rPr>
      <w:rFonts w:eastAsia="SimSun"/>
      <w:szCs w:val="24"/>
    </w:rPr>
  </w:style>
  <w:style w:type="paragraph" w:customStyle="1" w:styleId="Norml1">
    <w:name w:val="Normál1"/>
    <w:rsid w:val="00905E53"/>
    <w:rPr>
      <w:color w:val="000000"/>
      <w:sz w:val="24"/>
      <w:lang w:val="it-IT" w:eastAsia="el-GR"/>
    </w:rPr>
  </w:style>
  <w:style w:type="paragraph" w:styleId="Revision">
    <w:name w:val="Revision"/>
    <w:hidden/>
    <w:uiPriority w:val="99"/>
    <w:semiHidden/>
    <w:rsid w:val="00CB6E33"/>
    <w:rPr>
      <w:lang w:eastAsia="en-US"/>
    </w:rPr>
  </w:style>
  <w:style w:type="table" w:styleId="TableGrid">
    <w:name w:val="Table Grid"/>
    <w:basedOn w:val="TableNormal"/>
    <w:rsid w:val="00CC0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qFormat/>
    <w:rsid w:val="00927DA2"/>
    <w:pPr>
      <w:keepNext/>
      <w:keepLines/>
      <w:numPr>
        <w:numId w:val="45"/>
      </w:numPr>
      <w:tabs>
        <w:tab w:val="left" w:pos="720"/>
      </w:tabs>
      <w:spacing w:after="0"/>
      <w:ind w:left="737" w:hanging="380"/>
    </w:pPr>
    <w:rPr>
      <w:rFonts w:ascii="Arial" w:hAnsi="Arial"/>
      <w:sz w:val="18"/>
    </w:rPr>
  </w:style>
  <w:style w:type="paragraph" w:customStyle="1" w:styleId="TB2">
    <w:name w:val="TB2"/>
    <w:basedOn w:val="Normal"/>
    <w:qFormat/>
    <w:rsid w:val="00927DA2"/>
    <w:pPr>
      <w:keepNext/>
      <w:keepLines/>
      <w:numPr>
        <w:numId w:val="46"/>
      </w:numPr>
      <w:tabs>
        <w:tab w:val="left" w:pos="1109"/>
      </w:tabs>
      <w:spacing w:after="0"/>
      <w:ind w:left="1100" w:hanging="380"/>
    </w:pPr>
    <w:rPr>
      <w:rFonts w:ascii="Arial" w:hAnsi="Arial"/>
      <w:sz w:val="18"/>
    </w:rPr>
  </w:style>
  <w:style w:type="character" w:customStyle="1" w:styleId="B1Car">
    <w:name w:val="B1+ Car"/>
    <w:rsid w:val="000E1AA1"/>
    <w:rPr>
      <w:lang w:eastAsia="en-US"/>
    </w:rPr>
  </w:style>
  <w:style w:type="character" w:customStyle="1" w:styleId="Guidance">
    <w:name w:val="Guidance"/>
    <w:rsid w:val="00F6184E"/>
    <w:rPr>
      <w:i/>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04066464">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201822242">
      <w:bodyDiv w:val="1"/>
      <w:marLeft w:val="0"/>
      <w:marRight w:val="0"/>
      <w:marTop w:val="0"/>
      <w:marBottom w:val="0"/>
      <w:divBdr>
        <w:top w:val="none" w:sz="0" w:space="0" w:color="auto"/>
        <w:left w:val="none" w:sz="0" w:space="0" w:color="auto"/>
        <w:bottom w:val="none" w:sz="0" w:space="0" w:color="auto"/>
        <w:right w:val="none" w:sz="0" w:space="0" w:color="auto"/>
      </w:divBdr>
    </w:div>
    <w:div w:id="1306937124">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99741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m2m.org/images/files/oneM2M-Drafting-Rules.pdf"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11.vsdx"/><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git.onem2m.org/TST/ATS/tags/TST-2018-0021-TS-0019_TTCN-3_Test_ca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ETSIW_2013.dotm</Template>
  <TotalTime>0</TotalTime>
  <Pages>1</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Abstract Test Suite and Implementation eXtra Information for Test</vt:lpstr>
    </vt:vector>
  </TitlesOfParts>
  <Company>ETS Sophia Antipolis</Company>
  <LinksUpToDate>false</LinksUpToDate>
  <CharactersWithSpaces>36347</CharactersWithSpaces>
  <SharedDoc>false</SharedDoc>
  <HLinks>
    <vt:vector size="30" baseType="variant">
      <vt:variant>
        <vt:i4>4128773</vt:i4>
      </vt:variant>
      <vt:variant>
        <vt:i4>282</vt:i4>
      </vt:variant>
      <vt:variant>
        <vt:i4>0</vt:i4>
      </vt:variant>
      <vt:variant>
        <vt:i4>5</vt:i4>
      </vt:variant>
      <vt:variant>
        <vt:lpwstr>mailto:edithelp@etsi.org</vt:lpwstr>
      </vt:variant>
      <vt:variant>
        <vt:lpwstr/>
      </vt:variant>
      <vt:variant>
        <vt:i4>6750312</vt:i4>
      </vt:variant>
      <vt:variant>
        <vt:i4>279</vt:i4>
      </vt:variant>
      <vt:variant>
        <vt:i4>0</vt:i4>
      </vt:variant>
      <vt:variant>
        <vt:i4>5</vt:i4>
      </vt:variant>
      <vt:variant>
        <vt:lpwstr>http://git.onem2m.org:8080/TST/ATS.git</vt:lpwstr>
      </vt:variant>
      <vt:variant>
        <vt:lpwstr/>
      </vt:variant>
      <vt:variant>
        <vt:i4>4128790</vt:i4>
      </vt:variant>
      <vt:variant>
        <vt:i4>276</vt:i4>
      </vt:variant>
      <vt:variant>
        <vt:i4>0</vt:i4>
      </vt:variant>
      <vt:variant>
        <vt:i4>5</vt:i4>
      </vt:variant>
      <vt:variant>
        <vt:lpwstr>https://git.onem2m.org/TST/ATS/tags/TST-2018-0021-TS-0019_TTCN-3_Test_cases</vt:lpwstr>
      </vt:variant>
      <vt:variant>
        <vt:lpwstr/>
      </vt:variant>
      <vt:variant>
        <vt:i4>6815754</vt:i4>
      </vt:variant>
      <vt:variant>
        <vt:i4>177</vt:i4>
      </vt:variant>
      <vt:variant>
        <vt:i4>0</vt:i4>
      </vt:variant>
      <vt:variant>
        <vt:i4>5</vt:i4>
      </vt:variant>
      <vt:variant>
        <vt:lpwstr>http://member.onem2m.org/Static_pages/Others/Rules_Pages/oneM2M-Drafting-Rules-V1_0.doc</vt:lpwstr>
      </vt:variant>
      <vt:variant>
        <vt:lpwstr/>
      </vt:variant>
      <vt:variant>
        <vt:i4>5636118</vt:i4>
      </vt:variant>
      <vt:variant>
        <vt:i4>0</vt:i4>
      </vt:variant>
      <vt:variant>
        <vt:i4>0</vt:i4>
      </vt:variant>
      <vt:variant>
        <vt:i4>5</vt:i4>
      </vt:variant>
      <vt:variant>
        <vt:lpwstr>https://portal.etsi.org/Portals/0/TBpages/edithelp/Docs/ETSI manual of signs (trademarks).pdf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Test Suite and Implementation eXtra Information for Test</dc:title>
  <dc:subject/>
  <dc:creator>oneM2M</dc:creator>
  <cp:keywords/>
  <cp:lastModifiedBy>Estelle Mancini</cp:lastModifiedBy>
  <cp:revision>3</cp:revision>
  <cp:lastPrinted>2010-05-07T15:32:00Z</cp:lastPrinted>
  <dcterms:created xsi:type="dcterms:W3CDTF">2018-06-18T09:53:00Z</dcterms:created>
  <dcterms:modified xsi:type="dcterms:W3CDTF">2018-06-18T09:53:00Z</dcterms:modified>
</cp:coreProperties>
</file>