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SENet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185733</wp:posOffset>
            </wp:positionV>
            <wp:extent cx="2457450" cy="26860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based on 3669  Raw images</w:t>
        </w:r>
      </w:hyperlink>
      <w:r w:rsidDel="00000000" w:rsidR="00000000" w:rsidRPr="00000000">
        <w:rPr>
          <w:rtl w:val="0"/>
        </w:rPr>
        <w:t xml:space="preserve"> </w:t>
        <w:tab/>
        <w:t xml:space="preserve">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based on 14676 processed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JivOME8qfr4FHPpcx3a8uW8bA9IIIbgI/view?usp=sharing" TargetMode="External"/><Relationship Id="rId9" Type="http://schemas.openxmlformats.org/officeDocument/2006/relationships/hyperlink" Target="https://drive.google.com/file/d/13uE26ydyPKDfHB1wEAT0FIsczAQA66Dc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IaiwxK0T2giasR/LYPr8q3dgQg==">CgMxLjA4AHIhMW5MUUZsWFlCdnVFVnk3MUpMbkNDd09TRDVSYjJITUtZ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