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7.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hyperlink r:id="rId70">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workshops"/>
    <w:p>
      <w:pPr>
        <w:pStyle w:val="Heading1"/>
      </w:pPr>
      <w:r>
        <w:t xml:space="preserve">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0"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6"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5">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6"/>
    <w:bookmarkStart w:id="154" w:name="publications"/>
    <w:p>
      <w:pPr>
        <w:pStyle w:val="Heading1"/>
      </w:pPr>
      <w:r>
        <w:t xml:space="preserve">Publications</w:t>
      </w:r>
    </w:p>
    <w:p>
      <w:pPr>
        <w:pStyle w:val="Compact"/>
        <w:numPr>
          <w:ilvl w:val="0"/>
          <w:numId w:val="1023"/>
        </w:numPr>
      </w:pPr>
      <w:hyperlink r:id="rId100">
        <w:r>
          <w:drawing>
            <wp:inline>
              <wp:extent cx="228600" cy="228600"/>
              <wp:effectExtent b="0" l="0" r="0" t="0"/>
              <wp:docPr descr="Google" title="" id="98" name="Picture"/>
              <a:graphic>
                <a:graphicData uri="http://schemas.openxmlformats.org/drawingml/2006/picture">
                  <pic:pic>
                    <pic:nvPicPr>
                      <pic:cNvPr descr="images/Google_Scholar_logo.svg.png" id="99" name="Picture"/>
                      <pic:cNvPicPr>
                        <a:picLocks noChangeArrowheads="1" noChangeAspect="1"/>
                      </pic:cNvPicPr>
                    </pic:nvPicPr>
                    <pic:blipFill>
                      <a:blip r:embed="rId9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1" name="Picture"/>
              <a:graphic>
                <a:graphicData uri="http://schemas.openxmlformats.org/drawingml/2006/picture">
                  <pic:pic>
                    <pic:nvPicPr>
                      <pic:cNvPr descr="images/mtmt.jpg" id="102"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874</w:t>
      </w:r>
    </w:p>
    <w:p>
      <w:pPr>
        <w:pStyle w:val="Compact"/>
        <w:numPr>
          <w:ilvl w:val="0"/>
          <w:numId w:val="1023"/>
        </w:numPr>
      </w:pPr>
      <w:r>
        <w:t xml:space="preserve">h-index:</w:t>
      </w:r>
      <w:r>
        <w:t xml:space="preserve"> </w:t>
      </w:r>
      <w:r>
        <w:rPr>
          <w:b/>
          <w:bCs/>
        </w:rPr>
        <w:t xml:space="preserve">18</w:t>
      </w:r>
    </w:p>
    <w:bookmarkStart w:id="104"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3">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w:t>
      </w:r>
    </w:p>
    <w:bookmarkEnd w:id="104"/>
    <w:bookmarkStart w:id="153" w:name="published"/>
    <w:p>
      <w:pPr>
        <w:pStyle w:val="Heading2"/>
      </w:pPr>
      <w:r>
        <w:t xml:space="preserve">Published</w:t>
      </w:r>
    </w:p>
    <w:bookmarkStart w:id="108"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5">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6">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7">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63</w:t>
      </w:r>
    </w:p>
    <w:bookmarkEnd w:id="108"/>
    <w:bookmarkStart w:id="112"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35</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11">
        <w:r>
          <w:rPr>
            <w:rStyle w:val="Hyperlink"/>
            <w:b/>
            <w:bCs/>
          </w:rPr>
          <w:t xml:space="preserve">OOIR Observatory of International Research</w:t>
        </w:r>
      </w:hyperlink>
      <w:r>
        <w:rPr>
          <w:b/>
          <w:bCs/>
        </w:rPr>
        <w:t xml:space="preserve">. (*corresponding author)</w:t>
      </w:r>
    </w:p>
    <w:bookmarkEnd w:id="112"/>
    <w:bookmarkStart w:id="117"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3">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4">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14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5">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6">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32</w:t>
      </w:r>
    </w:p>
    <w:bookmarkEnd w:id="117"/>
    <w:bookmarkStart w:id="122"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18">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9">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20">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136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21">
        <w:r>
          <w:rPr>
            <w:rStyle w:val="Hyperlink"/>
            <w:b/>
            <w:bCs/>
          </w:rPr>
          <w:t xml:space="preserve">scientometrics.org</w:t>
        </w:r>
      </w:hyperlink>
      <w:r>
        <w:rPr>
          <w:b/>
          <w:bCs/>
        </w:rPr>
        <w:t xml:space="preserve">. (*corresponding author)</w:t>
      </w:r>
    </w:p>
    <w:bookmarkEnd w:id="122"/>
    <w:bookmarkStart w:id="124"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3">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26</w:t>
      </w:r>
    </w:p>
    <w:bookmarkEnd w:id="124"/>
    <w:bookmarkStart w:id="131"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2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101 Craig MacLean recommended it in</w:t>
      </w:r>
      <w:r>
        <w:rPr>
          <w:b/>
          <w:bCs/>
        </w:rPr>
        <w:t xml:space="preserve"> </w:t>
      </w:r>
      <w:hyperlink r:id="rId12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8">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3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19</w:t>
      </w:r>
    </w:p>
    <w:bookmarkEnd w:id="131"/>
    <w:bookmarkStart w:id="133"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93</w:t>
      </w:r>
    </w:p>
    <w:bookmarkEnd w:id="133"/>
    <w:bookmarkStart w:id="137"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34">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5">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36">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37"/>
    <w:bookmarkStart w:id="141"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3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60</w:t>
      </w:r>
    </w:p>
    <w:p>
      <w:pPr>
        <w:numPr>
          <w:ilvl w:val="0"/>
          <w:numId w:val="1033"/>
        </w:numPr>
      </w:pPr>
      <w:r>
        <w:rPr>
          <w:b/>
          <w:bCs/>
        </w:rPr>
        <w:t xml:space="preserve">Ari E</w:t>
      </w:r>
      <w:r>
        <w:t xml:space="preserve">* &amp; Jakó É (2016)</w:t>
      </w:r>
      <w:r>
        <w:t xml:space="preserve"> </w:t>
      </w:r>
      <w:hyperlink r:id="rId13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4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41"/>
    <w:bookmarkStart w:id="143"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42">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3"/>
    <w:bookmarkStart w:id="145"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45"/>
    <w:bookmarkStart w:id="148"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4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4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48"/>
    <w:bookmarkStart w:id="150"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9">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0"/>
    <w:bookmarkStart w:id="152"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51">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52"/>
    <w:bookmarkEnd w:id="153"/>
    <w:bookmarkEnd w:id="154"/>
    <w:bookmarkStart w:id="160"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9</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 Kada N (2025) Application of large language models for the standardization of DNA sequencing metadata.</w:t>
      </w:r>
      <w:r>
        <w:t xml:space="preserve"> </w:t>
      </w:r>
      <w:hyperlink r:id="rId155">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6">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7">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8">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9">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60"/>
    <w:bookmarkStart w:id="161"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61"/>
    <w:bookmarkStart w:id="170"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2">
        <w:r>
          <w:rPr>
            <w:rStyle w:val="Hyperlink"/>
            <w:i/>
            <w:iCs/>
          </w:rPr>
          <w:t xml:space="preserve">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5">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6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7">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8">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1"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68" Target="https://academic.oup.com/ecco-jcc/article/16/Supplement_1/i609/6513059" TargetMode="External" /><Relationship Type="http://schemas.openxmlformats.org/officeDocument/2006/relationships/hyperlink" Id="rId114" Target="https://academic.oup.com/mbe/advance-article/doi/10.1093/molbev/msad182/7240678" TargetMode="External" /><Relationship Type="http://schemas.openxmlformats.org/officeDocument/2006/relationships/hyperlink" Id="rId119"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113"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2"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6" Target="https://doi.org/10.1038/s41467-023-40957-9" TargetMode="External" /><Relationship Type="http://schemas.openxmlformats.org/officeDocument/2006/relationships/hyperlink" Id="rId106" Target="https://doi.org/10.1038/s41467-025-65251-8" TargetMode="External" /><Relationship Type="http://schemas.openxmlformats.org/officeDocument/2006/relationships/hyperlink" Id="rId107" Target="https://doi.org/10.1038/s41564-024-01891-8" TargetMode="External" /><Relationship Type="http://schemas.openxmlformats.org/officeDocument/2006/relationships/hyperlink" Id="rId120" Target="https://doi.org/10.1093/database/baac083" TargetMode="External" /><Relationship Type="http://schemas.openxmlformats.org/officeDocument/2006/relationships/hyperlink" Id="rId118" Target="https://doi.org/10.1093/ve/veac069" TargetMode="External" /><Relationship Type="http://schemas.openxmlformats.org/officeDocument/2006/relationships/hyperlink" Id="rId110" Target="https://doi.org/10.1186/s12859-024-05948-7" TargetMode="External" /><Relationship Type="http://schemas.openxmlformats.org/officeDocument/2006/relationships/hyperlink" Id="rId105"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3" Target="https://indico.ictp.it/event/10210/material/4/0.pdf" TargetMode="External" /><Relationship Type="http://schemas.openxmlformats.org/officeDocument/2006/relationships/hyperlink" Id="rId157" Target="https://indico.wigner.hu/event/1583/overview" TargetMode="External" /><Relationship Type="http://schemas.openxmlformats.org/officeDocument/2006/relationships/hyperlink" Id="rId115" Target="https://journals.sagepub.com/doi/full/10.1177/17562848231174298" TargetMode="External" /><Relationship Type="http://schemas.openxmlformats.org/officeDocument/2006/relationships/hyperlink" Id="rId15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4" Target="https://meetings.embo.org/event/23-amr-plasmids" TargetMode="External" /><Relationship Type="http://schemas.openxmlformats.org/officeDocument/2006/relationships/hyperlink" Id="rId139" Target="https://onlinelibrary.wiley.com/doi/abs/10.1002/cem.2781" TargetMode="External" /><Relationship Type="http://schemas.openxmlformats.org/officeDocument/2006/relationships/hyperlink" Id="rId11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5"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3" Target="https://www.biorxiv.org/content/10.64898/2026.02.20.706991v1" TargetMode="External" /><Relationship Type="http://schemas.openxmlformats.org/officeDocument/2006/relationships/hyperlink" Id="rId109"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5" Target="https://www.embl.org/about/info/course-and-conference-office/events/pev23-01/" TargetMode="External" /><Relationship Type="http://schemas.openxmlformats.org/officeDocument/2006/relationships/hyperlink" Id="rId158" Target="https://www.hcemm.eu/news/2023/11/3rd-hpps-phd-postdoc-symposium-keszthely/" TargetMode="External" /><Relationship Type="http://schemas.openxmlformats.org/officeDocument/2006/relationships/hyperlink" Id="rId167" Target="https://www.lamg.info/" TargetMode="External" /><Relationship Type="http://schemas.openxmlformats.org/officeDocument/2006/relationships/hyperlink" Id="rId166" Target="https://www.lamg.info/_files/ugd/2e355c_d62492daad5840479e27865c3233bfba.pdf" TargetMode="External" /><Relationship Type="http://schemas.openxmlformats.org/officeDocument/2006/relationships/hyperlink" Id="rId156" Target="https://www.mabit.org.hu/doc/hu/society/conferences/2024/bioinf_2024/1" TargetMode="External" /><Relationship Type="http://schemas.openxmlformats.org/officeDocument/2006/relationships/hyperlink" Id="rId123"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42" Target="https://www.nature.com/articles/srep05829" TargetMode="External" /><Relationship Type="http://schemas.openxmlformats.org/officeDocument/2006/relationships/hyperlink" Id="rId140"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1" Target="https://www.researchgate.net/publication/216330267_Phylogenetic_Tree_Reconstruction_with_a_New_Discrete_Mathematical_Method" TargetMode="External" /><Relationship Type="http://schemas.openxmlformats.org/officeDocument/2006/relationships/hyperlink" Id="rId169" Target="https://www.researchgate.net/publication/338231106_Phylogenetic_barriers_to_horizontal_transfer_of_AMP_resistance_genes" TargetMode="External" /><Relationship Type="http://schemas.openxmlformats.org/officeDocument/2006/relationships/hyperlink" Id="rId149"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70" Target="(https://docs.google.com/document/d/17pzfVzzXAVD07_-o5srMJ9eFUK4fjthG3Z1WjKIsWJ0/edit?usp=drive_link)" TargetMode="External"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21" Target="http://scientometrics.org" TargetMode="External" /><Relationship Type="http://schemas.openxmlformats.org/officeDocument/2006/relationships/hyperlink" Id="rId130" Target="https://academic.oup.com/bib/article-abstract/20/1/89/4079498?redirectedFrom=fulltext" TargetMode="External" /><Relationship Type="http://schemas.openxmlformats.org/officeDocument/2006/relationships/hyperlink" Id="rId168" Target="https://academic.oup.com/ecco-jcc/article/16/Supplement_1/i609/6513059" TargetMode="External" /><Relationship Type="http://schemas.openxmlformats.org/officeDocument/2006/relationships/hyperlink" Id="rId114" Target="https://academic.oup.com/mbe/advance-article/doi/10.1093/molbev/msad182/7240678" TargetMode="External" /><Relationship Type="http://schemas.openxmlformats.org/officeDocument/2006/relationships/hyperlink" Id="rId119" Target="https://academic.oup.com/nar/advance-article/doi/10.1093/nar/gkab909/6389625" TargetMode="External" /><Relationship Type="http://schemas.openxmlformats.org/officeDocument/2006/relationships/hyperlink" Id="rId136"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47" Target="https://bmcdevbiol.biomedcentral.com/articles/10.1186/1471-213X-10-78" TargetMode="External" /><Relationship Type="http://schemas.openxmlformats.org/officeDocument/2006/relationships/hyperlink" Id="rId113"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162"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z0--wXp5lenl1WI-p8CLCsZRuaJbkdgog1cmJpR7wlg/edit?usp=drive_link" TargetMode="External" /><Relationship Type="http://schemas.openxmlformats.org/officeDocument/2006/relationships/hyperlink" Id="rId116" Target="https://doi.org/10.1038/s41467-023-40957-9" TargetMode="External" /><Relationship Type="http://schemas.openxmlformats.org/officeDocument/2006/relationships/hyperlink" Id="rId106" Target="https://doi.org/10.1038/s41467-025-65251-8" TargetMode="External" /><Relationship Type="http://schemas.openxmlformats.org/officeDocument/2006/relationships/hyperlink" Id="rId107" Target="https://doi.org/10.1038/s41564-024-01891-8" TargetMode="External" /><Relationship Type="http://schemas.openxmlformats.org/officeDocument/2006/relationships/hyperlink" Id="rId120" Target="https://doi.org/10.1093/database/baac083" TargetMode="External" /><Relationship Type="http://schemas.openxmlformats.org/officeDocument/2006/relationships/hyperlink" Id="rId118" Target="https://doi.org/10.1093/ve/veac069" TargetMode="External" /><Relationship Type="http://schemas.openxmlformats.org/officeDocument/2006/relationships/hyperlink" Id="rId110" Target="https://doi.org/10.1186/s12859-024-05948-7" TargetMode="External" /><Relationship Type="http://schemas.openxmlformats.org/officeDocument/2006/relationships/hyperlink" Id="rId105" Target="https://doi.org/10.3389/fmicb.2025.1732254"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7" Target="https://facultyopinions.com/prime/734649950#eval793557383" TargetMode="External" /><Relationship Type="http://schemas.openxmlformats.org/officeDocument/2006/relationships/hyperlink" Id="rId13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3" Target="https://indico.ictp.it/event/10210/material/4/0.pdf" TargetMode="External" /><Relationship Type="http://schemas.openxmlformats.org/officeDocument/2006/relationships/hyperlink" Id="rId157" Target="https://indico.wigner.hu/event/1583/overview" TargetMode="External" /><Relationship Type="http://schemas.openxmlformats.org/officeDocument/2006/relationships/hyperlink" Id="rId115" Target="https://journals.sagepub.com/doi/full/10.1177/17562848231174298" TargetMode="External" /><Relationship Type="http://schemas.openxmlformats.org/officeDocument/2006/relationships/hyperlink" Id="rId15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64" Target="https://meetings.embo.org/event/23-amr-plasmids" TargetMode="External" /><Relationship Type="http://schemas.openxmlformats.org/officeDocument/2006/relationships/hyperlink" Id="rId139" Target="https://onlinelibrary.wiley.com/doi/abs/10.1002/cem.2781" TargetMode="External" /><Relationship Type="http://schemas.openxmlformats.org/officeDocument/2006/relationships/hyperlink" Id="rId11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5" Target="https://pypi.org/project/treepruner/" TargetMode="External" /><Relationship Type="http://schemas.openxmlformats.org/officeDocument/2006/relationships/hyperlink" Id="rId100"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55"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3" Target="https://www.biorxiv.org/content/10.64898/2026.02.20.706991v1" TargetMode="External" /><Relationship Type="http://schemas.openxmlformats.org/officeDocument/2006/relationships/hyperlink" Id="rId109"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65" Target="https://www.embl.org/about/info/course-and-conference-office/events/pev23-01/" TargetMode="External" /><Relationship Type="http://schemas.openxmlformats.org/officeDocument/2006/relationships/hyperlink" Id="rId158" Target="https://www.hcemm.eu/news/2023/11/3rd-hpps-phd-postdoc-symposium-keszthely/" TargetMode="External" /><Relationship Type="http://schemas.openxmlformats.org/officeDocument/2006/relationships/hyperlink" Id="rId167" Target="https://www.lamg.info/" TargetMode="External" /><Relationship Type="http://schemas.openxmlformats.org/officeDocument/2006/relationships/hyperlink" Id="rId166" Target="https://www.lamg.info/_files/ugd/2e355c_d62492daad5840479e27865c3233bfba.pdf" TargetMode="External" /><Relationship Type="http://schemas.openxmlformats.org/officeDocument/2006/relationships/hyperlink" Id="rId156" Target="https://www.mabit.org.hu/doc/hu/society/conferences/2024/bioinf_2024/1" TargetMode="External" /><Relationship Type="http://schemas.openxmlformats.org/officeDocument/2006/relationships/hyperlink" Id="rId123" Target="https://www.mdpi.com/1424-8247/13/11/346/htm" TargetMode="External" /><Relationship Type="http://schemas.openxmlformats.org/officeDocument/2006/relationships/hyperlink" Id="rId125" Target="https://www.nature.com/articles/s41467-019-13618-z" TargetMode="External" /><Relationship Type="http://schemas.openxmlformats.org/officeDocument/2006/relationships/hyperlink" Id="rId135" Target="https://www.nature.com/articles/s41540-017-0034-z" TargetMode="External" /><Relationship Type="http://schemas.openxmlformats.org/officeDocument/2006/relationships/hyperlink" Id="rId126" Target="https://www.nature.com/articles/s41564-018-0313-5" TargetMode="External" /><Relationship Type="http://schemas.openxmlformats.org/officeDocument/2006/relationships/hyperlink" Id="rId142" Target="https://www.nature.com/articles/srep05829" TargetMode="External" /><Relationship Type="http://schemas.openxmlformats.org/officeDocument/2006/relationships/hyperlink" Id="rId140" Target="https://www.nature.com/articles/srep38588" TargetMode="External" /><Relationship Type="http://schemas.openxmlformats.org/officeDocument/2006/relationships/hyperlink" Id="rId128" Target="https://www.nature.com/collections/gjdhfgjiid" TargetMode="External" /><Relationship Type="http://schemas.openxmlformats.org/officeDocument/2006/relationships/hyperlink" Id="rId132"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51" Target="https://www.researchgate.net/publication/216330267_Phylogenetic_Tree_Reconstruction_with_a_New_Discrete_Mathematical_Method" TargetMode="External" /><Relationship Type="http://schemas.openxmlformats.org/officeDocument/2006/relationships/hyperlink" Id="rId169" Target="https://www.researchgate.net/publication/338231106_Phylogenetic_barriers_to_horizontal_transfer_of_AMP_resistance_genes" TargetMode="External" /><Relationship Type="http://schemas.openxmlformats.org/officeDocument/2006/relationships/hyperlink" Id="rId149"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4"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6" Target="https://www.tandfonline.com/doi/abs/10.1080/09397140.2010.10638454" TargetMode="External" /><Relationship Type="http://schemas.openxmlformats.org/officeDocument/2006/relationships/hyperlink" Id="rId12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2026-02-26T11:46:34Z</dcterms:created>
  <dcterms:modified xsi:type="dcterms:W3CDTF">2026-02-26T11:46:34Z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