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86.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Bioinformatic Researcher, University Teacher</w:t>
      </w:r>
    </w:p>
    <w:p>
      <w:pPr>
        <w:pStyle w:val="BodyText"/>
      </w:pPr>
      <w:hyperlink r:id="rId14">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15">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16">
        <w:r>
          <w:rPr>
            <w:rStyle w:val="Hyperlink"/>
          </w:rPr>
          <w:t xml:space="preserve">ELTE, Budapest, H</w:t>
        </w:r>
      </w:hyperlink>
    </w:p>
    <w:p>
      <w:pPr>
        <w:pStyle w:val="Compact"/>
        <w:numPr>
          <w:ilvl w:val="0"/>
          <w:numId w:val="1001"/>
        </w:numPr>
      </w:pPr>
      <w:r>
        <w:t xml:space="preserve">Personal website at</w:t>
      </w:r>
      <w:r>
        <w:t xml:space="preserve"> </w:t>
      </w:r>
      <w:hyperlink r:id="rId17">
        <w:r>
          <w:rPr>
            <w:rStyle w:val="Hyperlink"/>
          </w:rPr>
          <w:t xml:space="preserve">HUN-REN Biological Research Centre, Szeged, H</w:t>
        </w:r>
      </w:hyperlink>
    </w:p>
    <w:p>
      <w:pPr>
        <w:pStyle w:val="Compact"/>
        <w:numPr>
          <w:ilvl w:val="0"/>
          <w:numId w:val="1001"/>
        </w:numPr>
      </w:pPr>
      <w:r>
        <w:t xml:space="preserve">Public pages:</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49" w:name="positions"/>
    <w:p>
      <w:pPr>
        <w:pStyle w:val="Heading1"/>
      </w:pPr>
      <w:r>
        <w:t xml:space="preserve">Positions</w:t>
      </w:r>
    </w:p>
    <w:bookmarkStart w:id="47"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Bioinformatics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46"/>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47"/>
    <w:bookmarkStart w:id="48"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48"/>
    <w:bookmarkEnd w:id="49"/>
    <w:bookmarkStart w:id="51"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50"/>
      </w:r>
      <w:r>
        <w:t xml:space="preserve">, Szent István University, Budapest, H, 1999 - 2004</w:t>
      </w:r>
    </w:p>
    <w:bookmarkEnd w:id="51"/>
    <w:bookmarkStart w:id="52"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52"/>
    <w:bookmarkStart w:id="55"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53">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54">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55"/>
    <w:bookmarkStart w:id="63" w:name="teaching-activities"/>
    <w:p>
      <w:pPr>
        <w:pStyle w:val="Heading1"/>
      </w:pPr>
      <w:r>
        <w:t xml:space="preserve">Teaching Activities</w:t>
      </w:r>
    </w:p>
    <w:bookmarkStart w:id="60" w:name="present-1"/>
    <w:p>
      <w:pPr>
        <w:pStyle w:val="Heading2"/>
      </w:pPr>
      <w:r>
        <w:t xml:space="preserve">Present</w:t>
      </w:r>
    </w:p>
    <w:p>
      <w:pPr>
        <w:pStyle w:val="Compact"/>
        <w:numPr>
          <w:ilvl w:val="0"/>
          <w:numId w:val="1010"/>
        </w:numPr>
      </w:pPr>
      <w:hyperlink r:id="rId56">
        <w:r>
          <w:rPr>
            <w:rStyle w:val="Hyperlink"/>
          </w:rPr>
          <w:t xml:space="preserve">Bioinformatics</w:t>
        </w:r>
      </w:hyperlink>
      <w:r>
        <w:t xml:space="preserve"> </w:t>
      </w:r>
      <w:r>
        <w:t xml:space="preserve">(L, P; EN) – for Master students</w:t>
      </w:r>
    </w:p>
    <w:p>
      <w:pPr>
        <w:pStyle w:val="Compact"/>
        <w:numPr>
          <w:ilvl w:val="0"/>
          <w:numId w:val="1010"/>
        </w:numPr>
      </w:pPr>
      <w:hyperlink r:id="rId57">
        <w:r>
          <w:rPr>
            <w:rStyle w:val="Hyperlink"/>
          </w:rPr>
          <w:t xml:space="preserve">Analysis of OMICS Data</w:t>
        </w:r>
      </w:hyperlink>
      <w:r>
        <w:t xml:space="preserve"> </w:t>
      </w:r>
      <w:r>
        <w:t xml:space="preserve">(P; EN) – for Master students. The course has also been included in the</w:t>
      </w:r>
      <w:r>
        <w:t xml:space="preserve"> </w:t>
      </w:r>
      <w:hyperlink r:id="rId53">
        <w:r>
          <w:rPr>
            <w:rStyle w:val="Hyperlink"/>
          </w:rPr>
          <w:t xml:space="preserve">CHARM-EU Course Catalogue</w:t>
        </w:r>
      </w:hyperlink>
      <w:r>
        <w:t xml:space="preserve">.</w:t>
      </w:r>
    </w:p>
    <w:p>
      <w:pPr>
        <w:pStyle w:val="Compact"/>
        <w:numPr>
          <w:ilvl w:val="0"/>
          <w:numId w:val="1010"/>
        </w:numPr>
      </w:pPr>
      <w:hyperlink r:id="rId58">
        <w:r>
          <w:rPr>
            <w:rStyle w:val="Hyperlink"/>
          </w:rPr>
          <w:t xml:space="preserve">Advanced R programming</w:t>
        </w:r>
      </w:hyperlink>
      <w:r>
        <w:t xml:space="preserve"> </w:t>
      </w:r>
      <w:r>
        <w:t xml:space="preserve">(P; EN) – for Master students</w:t>
      </w:r>
    </w:p>
    <w:p>
      <w:pPr>
        <w:pStyle w:val="Compact"/>
        <w:numPr>
          <w:ilvl w:val="0"/>
          <w:numId w:val="1010"/>
        </w:numPr>
      </w:pPr>
      <w:hyperlink r:id="rId59">
        <w:r>
          <w:rPr>
            <w:rStyle w:val="Hyperlink"/>
          </w:rPr>
          <w:t xml:space="preserve">Phylogenetics</w:t>
        </w:r>
      </w:hyperlink>
      <w:r>
        <w:t xml:space="preserve"> </w:t>
      </w:r>
      <w:r>
        <w:t xml:space="preserve">(L, P; EN) – for Master students</w:t>
      </w:r>
    </w:p>
    <w:p>
      <w:pPr>
        <w:pStyle w:val="Compact"/>
        <w:numPr>
          <w:ilvl w:val="0"/>
          <w:numId w:val="1010"/>
        </w:numPr>
      </w:pPr>
      <w:r>
        <w:t xml:space="preserve">Bioinformatic seminars (L; EN) – for PhD students</w:t>
      </w:r>
    </w:p>
    <w:bookmarkEnd w:id="60"/>
    <w:bookmarkStart w:id="61"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61"/>
    <w:bookmarkStart w:id="62"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62"/>
    <w:bookmarkEnd w:id="63"/>
    <w:bookmarkStart w:id="66" w:name="supervising-mentoring"/>
    <w:p>
      <w:pPr>
        <w:pStyle w:val="Heading1"/>
      </w:pPr>
      <w:r>
        <w:t xml:space="preserve">Supervising &amp; Mentoring</w:t>
      </w:r>
    </w:p>
    <w:p>
      <w:pPr>
        <w:pStyle w:val="Compact"/>
        <w:numPr>
          <w:ilvl w:val="0"/>
          <w:numId w:val="1013"/>
        </w:numPr>
      </w:pPr>
      <w:hyperlink r:id="rId64">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65">
        <w:r>
          <w:rPr>
            <w:rStyle w:val="Hyperlink"/>
          </w:rPr>
          <w:t xml:space="preserve">Szent-Györgyi Mentoring Program</w:t>
        </w:r>
      </w:hyperlink>
      <w:r>
        <w:t xml:space="preserve"> </w:t>
      </w:r>
      <w:r>
        <w:t xml:space="preserve">mentoring</w:t>
      </w:r>
    </w:p>
    <w:bookmarkEnd w:id="66"/>
    <w:bookmarkStart w:id="70" w:name="workshops"/>
    <w:p>
      <w:pPr>
        <w:pStyle w:val="Heading1"/>
      </w:pPr>
      <w:r>
        <w:t xml:space="preserve">Workshops</w:t>
      </w:r>
    </w:p>
    <w:bookmarkStart w:id="68"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67">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68"/>
    <w:bookmarkStart w:id="69"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69"/>
    <w:bookmarkEnd w:id="70"/>
    <w:bookmarkStart w:id="74" w:name="memberships"/>
    <w:p>
      <w:pPr>
        <w:pStyle w:val="Heading1"/>
      </w:pPr>
      <w:r>
        <w:t xml:space="preserve">Memberships</w:t>
      </w:r>
    </w:p>
    <w:p>
      <w:pPr>
        <w:pStyle w:val="Compact"/>
        <w:numPr>
          <w:ilvl w:val="0"/>
          <w:numId w:val="1016"/>
        </w:numPr>
      </w:pPr>
      <w:hyperlink r:id="rId71">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72">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73">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74"/>
    <w:bookmarkStart w:id="75"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75"/>
    <w:bookmarkStart w:id="76"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76"/>
    <w:bookmarkStart w:id="77"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77"/>
    <w:bookmarkStart w:id="79" w:name="reviewing-organizing-conferences"/>
    <w:p>
      <w:pPr>
        <w:pStyle w:val="Heading1"/>
      </w:pPr>
      <w:r>
        <w:t xml:space="preserve">Reviewing, &amp; Organizing Conferences</w:t>
      </w:r>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78">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79"/>
    <w:bookmarkStart w:id="80"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 “Tudományok Fővárosa”: The genomic epidemiology of SARS-CoV-2 in Hungary, 2020, Budapest, H</w:t>
      </w:r>
    </w:p>
    <w:p>
      <w:pPr>
        <w:pStyle w:val="Compact"/>
        <w:numPr>
          <w:ilvl w:val="0"/>
          <w:numId w:val="1021"/>
        </w:numPr>
      </w:pPr>
      <w:r>
        <w:t xml:space="preserve">Presenting at Night of Scientists “Kutatók Éjszakája”, 2018 and 2020</w:t>
      </w:r>
    </w:p>
    <w:bookmarkEnd w:id="80"/>
    <w:bookmarkStart w:id="85"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81">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82">
        <w:r>
          <w:rPr>
            <w:rStyle w:val="Hyperlink"/>
          </w:rPr>
          <w:t xml:space="preserve">mulea</w:t>
        </w:r>
      </w:hyperlink>
      <w:r>
        <w:t xml:space="preserve"> </w:t>
      </w:r>
      <w:r>
        <w:t xml:space="preserve">and the</w:t>
      </w:r>
      <w:r>
        <w:t xml:space="preserve"> </w:t>
      </w:r>
      <w:hyperlink r:id="rId83">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84">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85"/>
    <w:bookmarkStart w:id="143" w:name="publications"/>
    <w:p>
      <w:pPr>
        <w:pStyle w:val="Heading1"/>
      </w:pPr>
      <w:r>
        <w:t xml:space="preserve">Publications</w:t>
      </w:r>
    </w:p>
    <w:p>
      <w:pPr>
        <w:pStyle w:val="Compact"/>
        <w:numPr>
          <w:ilvl w:val="0"/>
          <w:numId w:val="1023"/>
        </w:numPr>
      </w:pPr>
      <w:hyperlink r:id="rId89">
        <w:r>
          <w:drawing>
            <wp:inline>
              <wp:extent cx="228600" cy="228600"/>
              <wp:effectExtent b="0" l="0" r="0" t="0"/>
              <wp:docPr descr="Google" title="" id="87" name="Picture"/>
              <a:graphic>
                <a:graphicData uri="http://schemas.openxmlformats.org/drawingml/2006/picture">
                  <pic:pic>
                    <pic:nvPicPr>
                      <pic:cNvPr descr="images/Google_Scholar_logo.svg.png" id="88" name="Picture"/>
                      <pic:cNvPicPr>
                        <a:picLocks noChangeArrowheads="1" noChangeAspect="1"/>
                      </pic:cNvPicPr>
                    </pic:nvPicPr>
                    <pic:blipFill>
                      <a:blip r:embed="rId86"/>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90" name="Picture"/>
              <a:graphic>
                <a:graphicData uri="http://schemas.openxmlformats.org/drawingml/2006/picture">
                  <pic:pic>
                    <pic:nvPicPr>
                      <pic:cNvPr descr="images/mtmt.jpg" id="91"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238.76</w:t>
      </w:r>
    </w:p>
    <w:p>
      <w:pPr>
        <w:pStyle w:val="Compact"/>
        <w:numPr>
          <w:ilvl w:val="0"/>
          <w:numId w:val="1023"/>
        </w:numPr>
      </w:pPr>
      <w:r>
        <w:t xml:space="preserve">Independent citations of all publications (IC):</w:t>
      </w:r>
      <w:r>
        <w:t xml:space="preserve"> </w:t>
      </w:r>
      <w:r>
        <w:rPr>
          <w:b/>
          <w:bCs/>
        </w:rPr>
        <w:t xml:space="preserve">942</w:t>
      </w:r>
    </w:p>
    <w:p>
      <w:pPr>
        <w:pStyle w:val="Compact"/>
        <w:numPr>
          <w:ilvl w:val="0"/>
          <w:numId w:val="1023"/>
        </w:numPr>
      </w:pPr>
      <w:r>
        <w:t xml:space="preserve">h-index:</w:t>
      </w:r>
      <w:r>
        <w:t xml:space="preserve"> </w:t>
      </w:r>
      <w:r>
        <w:rPr>
          <w:b/>
          <w:bCs/>
        </w:rPr>
        <w:t xml:space="preserve">18</w:t>
      </w:r>
    </w:p>
    <w:bookmarkStart w:id="93" w:name="preprints"/>
    <w:p>
      <w:pPr>
        <w:pStyle w:val="Heading2"/>
      </w:pPr>
      <w:r>
        <w:t xml:space="preserve">Preprints</w:t>
      </w:r>
    </w:p>
    <w:p>
      <w:pPr>
        <w:pStyle w:val="Compact"/>
        <w:numPr>
          <w:ilvl w:val="0"/>
          <w:numId w:val="1024"/>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92">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93"/>
    <w:bookmarkStart w:id="142" w:name="published"/>
    <w:p>
      <w:pPr>
        <w:pStyle w:val="Heading2"/>
      </w:pPr>
      <w:r>
        <w:t xml:space="preserve">Published</w:t>
      </w:r>
    </w:p>
    <w:bookmarkStart w:id="97" w:name="section"/>
    <w:p>
      <w:pPr>
        <w:pStyle w:val="Heading3"/>
      </w:pPr>
      <w:r>
        <w:t xml:space="preserve">2025</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94">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0</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95">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1</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96">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81</w:t>
      </w:r>
    </w:p>
    <w:bookmarkEnd w:id="97"/>
    <w:bookmarkStart w:id="101" w:name="section-1"/>
    <w:p>
      <w:pPr>
        <w:pStyle w:val="Heading3"/>
      </w:pPr>
      <w:r>
        <w:t xml:space="preserve">2024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98">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47</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99">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0">
        <w:r>
          <w:rPr>
            <w:rStyle w:val="Hyperlink"/>
            <w:b/>
            <w:bCs/>
          </w:rPr>
          <w:t xml:space="preserve">OOIR Observatory of International Research</w:t>
        </w:r>
      </w:hyperlink>
      <w:r>
        <w:rPr>
          <w:b/>
          <w:bCs/>
        </w:rPr>
        <w:t xml:space="preserve">. (*corresponding author)</w:t>
      </w:r>
    </w:p>
    <w:bookmarkEnd w:id="101"/>
    <w:bookmarkStart w:id="106" w:name="section-2"/>
    <w:p>
      <w:pPr>
        <w:pStyle w:val="Heading3"/>
      </w:pPr>
      <w:r>
        <w:t xml:space="preserve">2023</w:t>
      </w:r>
    </w:p>
    <w:p>
      <w:pPr>
        <w:numPr>
          <w:ilvl w:val="0"/>
          <w:numId w:val="1027"/>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02">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Germany: Landesamt für Denkmalpflege und Archäologie Sachsen-Anhalt, Landesmuseum für Vorgeschichte 344 p. pp. 233-248.</w:t>
      </w:r>
      <w:r>
        <w:t xml:space="preserve"> </w:t>
      </w:r>
      <w:r>
        <w:rPr>
          <w:b/>
          <w:bCs/>
        </w:rPr>
        <w:t xml:space="preserve">IC: 0 Book Chapter</w:t>
      </w:r>
    </w:p>
    <w:p>
      <w:pPr>
        <w:numPr>
          <w:ilvl w:val="0"/>
          <w:numId w:val="1027"/>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03">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15 (*shared corresponding authorship)</w:t>
      </w:r>
    </w:p>
    <w:p>
      <w:pPr>
        <w:numPr>
          <w:ilvl w:val="0"/>
          <w:numId w:val="1027"/>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04">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19</w:t>
      </w:r>
    </w:p>
    <w:p>
      <w:pPr>
        <w:numPr>
          <w:ilvl w:val="0"/>
          <w:numId w:val="1027"/>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05">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33</w:t>
      </w:r>
    </w:p>
    <w:bookmarkEnd w:id="106"/>
    <w:bookmarkStart w:id="111" w:name="section-3"/>
    <w:p>
      <w:pPr>
        <w:pStyle w:val="Heading3"/>
      </w:pPr>
      <w:r>
        <w:t xml:space="preserve">2022</w:t>
      </w:r>
    </w:p>
    <w:p>
      <w:pPr>
        <w:numPr>
          <w:ilvl w:val="0"/>
          <w:numId w:val="1028"/>
        </w:numPr>
      </w:pPr>
      <w:r>
        <w:rPr>
          <w:b/>
          <w:bCs/>
        </w:rPr>
        <w:t xml:space="preserve">Ari E</w:t>
      </w:r>
      <w:r>
        <w:t xml:space="preserve">, Vásárhelyi BM, Kemenesi G, Tóth GE, Zana B, Somogyi B, Lanszki Z, Röst G, Jakab F, Papp B &amp; Kintses B (2022)</w:t>
      </w:r>
      <w:r>
        <w:t xml:space="preserve"> </w:t>
      </w:r>
      <w:hyperlink r:id="rId107">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6</w:t>
      </w:r>
    </w:p>
    <w:p>
      <w:pPr>
        <w:numPr>
          <w:ilvl w:val="0"/>
          <w:numId w:val="1028"/>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08">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39</w:t>
      </w:r>
    </w:p>
    <w:p>
      <w:pPr>
        <w:numPr>
          <w:ilvl w:val="0"/>
          <w:numId w:val="1028"/>
        </w:numPr>
      </w:pPr>
      <w:r>
        <w:t xml:space="preserve">Liska O, Bohár B, Hidas H, Korcsmáros T, Papp B, Fazekas D &amp;</w:t>
      </w:r>
      <w:r>
        <w:t xml:space="preserve"> </w:t>
      </w:r>
      <w:r>
        <w:rPr>
          <w:b/>
          <w:bCs/>
        </w:rPr>
        <w:t xml:space="preserve">Ari E</w:t>
      </w:r>
      <w:r>
        <w:t xml:space="preserve">* (2022)</w:t>
      </w:r>
      <w:r>
        <w:t xml:space="preserve"> </w:t>
      </w:r>
      <w:hyperlink r:id="rId109">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150 “High impact paper” according to</w:t>
      </w:r>
      <w:r>
        <w:rPr>
          <w:b/>
          <w:bCs/>
        </w:rPr>
        <w:t xml:space="preserve"> </w:t>
      </w:r>
      <w:hyperlink r:id="rId110">
        <w:r>
          <w:rPr>
            <w:rStyle w:val="Hyperlink"/>
            <w:b/>
            <w:bCs/>
          </w:rPr>
          <w:t xml:space="preserve">scientometrics.org</w:t>
        </w:r>
      </w:hyperlink>
      <w:r>
        <w:rPr>
          <w:b/>
          <w:bCs/>
        </w:rPr>
        <w:t xml:space="preserve">. (*corresponding author)</w:t>
      </w:r>
    </w:p>
    <w:bookmarkEnd w:id="111"/>
    <w:bookmarkStart w:id="113" w:name="section-4"/>
    <w:p>
      <w:pPr>
        <w:pStyle w:val="Heading3"/>
      </w:pPr>
      <w:r>
        <w:t xml:space="preserve">2020</w:t>
      </w:r>
    </w:p>
    <w:p>
      <w:pPr>
        <w:pStyle w:val="Compact"/>
        <w:numPr>
          <w:ilvl w:val="0"/>
          <w:numId w:val="1029"/>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2">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28</w:t>
      </w:r>
    </w:p>
    <w:bookmarkEnd w:id="113"/>
    <w:bookmarkStart w:id="120" w:name="section-5"/>
    <w:p>
      <w:pPr>
        <w:pStyle w:val="Heading3"/>
      </w:pPr>
      <w:r>
        <w:t xml:space="preserve">2019</w:t>
      </w:r>
    </w:p>
    <w:p>
      <w:pPr>
        <w:numPr>
          <w:ilvl w:val="0"/>
          <w:numId w:val="1030"/>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4">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45</w:t>
      </w:r>
    </w:p>
    <w:p>
      <w:pPr>
        <w:numPr>
          <w:ilvl w:val="0"/>
          <w:numId w:val="1030"/>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5">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104 Craig MacLean recommended it in</w:t>
      </w:r>
      <w:r>
        <w:rPr>
          <w:b/>
          <w:bCs/>
        </w:rPr>
        <w:t xml:space="preserve"> </w:t>
      </w:r>
      <w:hyperlink r:id="rId116">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17">
        <w:r>
          <w:rPr>
            <w:rStyle w:val="Hyperlink"/>
            <w:b/>
            <w:bCs/>
          </w:rPr>
          <w:t xml:space="preserve">Nature Gut Microbiota core collection</w:t>
        </w:r>
      </w:hyperlink>
      <w:r>
        <w:rPr>
          <w:b/>
          <w:bCs/>
        </w:rPr>
        <w:t xml:space="preserve">. (*shared first authorship)</w:t>
      </w:r>
    </w:p>
    <w:p>
      <w:pPr>
        <w:numPr>
          <w:ilvl w:val="0"/>
          <w:numId w:val="1030"/>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18">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48</w:t>
      </w:r>
    </w:p>
    <w:p>
      <w:pPr>
        <w:numPr>
          <w:ilvl w:val="0"/>
          <w:numId w:val="1030"/>
        </w:numPr>
      </w:pPr>
      <w:r>
        <w:t xml:space="preserve">Sun D, Ren X,</w:t>
      </w:r>
      <w:r>
        <w:t xml:space="preserve"> </w:t>
      </w:r>
      <w:r>
        <w:rPr>
          <w:b/>
          <w:bCs/>
        </w:rPr>
        <w:t xml:space="preserve">Ari E</w:t>
      </w:r>
      <w:r>
        <w:t xml:space="preserve">, Korcsmaros T, Csermely P &amp; Wu L-Y (2019)</w:t>
      </w:r>
      <w:r>
        <w:t xml:space="preserve"> </w:t>
      </w:r>
      <w:hyperlink r:id="rId119">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21</w:t>
      </w:r>
    </w:p>
    <w:bookmarkEnd w:id="120"/>
    <w:bookmarkStart w:id="122" w:name="section-6"/>
    <w:p>
      <w:pPr>
        <w:pStyle w:val="Heading3"/>
      </w:pPr>
      <w:r>
        <w:t xml:space="preserve">2018</w:t>
      </w:r>
    </w:p>
    <w:p>
      <w:pPr>
        <w:pStyle w:val="Compact"/>
        <w:numPr>
          <w:ilvl w:val="0"/>
          <w:numId w:val="1031"/>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1">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96</w:t>
      </w:r>
    </w:p>
    <w:bookmarkEnd w:id="122"/>
    <w:bookmarkStart w:id="126" w:name="section-7"/>
    <w:p>
      <w:pPr>
        <w:pStyle w:val="Heading3"/>
      </w:pPr>
      <w:r>
        <w:t xml:space="preserve">2017</w:t>
      </w:r>
    </w:p>
    <w:p>
      <w:pPr>
        <w:numPr>
          <w:ilvl w:val="0"/>
          <w:numId w:val="1032"/>
        </w:numPr>
      </w:pPr>
      <w:r>
        <w:t xml:space="preserve">Fodor E, Sigmond T,</w:t>
      </w:r>
      <w:r>
        <w:t xml:space="preserve"> </w:t>
      </w:r>
      <w:r>
        <w:rPr>
          <w:b/>
          <w:bCs/>
        </w:rPr>
        <w:t xml:space="preserve">Ari E</w:t>
      </w:r>
      <w:r>
        <w:t xml:space="preserve">, Lengyel K, Takács-Vellai K, Varga M &amp; Vellai T (2017)</w:t>
      </w:r>
      <w:r>
        <w:t xml:space="preserve"> </w:t>
      </w:r>
      <w:hyperlink r:id="rId123">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2"/>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4">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32</w:t>
      </w:r>
    </w:p>
    <w:p>
      <w:pPr>
        <w:numPr>
          <w:ilvl w:val="0"/>
          <w:numId w:val="1032"/>
        </w:numPr>
      </w:pPr>
      <w:r>
        <w:t xml:space="preserve">Ricotta C,</w:t>
      </w:r>
      <w:r>
        <w:t xml:space="preserve"> </w:t>
      </w:r>
      <w:r>
        <w:rPr>
          <w:b/>
          <w:bCs/>
        </w:rPr>
        <w:t xml:space="preserve">Ari E</w:t>
      </w:r>
      <w:r>
        <w:t xml:space="preserve">, Bonanomi G, Giannino F, Heathfield D, Mazzoleni S &amp; Podani J (2017)</w:t>
      </w:r>
      <w:r>
        <w:t xml:space="preserve"> </w:t>
      </w:r>
      <w:hyperlink r:id="rId125">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26"/>
    <w:bookmarkStart w:id="130" w:name="section-8"/>
    <w:p>
      <w:pPr>
        <w:pStyle w:val="Heading3"/>
      </w:pPr>
      <w:r>
        <w:t xml:space="preserve">2016</w:t>
      </w:r>
    </w:p>
    <w:p>
      <w:pPr>
        <w:numPr>
          <w:ilvl w:val="0"/>
          <w:numId w:val="1033"/>
        </w:numPr>
      </w:pPr>
      <w:r>
        <w:t xml:space="preserve">Ács É,</w:t>
      </w:r>
      <w:r>
        <w:t xml:space="preserve"> </w:t>
      </w:r>
      <w:r>
        <w:rPr>
          <w:b/>
          <w:bCs/>
        </w:rPr>
        <w:t xml:space="preserve">Ari E</w:t>
      </w:r>
      <w:r>
        <w:t xml:space="preserve">, Duleba M, Dressler M, Genkal SI, Jakó É, Rimet F, Ector L &amp; Kiss KT (2016)</w:t>
      </w:r>
      <w:r>
        <w:t xml:space="preserve"> </w:t>
      </w:r>
      <w:hyperlink r:id="rId127">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62</w:t>
      </w:r>
    </w:p>
    <w:p>
      <w:pPr>
        <w:numPr>
          <w:ilvl w:val="0"/>
          <w:numId w:val="1033"/>
        </w:numPr>
      </w:pPr>
      <w:r>
        <w:rPr>
          <w:b/>
          <w:bCs/>
        </w:rPr>
        <w:t xml:space="preserve">Ari E</w:t>
      </w:r>
      <w:r>
        <w:t xml:space="preserve">* &amp; Jakó É (2016)</w:t>
      </w:r>
      <w:r>
        <w:t xml:space="preserve"> </w:t>
      </w:r>
      <w:hyperlink r:id="rId128">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33"/>
        </w:numPr>
      </w:pPr>
      <w:r>
        <w:t xml:space="preserve">Módos D, Brooks J, Fazekas D,</w:t>
      </w:r>
      <w:r>
        <w:t xml:space="preserve"> </w:t>
      </w:r>
      <w:r>
        <w:rPr>
          <w:b/>
          <w:bCs/>
        </w:rPr>
        <w:t xml:space="preserve">Ari E</w:t>
      </w:r>
      <w:r>
        <w:t xml:space="preserve">, Vellai T, Csermely P, Korcsmáros T &amp; Lenti K (2016)</w:t>
      </w:r>
      <w:r>
        <w:t xml:space="preserve"> </w:t>
      </w:r>
      <w:hyperlink r:id="rId129">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30"/>
    <w:bookmarkStart w:id="132" w:name="section-9"/>
    <w:p>
      <w:pPr>
        <w:pStyle w:val="Heading3"/>
      </w:pPr>
      <w:r>
        <w:t xml:space="preserve">2014</w:t>
      </w:r>
    </w:p>
    <w:p>
      <w:pPr>
        <w:pStyle w:val="Compact"/>
        <w:numPr>
          <w:ilvl w:val="0"/>
          <w:numId w:val="1034"/>
        </w:numPr>
      </w:pPr>
      <w:r>
        <w:t xml:space="preserve">Földvári-Nagy L,</w:t>
      </w:r>
      <w:r>
        <w:t xml:space="preserve"> </w:t>
      </w:r>
      <w:r>
        <w:rPr>
          <w:b/>
          <w:bCs/>
        </w:rPr>
        <w:t xml:space="preserve">Ari E</w:t>
      </w:r>
      <w:r>
        <w:t xml:space="preserve">, Csermely P, Korcsmáros T &amp; Vellai T (2014)</w:t>
      </w:r>
      <w:r>
        <w:t xml:space="preserve"> </w:t>
      </w:r>
      <w:hyperlink r:id="rId131">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32"/>
    <w:bookmarkStart w:id="134" w:name="section-10"/>
    <w:p>
      <w:pPr>
        <w:pStyle w:val="Heading3"/>
      </w:pPr>
      <w:r>
        <w:t xml:space="preserve">2012</w:t>
      </w:r>
    </w:p>
    <w:p>
      <w:pPr>
        <w:pStyle w:val="Compact"/>
        <w:numPr>
          <w:ilvl w:val="0"/>
          <w:numId w:val="1035"/>
        </w:numPr>
      </w:pPr>
      <w:r>
        <w:rPr>
          <w:b/>
          <w:bCs/>
        </w:rPr>
        <w:t xml:space="preserve">Ari E</w:t>
      </w:r>
      <w:r>
        <w:t xml:space="preserve">*, Ittzés P, Podani J, Le Thi QC &amp; Jakó É (2012)</w:t>
      </w:r>
      <w:r>
        <w:t xml:space="preserve"> </w:t>
      </w:r>
      <w:hyperlink r:id="rId133">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bookmarkEnd w:id="134"/>
    <w:bookmarkStart w:id="137" w:name="section-11"/>
    <w:p>
      <w:pPr>
        <w:pStyle w:val="Heading3"/>
      </w:pPr>
      <w:r>
        <w:t xml:space="preserve">2010</w:t>
      </w:r>
    </w:p>
    <w:p>
      <w:pPr>
        <w:numPr>
          <w:ilvl w:val="0"/>
          <w:numId w:val="1036"/>
        </w:numPr>
      </w:pPr>
      <w:r>
        <w:t xml:space="preserve">Boros G, Cech G,</w:t>
      </w:r>
      <w:r>
        <w:t xml:space="preserve"> </w:t>
      </w:r>
      <w:r>
        <w:rPr>
          <w:b/>
          <w:bCs/>
        </w:rPr>
        <w:t xml:space="preserve">Ari E</w:t>
      </w:r>
      <w:r>
        <w:t xml:space="preserve"> </w:t>
      </w:r>
      <w:r>
        <w:t xml:space="preserve">&amp; Dózsa-Farkas K (2010)</w:t>
      </w:r>
      <w:r>
        <w:t xml:space="preserve"> </w:t>
      </w:r>
      <w:hyperlink r:id="rId135">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6"/>
        </w:numPr>
      </w:pPr>
      <w:r>
        <w:t xml:space="preserve">Tihanyi B, Vellai T, Regős Á,</w:t>
      </w:r>
      <w:r>
        <w:t xml:space="preserve"> </w:t>
      </w:r>
      <w:r>
        <w:rPr>
          <w:b/>
          <w:bCs/>
        </w:rPr>
        <w:t xml:space="preserve">Ari E</w:t>
      </w:r>
      <w:r>
        <w:t xml:space="preserve">, Müller F &amp; Takács-Vellai K (2010)</w:t>
      </w:r>
      <w:r>
        <w:t xml:space="preserve"> </w:t>
      </w:r>
      <w:hyperlink r:id="rId136">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28</w:t>
      </w:r>
    </w:p>
    <w:bookmarkEnd w:id="137"/>
    <w:bookmarkStart w:id="139" w:name="section-12"/>
    <w:p>
      <w:pPr>
        <w:pStyle w:val="Heading3"/>
      </w:pPr>
      <w:r>
        <w:t xml:space="preserve">2009</w:t>
      </w:r>
    </w:p>
    <w:p>
      <w:pPr>
        <w:pStyle w:val="Compact"/>
        <w:numPr>
          <w:ilvl w:val="0"/>
          <w:numId w:val="1037"/>
        </w:numPr>
      </w:pPr>
      <w:r>
        <w:t xml:space="preserve">Jakó É,</w:t>
      </w:r>
      <w:r>
        <w:t xml:space="preserve"> </w:t>
      </w:r>
      <w:r>
        <w:rPr>
          <w:b/>
          <w:bCs/>
        </w:rPr>
        <w:t xml:space="preserve">Ari E</w:t>
      </w:r>
      <w:r>
        <w:t xml:space="preserve">, Ittzés P, Horváth A &amp; Podani J (2009)</w:t>
      </w:r>
      <w:r>
        <w:t xml:space="preserve"> </w:t>
      </w:r>
      <w:hyperlink r:id="rId138">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39"/>
    <w:bookmarkStart w:id="141" w:name="section-13"/>
    <w:p>
      <w:pPr>
        <w:pStyle w:val="Heading3"/>
      </w:pPr>
      <w:r>
        <w:t xml:space="preserve">2008</w:t>
      </w:r>
    </w:p>
    <w:p>
      <w:pPr>
        <w:pStyle w:val="Compact"/>
        <w:numPr>
          <w:ilvl w:val="0"/>
          <w:numId w:val="1038"/>
        </w:numPr>
      </w:pPr>
      <w:r>
        <w:rPr>
          <w:b/>
          <w:bCs/>
        </w:rPr>
        <w:t xml:space="preserve">Ari E</w:t>
      </w:r>
      <w:r>
        <w:t xml:space="preserve">, Ittzés P, Podani J &amp; Jakó É (2008)</w:t>
      </w:r>
      <w:r>
        <w:t xml:space="preserve"> </w:t>
      </w:r>
      <w:hyperlink r:id="rId140">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41"/>
    <w:bookmarkEnd w:id="142"/>
    <w:bookmarkEnd w:id="143"/>
    <w:bookmarkStart w:id="150" w:name="oral-presentations-in-conferences"/>
    <w:p>
      <w:pPr>
        <w:pStyle w:val="Heading1"/>
      </w:pPr>
      <w:r>
        <w:t xml:space="preserve">Oral Presentations in Conferences</w:t>
      </w:r>
    </w:p>
    <w:p>
      <w:pPr>
        <w:pStyle w:val="Compact"/>
        <w:numPr>
          <w:ilvl w:val="0"/>
          <w:numId w:val="1039"/>
        </w:numPr>
      </w:pPr>
      <w:r>
        <w:t xml:space="preserve">Nr. of international conference talks:</w:t>
      </w:r>
      <w:r>
        <w:t xml:space="preserve"> </w:t>
      </w:r>
      <w:r>
        <w:rPr>
          <w:b/>
          <w:bCs/>
        </w:rPr>
        <w:t xml:space="preserve">10</w:t>
      </w:r>
    </w:p>
    <w:p>
      <w:pPr>
        <w:pStyle w:val="Compact"/>
        <w:numPr>
          <w:ilvl w:val="0"/>
          <w:numId w:val="1039"/>
        </w:numPr>
      </w:pPr>
      <w:r>
        <w:t xml:space="preserve">Nr. of national conference talks:</w:t>
      </w:r>
      <w:r>
        <w:t xml:space="preserve"> </w:t>
      </w:r>
      <w:r>
        <w:rPr>
          <w:b/>
          <w:bCs/>
        </w:rPr>
        <w:t xml:space="preserve">7</w:t>
      </w:r>
    </w:p>
    <w:p>
      <w:pPr>
        <w:pStyle w:val="Compact"/>
        <w:numPr>
          <w:ilvl w:val="0"/>
          <w:numId w:val="1039"/>
        </w:numPr>
      </w:pPr>
      <w:r>
        <w:t xml:space="preserve">As an invited speaker*:</w:t>
      </w:r>
      <w:r>
        <w:t xml:space="preserve"> </w:t>
      </w:r>
      <w:r>
        <w:rPr>
          <w:b/>
          <w:bCs/>
        </w:rPr>
        <w:t xml:space="preserve">4</w:t>
      </w:r>
    </w:p>
    <w:p>
      <w:pPr>
        <w:pStyle w:val="Compact"/>
        <w:numPr>
          <w:ilvl w:val="0"/>
          <w:numId w:val="1040"/>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44">
        <w:r>
          <w:rPr>
            <w:rStyle w:val="Hyperlink"/>
            <w:i/>
            <w:iCs/>
          </w:rPr>
          <w:t xml:space="preserve">EMBO | EMBL Symposium: AI and biology</w:t>
        </w:r>
      </w:hyperlink>
      <w:r>
        <w:t xml:space="preserve">, 10-13 March, Heidelberg, G</w:t>
      </w:r>
    </w:p>
    <w:p>
      <w:pPr>
        <w:pStyle w:val="Compact"/>
        <w:numPr>
          <w:ilvl w:val="0"/>
          <w:numId w:val="1040"/>
        </w:numPr>
      </w:pPr>
      <w:r>
        <w:t xml:space="preserve">Ari E*, Kada N (2025) Application of large language models for the standardization of DNA sequencing metadata.</w:t>
      </w:r>
      <w:r>
        <w:t xml:space="preserve"> </w:t>
      </w:r>
      <w:hyperlink r:id="rId145">
        <w:r>
          <w:rPr>
            <w:rStyle w:val="Hyperlink"/>
            <w:i/>
            <w:iCs/>
          </w:rPr>
          <w:t xml:space="preserve">2nd National HUN-REN Cloud Meeting</w:t>
        </w:r>
      </w:hyperlink>
      <w:r>
        <w:t xml:space="preserve">, 13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6">
        <w:r>
          <w:rPr>
            <w:rStyle w:val="Hyperlink"/>
            <w:i/>
            <w:iCs/>
          </w:rPr>
          <w:t xml:space="preserve">Bioinformatika, a Magyar Tudomány Ünnepén</w:t>
        </w:r>
      </w:hyperlink>
      <w:r>
        <w:t xml:space="preserve">, 8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7">
        <w:r>
          <w:rPr>
            <w:rStyle w:val="Hyperlink"/>
            <w:i/>
            <w:iCs/>
          </w:rPr>
          <w:t xml:space="preserve">SciComp24 Conference</w:t>
        </w:r>
      </w:hyperlink>
      <w:r>
        <w:t xml:space="preserve">, 17-19 Oct, Szeged, H</w:t>
      </w:r>
    </w:p>
    <w:p>
      <w:pPr>
        <w:pStyle w:val="Compact"/>
        <w:numPr>
          <w:ilvl w:val="0"/>
          <w:numId w:val="104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8">
        <w:r>
          <w:rPr>
            <w:rStyle w:val="Hyperlink"/>
            <w:i/>
            <w:iCs/>
          </w:rPr>
          <w:t xml:space="preserve">3rd HCEMM PhD-POSTDOC Symposium</w:t>
        </w:r>
      </w:hyperlink>
      <w:r>
        <w:t xml:space="preserve">, 8-9 Nov, Keszthely,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49">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40"/>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40"/>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40"/>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40"/>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40"/>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40"/>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40"/>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40"/>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40"/>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40"/>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40"/>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50"/>
    <w:bookmarkStart w:id="151" w:name="other-invited-talks"/>
    <w:p>
      <w:pPr>
        <w:pStyle w:val="Heading1"/>
      </w:pPr>
      <w:r>
        <w:t xml:space="preserve">Other Invited Talks</w:t>
      </w:r>
    </w:p>
    <w:p>
      <w:pPr>
        <w:pStyle w:val="Compact"/>
        <w:numPr>
          <w:ilvl w:val="0"/>
          <w:numId w:val="1041"/>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41"/>
        </w:numPr>
      </w:pPr>
      <w:r>
        <w:t xml:space="preserve">Ari E* (2017) Investigating the antimicrobial peptide resistome in the human gut microbiome: a metagenomic approach. University of Graz, Institute of Zoology, 15 Nov, Graz, A</w:t>
      </w:r>
    </w:p>
    <w:p>
      <w:pPr>
        <w:pStyle w:val="Compact"/>
        <w:numPr>
          <w:ilvl w:val="0"/>
          <w:numId w:val="1041"/>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51"/>
    <w:bookmarkStart w:id="161" w:name="poster-presentations-in-conferences"/>
    <w:p>
      <w:pPr>
        <w:pStyle w:val="Heading1"/>
      </w:pPr>
      <w:r>
        <w:t xml:space="preserve">Poster Presentations in Conferences</w:t>
      </w:r>
    </w:p>
    <w:p>
      <w:pPr>
        <w:pStyle w:val="Compact"/>
        <w:numPr>
          <w:ilvl w:val="0"/>
          <w:numId w:val="1042"/>
        </w:numPr>
      </w:pPr>
      <w:r>
        <w:t xml:space="preserve">Nr. of international conference posters:</w:t>
      </w:r>
      <w:r>
        <w:t xml:space="preserve"> </w:t>
      </w:r>
      <w:r>
        <w:rPr>
          <w:b/>
          <w:bCs/>
        </w:rPr>
        <w:t xml:space="preserve">11</w:t>
      </w:r>
    </w:p>
    <w:p>
      <w:pPr>
        <w:pStyle w:val="Compact"/>
        <w:numPr>
          <w:ilvl w:val="0"/>
          <w:numId w:val="1043"/>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52">
        <w:r>
          <w:rPr>
            <w:rStyle w:val="Hyperlink"/>
            <w:i/>
            <w:iCs/>
          </w:rPr>
          <w:t xml:space="preserve">Wellcome Connecting Science: Antimicrobial Resistance – Genomes, Big Data and Emerging Technologies</w:t>
        </w:r>
      </w:hyperlink>
      <w:r>
        <w:t xml:space="preserve">, 23-25 March, Hinxton, UK</w:t>
      </w:r>
    </w:p>
    <w:p>
      <w:pPr>
        <w:pStyle w:val="Compact"/>
        <w:numPr>
          <w:ilvl w:val="0"/>
          <w:numId w:val="1043"/>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3">
        <w:r>
          <w:rPr>
            <w:rStyle w:val="Hyperlink"/>
            <w:i/>
            <w:iCs/>
          </w:rPr>
          <w:t xml:space="preserve">Wellcome Connecting Science: Applied Bioinformatics and Public Health Microbiology 2025</w:t>
        </w:r>
      </w:hyperlink>
      <w:r>
        <w:t xml:space="preserve">, 21-23 May, Hinxton, UK</w:t>
      </w:r>
    </w:p>
    <w:p>
      <w:pPr>
        <w:pStyle w:val="Compact"/>
        <w:numPr>
          <w:ilvl w:val="0"/>
          <w:numId w:val="1043"/>
        </w:numPr>
      </w:pPr>
      <w:r>
        <w:t xml:space="preserve">Ari E,</w:t>
      </w:r>
      <w:r>
        <w:t xml:space="preserve"> </w:t>
      </w:r>
      <w:r>
        <w:rPr>
          <w:i/>
          <w:iCs/>
        </w:rPr>
        <w:t xml:space="preserve">et al.</w:t>
      </w:r>
      <w:r>
        <w:t xml:space="preserve"> </w:t>
      </w:r>
      <w:r>
        <w:t xml:space="preserve">(2023)</w:t>
      </w:r>
      <w:r>
        <w:t xml:space="preserve"> </w:t>
      </w:r>
      <w:hyperlink r:id="rId154">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5">
        <w:r>
          <w:rPr>
            <w:rStyle w:val="Hyperlink"/>
            <w:i/>
            <w:iCs/>
          </w:rPr>
          <w:t xml:space="preserve">EMBO Workshop: Plasmids as vehicles of AMR spread</w:t>
        </w:r>
      </w:hyperlink>
      <w:r>
        <w:t xml:space="preserve">, 12-18 Sep, (Trieste, I) online</w:t>
      </w:r>
    </w:p>
    <w:p>
      <w:pPr>
        <w:pStyle w:val="Compact"/>
        <w:numPr>
          <w:ilvl w:val="0"/>
          <w:numId w:val="1043"/>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6">
        <w:r>
          <w:rPr>
            <w:rStyle w:val="Hyperlink"/>
            <w:i/>
            <w:iCs/>
          </w:rPr>
          <w:t xml:space="preserve">EMBO Workshop: Predicting evolution</w:t>
        </w:r>
      </w:hyperlink>
      <w:r>
        <w:t xml:space="preserve">, 11-14 Jul, Heidelberg, D</w:t>
      </w:r>
    </w:p>
    <w:p>
      <w:pPr>
        <w:pStyle w:val="Compact"/>
        <w:numPr>
          <w:ilvl w:val="0"/>
          <w:numId w:val="1043"/>
        </w:numPr>
      </w:pPr>
      <w:r>
        <w:t xml:space="preserve">Ari E,</w:t>
      </w:r>
      <w:r>
        <w:t xml:space="preserve"> </w:t>
      </w:r>
      <w:r>
        <w:rPr>
          <w:i/>
          <w:iCs/>
        </w:rPr>
        <w:t xml:space="preserve">et al.</w:t>
      </w:r>
      <w:r>
        <w:t xml:space="preserve"> </w:t>
      </w:r>
      <w:r>
        <w:t xml:space="preserve">(2022)</w:t>
      </w:r>
      <w:r>
        <w:t xml:space="preserve"> </w:t>
      </w:r>
      <w:hyperlink r:id="rId15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8">
        <w:r>
          <w:rPr>
            <w:rStyle w:val="Hyperlink"/>
            <w:i/>
            <w:iCs/>
          </w:rPr>
          <w:t xml:space="preserve">Lake Arrowhead Microbial Genomics Conference</w:t>
        </w:r>
      </w:hyperlink>
      <w:r>
        <w:t xml:space="preserve">, 11-15 Sep, Lake Arrowhead, CA, USA</w:t>
      </w:r>
    </w:p>
    <w:p>
      <w:pPr>
        <w:pStyle w:val="Compact"/>
        <w:numPr>
          <w:ilvl w:val="0"/>
          <w:numId w:val="1043"/>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59">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0">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0">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43"/>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43"/>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43"/>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50">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86" Target="media/rId86.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71"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0" Target="http://scientometrics.org" TargetMode="External" /><Relationship Type="http://schemas.openxmlformats.org/officeDocument/2006/relationships/hyperlink" Id="rId119" Target="https://academic.oup.com/bib/article-abstract/20/1/89/4079498?redirectedFrom=fulltext" TargetMode="External" /><Relationship Type="http://schemas.openxmlformats.org/officeDocument/2006/relationships/hyperlink" Id="rId159" Target="https://academic.oup.com/ecco-jcc/article/16/Supplement_1/i609/6513059" TargetMode="External" /><Relationship Type="http://schemas.openxmlformats.org/officeDocument/2006/relationships/hyperlink" Id="rId103" Target="https://academic.oup.com/mbe/advance-article/doi/10.1093/molbev/msad182/7240678" TargetMode="External" /><Relationship Type="http://schemas.openxmlformats.org/officeDocument/2006/relationships/hyperlink" Id="rId108" Target="https://academic.oup.com/nar/advance-article/doi/10.1093/nar/gkab909/6389625" TargetMode="External" /><Relationship Type="http://schemas.openxmlformats.org/officeDocument/2006/relationships/hyperlink" Id="rId125" Target="https://akjournals.com/view/journals/168/18/1/article-p37.xml" TargetMode="External" /><Relationship Type="http://schemas.openxmlformats.org/officeDocument/2006/relationships/hyperlink" Id="rId83" Target="https://bioconductor.org/packages/release/data/experiment/html/muleaData.html" TargetMode="External" /><Relationship Type="http://schemas.openxmlformats.org/officeDocument/2006/relationships/hyperlink" Id="rId136" Target="https://bmcdevbiol.biomedcentral.com/articles/10.1186/1471-213X-10-78" TargetMode="External" /><Relationship Type="http://schemas.openxmlformats.org/officeDocument/2006/relationships/hyperlink" Id="rId102"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2" Target="https://coursesandconferences.wellcomeconnectingscience.org/event/antimicrobial-resistance-genomes-big-data-and-emerging-technologies-20260323/" TargetMode="External" /><Relationship Type="http://schemas.openxmlformats.org/officeDocument/2006/relationships/hyperlink" Id="rId153" Target="https://coursesandconferences.wellcomeconnectingscience.org/event/applied-bioinformatics-public-health-microbiology-20250521/" TargetMode="External" /><Relationship Type="http://schemas.openxmlformats.org/officeDocument/2006/relationships/hyperlink" Id="rId82" Target="https://cran.r-project.org/web/packages/mulea/"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6" Target="https://docs.google.com/document/d/1pBIYs0gVawKaT1g_Sf9lYj4QCJCE76MJdwDohb6FXFI/edit?usp=drive_link"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5" Target="https://doi.org/10.1038/s41467-023-40957-9" TargetMode="External" /><Relationship Type="http://schemas.openxmlformats.org/officeDocument/2006/relationships/hyperlink" Id="rId95" Target="https://doi.org/10.1038/s41467-025-65251-8" TargetMode="External" /><Relationship Type="http://schemas.openxmlformats.org/officeDocument/2006/relationships/hyperlink" Id="rId96" Target="https://doi.org/10.1038/s41564-024-01891-8" TargetMode="External" /><Relationship Type="http://schemas.openxmlformats.org/officeDocument/2006/relationships/hyperlink" Id="rId109" Target="https://doi.org/10.1093/database/baac083" TargetMode="External" /><Relationship Type="http://schemas.openxmlformats.org/officeDocument/2006/relationships/hyperlink" Id="rId107" Target="https://doi.org/10.1093/ve/veac069" TargetMode="External" /><Relationship Type="http://schemas.openxmlformats.org/officeDocument/2006/relationships/hyperlink" Id="rId99" Target="https://doi.org/10.1186/s12859-024-05948-7" TargetMode="External" /><Relationship Type="http://schemas.openxmlformats.org/officeDocument/2006/relationships/hyperlink" Id="rId94" Target="https://doi.org/10.3389/fmicb.2025.173225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2"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6" Target="https://facultyopinions.com/prime/734649950#eval793557383" TargetMode="External" /><Relationship Type="http://schemas.openxmlformats.org/officeDocument/2006/relationships/hyperlink" Id="rId127"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54" Target="https://indico.ictp.it/event/10210/material/4/0.pdf" TargetMode="External" /><Relationship Type="http://schemas.openxmlformats.org/officeDocument/2006/relationships/hyperlink" Id="rId147" Target="https://indico.wigner.hu/event/1583/overview" TargetMode="External" /><Relationship Type="http://schemas.openxmlformats.org/officeDocument/2006/relationships/hyperlink" Id="rId104" Target="https://journals.sagepub.com/doi/full/10.1177/17562848231174298" TargetMode="External" /><Relationship Type="http://schemas.openxmlformats.org/officeDocument/2006/relationships/hyperlink" Id="rId149"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5" Target="https://meetings.embo.org/event/23-amr-plasmids" TargetMode="External" /><Relationship Type="http://schemas.openxmlformats.org/officeDocument/2006/relationships/hyperlink" Id="rId128" Target="https://onlinelibrary.wiley.com/doi/abs/10.1002/cem.2781" TargetMode="External" /><Relationship Type="http://schemas.openxmlformats.org/officeDocument/2006/relationships/hyperlink" Id="rId100"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4" Target="https://pypi.org/project/treepruner/" TargetMode="External" /><Relationship Type="http://schemas.openxmlformats.org/officeDocument/2006/relationships/hyperlink" Id="rId89" Target="https://scholar.google.com/citations?user=cYCKyr0AAAAJ" TargetMode="External" /><Relationship Type="http://schemas.openxmlformats.org/officeDocument/2006/relationships/hyperlink" Id="rId73" Target="https://scicomp.hu/?lang=en"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45" Target="https://terem.sztaki.hu/event/68/timetable/" TargetMode="External" /><Relationship Type="http://schemas.openxmlformats.org/officeDocument/2006/relationships/hyperlink" Id="rId81" Target="https://tflink.net/" TargetMode="External" /><Relationship Type="http://schemas.openxmlformats.org/officeDocument/2006/relationships/hyperlink" Id="rId92" Target="https://www.biorxiv.org/content/10.64898/2026.02.20.706991v1" TargetMode="External" /><Relationship Type="http://schemas.openxmlformats.org/officeDocument/2006/relationships/hyperlink" Id="rId98" Target="https://www.cell.com/cell/fulltext/S0092-8674(24)01027-4" TargetMode="External" /><Relationship Type="http://schemas.openxmlformats.org/officeDocument/2006/relationships/hyperlink" Id="rId78"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144" Target="https://www.embl.org/about/info/course-and-conference-office/events/ees26-02/" TargetMode="External" /><Relationship Type="http://schemas.openxmlformats.org/officeDocument/2006/relationships/hyperlink" Id="rId156" Target="https://www.embl.org/about/info/course-and-conference-office/events/pev23-01/" TargetMode="External" /><Relationship Type="http://schemas.openxmlformats.org/officeDocument/2006/relationships/hyperlink" Id="rId148" Target="https://www.hcemm.eu/news/2023/11/3rd-hpps-phd-postdoc-symposium-keszthely/" TargetMode="External" /><Relationship Type="http://schemas.openxmlformats.org/officeDocument/2006/relationships/hyperlink" Id="rId158" Target="https://www.lamg.info/" TargetMode="External" /><Relationship Type="http://schemas.openxmlformats.org/officeDocument/2006/relationships/hyperlink" Id="rId157" Target="https://www.lamg.info/_files/ugd/2e355c_d62492daad5840479e27865c3233bfba.pdf" TargetMode="External" /><Relationship Type="http://schemas.openxmlformats.org/officeDocument/2006/relationships/hyperlink" Id="rId146" Target="https://www.mabit.org.hu/doc/hu/society/conferences/2024/bioinf_2024/1" TargetMode="External" /><Relationship Type="http://schemas.openxmlformats.org/officeDocument/2006/relationships/hyperlink" Id="rId112" Target="https://www.mdpi.com/1424-8247/13/11/346/htm" TargetMode="External" /><Relationship Type="http://schemas.openxmlformats.org/officeDocument/2006/relationships/hyperlink" Id="rId114" Target="https://www.nature.com/articles/s41467-019-13618-z" TargetMode="External" /><Relationship Type="http://schemas.openxmlformats.org/officeDocument/2006/relationships/hyperlink" Id="rId124" Target="https://www.nature.com/articles/s41540-017-0034-z" TargetMode="External" /><Relationship Type="http://schemas.openxmlformats.org/officeDocument/2006/relationships/hyperlink" Id="rId115"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29" Target="https://www.nature.com/articles/srep38588" TargetMode="External" /><Relationship Type="http://schemas.openxmlformats.org/officeDocument/2006/relationships/hyperlink" Id="rId117" Target="https://www.nature.com/collections/gjdhfgjiid" TargetMode="External" /><Relationship Type="http://schemas.openxmlformats.org/officeDocument/2006/relationships/hyperlink" Id="rId121" Target="https://www.pnas.org/content/115/25/E5726" TargetMode="External" /><Relationship Type="http://schemas.openxmlformats.org/officeDocument/2006/relationships/hyperlink" Id="rId67"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0" Target="https://www.researchgate.net/publication/216330267_Phylogenetic_Tree_Reconstruction_with_a_New_Discrete_Mathematical_Method" TargetMode="External" /><Relationship Type="http://schemas.openxmlformats.org/officeDocument/2006/relationships/hyperlink" Id="rId160" Target="https://www.researchgate.net/publication/338231106_Phylogenetic_barriers_to_horizontal_transfer_of_AMP_resistance_genes" TargetMode="External" /><Relationship Type="http://schemas.openxmlformats.org/officeDocument/2006/relationships/hyperlink" Id="rId138" Target="https://www.sciencedirect.com/science/article/abs/pii/S1055790309001584" TargetMode="External" /><Relationship Type="http://schemas.openxmlformats.org/officeDocument/2006/relationships/hyperlink" Id="rId133" Target="https://www.sciencedirect.com/science/article/abs/pii/S1055790312000279" TargetMode="External" /><Relationship Type="http://schemas.openxmlformats.org/officeDocument/2006/relationships/hyperlink" Id="rId123"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5" Target="https://www.tandfonline.com/doi/abs/10.1080/09397140.2010.10638454" TargetMode="External" /><Relationship Type="http://schemas.openxmlformats.org/officeDocument/2006/relationships/hyperlink" Id="rId118"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71"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0" Target="http://scientometrics.org" TargetMode="External" /><Relationship Type="http://schemas.openxmlformats.org/officeDocument/2006/relationships/hyperlink" Id="rId119" Target="https://academic.oup.com/bib/article-abstract/20/1/89/4079498?redirectedFrom=fulltext" TargetMode="External" /><Relationship Type="http://schemas.openxmlformats.org/officeDocument/2006/relationships/hyperlink" Id="rId159" Target="https://academic.oup.com/ecco-jcc/article/16/Supplement_1/i609/6513059" TargetMode="External" /><Relationship Type="http://schemas.openxmlformats.org/officeDocument/2006/relationships/hyperlink" Id="rId103" Target="https://academic.oup.com/mbe/advance-article/doi/10.1093/molbev/msad182/7240678" TargetMode="External" /><Relationship Type="http://schemas.openxmlformats.org/officeDocument/2006/relationships/hyperlink" Id="rId108" Target="https://academic.oup.com/nar/advance-article/doi/10.1093/nar/gkab909/6389625" TargetMode="External" /><Relationship Type="http://schemas.openxmlformats.org/officeDocument/2006/relationships/hyperlink" Id="rId125" Target="https://akjournals.com/view/journals/168/18/1/article-p37.xml" TargetMode="External" /><Relationship Type="http://schemas.openxmlformats.org/officeDocument/2006/relationships/hyperlink" Id="rId83" Target="https://bioconductor.org/packages/release/data/experiment/html/muleaData.html" TargetMode="External" /><Relationship Type="http://schemas.openxmlformats.org/officeDocument/2006/relationships/hyperlink" Id="rId136" Target="https://bmcdevbiol.biomedcentral.com/articles/10.1186/1471-213X-10-78" TargetMode="External" /><Relationship Type="http://schemas.openxmlformats.org/officeDocument/2006/relationships/hyperlink" Id="rId102"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2" Target="https://coursesandconferences.wellcomeconnectingscience.org/event/antimicrobial-resistance-genomes-big-data-and-emerging-technologies-20260323/" TargetMode="External" /><Relationship Type="http://schemas.openxmlformats.org/officeDocument/2006/relationships/hyperlink" Id="rId153" Target="https://coursesandconferences.wellcomeconnectingscience.org/event/applied-bioinformatics-public-health-microbiology-20250521/" TargetMode="External" /><Relationship Type="http://schemas.openxmlformats.org/officeDocument/2006/relationships/hyperlink" Id="rId82" Target="https://cran.r-project.org/web/packages/mulea/"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6" Target="https://docs.google.com/document/d/1pBIYs0gVawKaT1g_Sf9lYj4QCJCE76MJdwDohb6FXFI/edit?usp=drive_link"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5" Target="https://doi.org/10.1038/s41467-023-40957-9" TargetMode="External" /><Relationship Type="http://schemas.openxmlformats.org/officeDocument/2006/relationships/hyperlink" Id="rId95" Target="https://doi.org/10.1038/s41467-025-65251-8" TargetMode="External" /><Relationship Type="http://schemas.openxmlformats.org/officeDocument/2006/relationships/hyperlink" Id="rId96" Target="https://doi.org/10.1038/s41564-024-01891-8" TargetMode="External" /><Relationship Type="http://schemas.openxmlformats.org/officeDocument/2006/relationships/hyperlink" Id="rId109" Target="https://doi.org/10.1093/database/baac083" TargetMode="External" /><Relationship Type="http://schemas.openxmlformats.org/officeDocument/2006/relationships/hyperlink" Id="rId107" Target="https://doi.org/10.1093/ve/veac069" TargetMode="External" /><Relationship Type="http://schemas.openxmlformats.org/officeDocument/2006/relationships/hyperlink" Id="rId99" Target="https://doi.org/10.1186/s12859-024-05948-7" TargetMode="External" /><Relationship Type="http://schemas.openxmlformats.org/officeDocument/2006/relationships/hyperlink" Id="rId94" Target="https://doi.org/10.3389/fmicb.2025.173225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2"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6" Target="https://facultyopinions.com/prime/734649950#eval793557383" TargetMode="External" /><Relationship Type="http://schemas.openxmlformats.org/officeDocument/2006/relationships/hyperlink" Id="rId127"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54" Target="https://indico.ictp.it/event/10210/material/4/0.pdf" TargetMode="External" /><Relationship Type="http://schemas.openxmlformats.org/officeDocument/2006/relationships/hyperlink" Id="rId147" Target="https://indico.wigner.hu/event/1583/overview" TargetMode="External" /><Relationship Type="http://schemas.openxmlformats.org/officeDocument/2006/relationships/hyperlink" Id="rId104" Target="https://journals.sagepub.com/doi/full/10.1177/17562848231174298" TargetMode="External" /><Relationship Type="http://schemas.openxmlformats.org/officeDocument/2006/relationships/hyperlink" Id="rId149"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5" Target="https://meetings.embo.org/event/23-amr-plasmids" TargetMode="External" /><Relationship Type="http://schemas.openxmlformats.org/officeDocument/2006/relationships/hyperlink" Id="rId128" Target="https://onlinelibrary.wiley.com/doi/abs/10.1002/cem.2781" TargetMode="External" /><Relationship Type="http://schemas.openxmlformats.org/officeDocument/2006/relationships/hyperlink" Id="rId100"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4" Target="https://pypi.org/project/treepruner/" TargetMode="External" /><Relationship Type="http://schemas.openxmlformats.org/officeDocument/2006/relationships/hyperlink" Id="rId89" Target="https://scholar.google.com/citations?user=cYCKyr0AAAAJ" TargetMode="External" /><Relationship Type="http://schemas.openxmlformats.org/officeDocument/2006/relationships/hyperlink" Id="rId73" Target="https://scicomp.hu/?lang=en"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45" Target="https://terem.sztaki.hu/event/68/timetable/" TargetMode="External" /><Relationship Type="http://schemas.openxmlformats.org/officeDocument/2006/relationships/hyperlink" Id="rId81" Target="https://tflink.net/" TargetMode="External" /><Relationship Type="http://schemas.openxmlformats.org/officeDocument/2006/relationships/hyperlink" Id="rId92" Target="https://www.biorxiv.org/content/10.64898/2026.02.20.706991v1" TargetMode="External" /><Relationship Type="http://schemas.openxmlformats.org/officeDocument/2006/relationships/hyperlink" Id="rId98" Target="https://www.cell.com/cell/fulltext/S0092-8674(24)01027-4" TargetMode="External" /><Relationship Type="http://schemas.openxmlformats.org/officeDocument/2006/relationships/hyperlink" Id="rId78"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144" Target="https://www.embl.org/about/info/course-and-conference-office/events/ees26-02/" TargetMode="External" /><Relationship Type="http://schemas.openxmlformats.org/officeDocument/2006/relationships/hyperlink" Id="rId156" Target="https://www.embl.org/about/info/course-and-conference-office/events/pev23-01/" TargetMode="External" /><Relationship Type="http://schemas.openxmlformats.org/officeDocument/2006/relationships/hyperlink" Id="rId148" Target="https://www.hcemm.eu/news/2023/11/3rd-hpps-phd-postdoc-symposium-keszthely/" TargetMode="External" /><Relationship Type="http://schemas.openxmlformats.org/officeDocument/2006/relationships/hyperlink" Id="rId158" Target="https://www.lamg.info/" TargetMode="External" /><Relationship Type="http://schemas.openxmlformats.org/officeDocument/2006/relationships/hyperlink" Id="rId157" Target="https://www.lamg.info/_files/ugd/2e355c_d62492daad5840479e27865c3233bfba.pdf" TargetMode="External" /><Relationship Type="http://schemas.openxmlformats.org/officeDocument/2006/relationships/hyperlink" Id="rId146" Target="https://www.mabit.org.hu/doc/hu/society/conferences/2024/bioinf_2024/1" TargetMode="External" /><Relationship Type="http://schemas.openxmlformats.org/officeDocument/2006/relationships/hyperlink" Id="rId112" Target="https://www.mdpi.com/1424-8247/13/11/346/htm" TargetMode="External" /><Relationship Type="http://schemas.openxmlformats.org/officeDocument/2006/relationships/hyperlink" Id="rId114" Target="https://www.nature.com/articles/s41467-019-13618-z" TargetMode="External" /><Relationship Type="http://schemas.openxmlformats.org/officeDocument/2006/relationships/hyperlink" Id="rId124" Target="https://www.nature.com/articles/s41540-017-0034-z" TargetMode="External" /><Relationship Type="http://schemas.openxmlformats.org/officeDocument/2006/relationships/hyperlink" Id="rId115"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29" Target="https://www.nature.com/articles/srep38588" TargetMode="External" /><Relationship Type="http://schemas.openxmlformats.org/officeDocument/2006/relationships/hyperlink" Id="rId117" Target="https://www.nature.com/collections/gjdhfgjiid" TargetMode="External" /><Relationship Type="http://schemas.openxmlformats.org/officeDocument/2006/relationships/hyperlink" Id="rId121" Target="https://www.pnas.org/content/115/25/E5726" TargetMode="External" /><Relationship Type="http://schemas.openxmlformats.org/officeDocument/2006/relationships/hyperlink" Id="rId67"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0" Target="https://www.researchgate.net/publication/216330267_Phylogenetic_Tree_Reconstruction_with_a_New_Discrete_Mathematical_Method" TargetMode="External" /><Relationship Type="http://schemas.openxmlformats.org/officeDocument/2006/relationships/hyperlink" Id="rId160" Target="https://www.researchgate.net/publication/338231106_Phylogenetic_barriers_to_horizontal_transfer_of_AMP_resistance_genes" TargetMode="External" /><Relationship Type="http://schemas.openxmlformats.org/officeDocument/2006/relationships/hyperlink" Id="rId138" Target="https://www.sciencedirect.com/science/article/abs/pii/S1055790309001584" TargetMode="External" /><Relationship Type="http://schemas.openxmlformats.org/officeDocument/2006/relationships/hyperlink" Id="rId133" Target="https://www.sciencedirect.com/science/article/abs/pii/S1055790312000279" TargetMode="External" /><Relationship Type="http://schemas.openxmlformats.org/officeDocument/2006/relationships/hyperlink" Id="rId123"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5" Target="https://www.tandfonline.com/doi/abs/10.1080/09397140.2010.10638454" TargetMode="External" /><Relationship Type="http://schemas.openxmlformats.org/officeDocument/2006/relationships/hyperlink" Id="rId118"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2026-05-08T14:32:49Z</dcterms:created>
  <dcterms:modified xsi:type="dcterms:W3CDTF">2026-05-08T14:32:49Z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sources">
    <vt:lpwstr/>
  </property>
  <property fmtid="{D5CDD505-2E9C-101B-9397-08002B2CF9AE}" pid="9" name="toc-title">
    <vt:lpwstr>Table of contents</vt:lpwstr>
  </property>
</Properties>
</file>