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44C5" w:rsidRDefault="004676F7">
      <w:pPr>
        <w:spacing w:line="240" w:lineRule="auto"/>
        <w:ind w:left="1" w:hanging="3"/>
        <w:jc w:val="center"/>
        <w:rPr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光啟高中109學年度第2學期</w:t>
      </w:r>
      <w:r>
        <w:rPr>
          <w:rFonts w:ascii="標楷體" w:eastAsia="標楷體" w:hAnsi="標楷體" w:cs="標楷體"/>
          <w:b/>
          <w:sz w:val="32"/>
          <w:szCs w:val="32"/>
        </w:rPr>
        <w:t>教學綱要暨教學活動計畫書</w:t>
      </w:r>
    </w:p>
    <w:p w:rsidR="007D44C5" w:rsidRDefault="007D44C5">
      <w:pPr>
        <w:spacing w:line="240" w:lineRule="auto"/>
        <w:ind w:left="0" w:hanging="2"/>
        <w:jc w:val="both"/>
      </w:pPr>
    </w:p>
    <w:tbl>
      <w:tblPr>
        <w:tblStyle w:val="ac"/>
        <w:tblW w:w="15493" w:type="dxa"/>
        <w:tblInd w:w="-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680"/>
        <w:gridCol w:w="2695"/>
        <w:gridCol w:w="1856"/>
        <w:gridCol w:w="3554"/>
        <w:gridCol w:w="1527"/>
        <w:gridCol w:w="3208"/>
      </w:tblGrid>
      <w:tr w:rsidR="007D44C5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科別</w:t>
            </w:r>
            <w:proofErr w:type="spellEnd"/>
            <w:r>
              <w:rPr>
                <w:rFonts w:eastAsia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學程</w:t>
            </w:r>
            <w:proofErr w:type="spellEnd"/>
            <w:r>
              <w:rPr>
                <w:rFonts w:eastAsia="Times New Roman"/>
                <w:b/>
                <w:sz w:val="28"/>
                <w:szCs w:val="28"/>
              </w:rPr>
              <w:t>)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7D44C5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科目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DC38A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音樂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適用班級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8AF" w:rsidRDefault="00DC38AF" w:rsidP="00DC38AF">
            <w:pP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餐飲</w:t>
            </w:r>
            <w:r w:rsidR="004C20BE">
              <w:rPr>
                <w:rFonts w:hint="eastAsia"/>
              </w:rPr>
              <w:t>二</w:t>
            </w:r>
            <w:r>
              <w:rPr>
                <w:rFonts w:hint="eastAsia"/>
              </w:rPr>
              <w:t>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汽車</w:t>
            </w:r>
            <w:r w:rsidR="004C20BE">
              <w:rPr>
                <w:rFonts w:hint="eastAsia"/>
              </w:rPr>
              <w:t>二</w:t>
            </w:r>
            <w:r>
              <w:rPr>
                <w:rFonts w:hint="eastAsia"/>
              </w:rPr>
              <w:t>忠</w:t>
            </w:r>
          </w:p>
          <w:p w:rsidR="007D44C5" w:rsidRDefault="00DC38AF" w:rsidP="004C20BE">
            <w:pP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機械</w:t>
            </w:r>
            <w:r w:rsidR="004C20BE">
              <w:rPr>
                <w:rFonts w:hint="eastAsia"/>
              </w:rPr>
              <w:t>二</w:t>
            </w:r>
            <w:r>
              <w:rPr>
                <w:rFonts w:hint="eastAsia"/>
              </w:rPr>
              <w:t>忠</w:t>
            </w:r>
            <w:r w:rsidR="004C20BE">
              <w:rPr>
                <w:rFonts w:hint="eastAsia"/>
              </w:rPr>
              <w:t xml:space="preserve"> </w:t>
            </w:r>
            <w:r w:rsidR="004C20BE">
              <w:t xml:space="preserve"> </w:t>
            </w:r>
            <w:r>
              <w:rPr>
                <w:rFonts w:hint="eastAsia"/>
              </w:rPr>
              <w:t>資訊</w:t>
            </w:r>
            <w:r w:rsidR="004C20BE">
              <w:rPr>
                <w:rFonts w:hint="eastAsia"/>
              </w:rPr>
              <w:t>二</w:t>
            </w:r>
            <w:r>
              <w:rPr>
                <w:rFonts w:hint="eastAsia"/>
              </w:rPr>
              <w:t>忠</w:t>
            </w:r>
          </w:p>
        </w:tc>
      </w:tr>
      <w:tr w:rsidR="007D44C5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授課教師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DC38A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吳瑞瑛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學分數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DC38A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必選修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4C5" w:rsidRDefault="00DC38A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必修</w:t>
            </w:r>
          </w:p>
        </w:tc>
      </w:tr>
      <w:tr w:rsidR="007D44C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科目大要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38AF" w:rsidRPr="00DC38AF" w:rsidRDefault="00DC38AF" w:rsidP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配合最新課程標準，規劃適當單元活動設計。</w:t>
            </w:r>
          </w:p>
          <w:p w:rsidR="007D44C5" w:rsidRDefault="00DC38AF" w:rsidP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包含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歌曲教唱、認識樂器、音樂欣賞、音樂歷史、音樂理論、基本練習。</w:t>
            </w:r>
          </w:p>
        </w:tc>
      </w:tr>
      <w:tr w:rsidR="007D44C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課程目標與</w:t>
            </w:r>
            <w:proofErr w:type="spellEnd"/>
          </w:p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達成百分比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依各單元目標活動步驟，引導、發展、結束、延展，幫助學達成應具備的認識與能力，以行為表現呈現。</w:t>
            </w:r>
          </w:p>
        </w:tc>
      </w:tr>
      <w:tr w:rsidR="007D44C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能力指標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著重各項內容，如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樂理、音樂知識、基本練習，以培養學生欣賞能力、熟悉音樂知能，以能傳承本土文化，宏觀世界音樂為目標。</w:t>
            </w:r>
          </w:p>
        </w:tc>
      </w:tr>
      <w:tr w:rsidR="007D44C5">
        <w:trPr>
          <w:trHeight w:val="880"/>
        </w:trPr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課程銜接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前」課程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複習上學期課程內容</w:t>
            </w:r>
            <w:r w:rsidRPr="00DC38AF">
              <w:rPr>
                <w:rFonts w:hint="eastAsia"/>
                <w:sz w:val="28"/>
                <w:szCs w:val="28"/>
              </w:rPr>
              <w:t xml:space="preserve">: </w:t>
            </w:r>
            <w:r w:rsidRPr="00DC38AF">
              <w:rPr>
                <w:rFonts w:hint="eastAsia"/>
                <w:sz w:val="28"/>
                <w:szCs w:val="28"/>
              </w:rPr>
              <w:t>基本樂理、音樂知識、器樂演奏。</w:t>
            </w:r>
          </w:p>
        </w:tc>
      </w:tr>
      <w:tr w:rsidR="007D44C5">
        <w:trPr>
          <w:trHeight w:val="860"/>
        </w:trPr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widowControl/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後」課程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DC38AF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38AF">
              <w:rPr>
                <w:rFonts w:hint="eastAsia"/>
                <w:sz w:val="28"/>
                <w:szCs w:val="28"/>
              </w:rPr>
              <w:t>進一步學習中外音樂史及世界音樂，加重欣賞、創作、歌曲演奏、演唱、問題討論，皆以單元目標為中心，以培養學生欣賞能力及獨立學習能力為目標。</w:t>
            </w:r>
          </w:p>
        </w:tc>
      </w:tr>
      <w:tr w:rsidR="007D44C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請老師依課程填入融入議題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國際教育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法治教育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生命教育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海洋教育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環境教育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品德教育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科技教育</w:t>
            </w:r>
            <w:proofErr w:type="spellEnd"/>
          </w:p>
          <w:p w:rsidR="007D44C5" w:rsidRDefault="004676F7">
            <w:pP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人權教育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多元文化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生涯規劃教育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能源教育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家庭教育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原住民族教育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資訊教育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安全教育</w:t>
            </w:r>
            <w:proofErr w:type="spellEnd"/>
          </w:p>
          <w:p w:rsidR="007D44C5" w:rsidRDefault="004676F7">
            <w:pP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防災教育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閱讀素養教育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戶外教育</w:t>
            </w:r>
            <w:proofErr w:type="spellEnd"/>
          </w:p>
        </w:tc>
      </w:tr>
    </w:tbl>
    <w:p w:rsidR="007D44C5" w:rsidRDefault="007D44C5">
      <w:pPr>
        <w:spacing w:line="240" w:lineRule="auto"/>
        <w:ind w:left="0" w:hanging="2"/>
        <w:jc w:val="both"/>
      </w:pPr>
    </w:p>
    <w:p w:rsidR="007D44C5" w:rsidRDefault="004676F7">
      <w:pPr>
        <w:spacing w:line="240" w:lineRule="auto"/>
        <w:ind w:left="0" w:hanging="2"/>
        <w:jc w:val="both"/>
      </w:pPr>
      <w:r>
        <w:br w:type="page"/>
      </w:r>
    </w:p>
    <w:tbl>
      <w:tblPr>
        <w:tblStyle w:val="ad"/>
        <w:tblW w:w="15493" w:type="dxa"/>
        <w:tblInd w:w="-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</w:tblGrid>
      <w:tr w:rsidR="007D44C5">
        <w:trPr>
          <w:trHeight w:val="106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lastRenderedPageBreak/>
              <w:t>週次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日　期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單元名稱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教學目標</w:t>
            </w:r>
            <w:proofErr w:type="spellEnd"/>
          </w:p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(</w:t>
            </w:r>
            <w:proofErr w:type="spellStart"/>
            <w:r>
              <w:rPr>
                <w:rFonts w:eastAsia="Times New Roman"/>
              </w:rPr>
              <w:t>包含認知、情意、技能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教學</w:t>
            </w:r>
            <w:proofErr w:type="spellEnd"/>
          </w:p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方法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相關</w:t>
            </w:r>
            <w:proofErr w:type="spellEnd"/>
          </w:p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教學資源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學生評量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補救教學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增廣教學</w:t>
            </w:r>
            <w:proofErr w:type="spellEnd"/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請老師依課程填入融入議題</w:t>
            </w:r>
            <w:proofErr w:type="spellEnd"/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110年2月22日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110年2月26日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第九課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西方管樂器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認識西方管樂器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瞭解其發聲原理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國際教育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110年3月1日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第九課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西方管樂器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認識西方管樂器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瞭解其發聲原理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國際教育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110年3月8日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110年3月12日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第十課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中國管樂器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認識中國管樂器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瞭解其發聲原理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環保教育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110年3月15日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110年3月19日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第十課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中國管樂器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認識中國管樂器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瞭解其發聲原理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熟悉樂器音色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C71B60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C71B60" w:rsidP="00C71B60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71B60">
            <w:pPr>
              <w:spacing w:line="240" w:lineRule="auto"/>
              <w:ind w:left="0" w:hanging="2"/>
              <w:jc w:val="both"/>
            </w:pPr>
            <w:r w:rsidRPr="00C71B60">
              <w:rPr>
                <w:rFonts w:hint="eastAsia"/>
              </w:rPr>
              <w:t>環保教育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110年3月22日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110年3月26日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第十一課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管弦樂團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認識管絃樂團編制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認識中外名管弦樂團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2F60DF">
            <w:pPr>
              <w:spacing w:line="240" w:lineRule="auto"/>
              <w:ind w:left="0" w:hanging="2"/>
              <w:jc w:val="both"/>
            </w:pPr>
            <w:r w:rsidRPr="002F60DF">
              <w:rPr>
                <w:rFonts w:hint="eastAsia"/>
              </w:rPr>
              <w:t>性別教育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110年3月29日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110年4月2日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第一次期中考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lastRenderedPageBreak/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110年4月5日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110年4月9日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第十一課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管弦樂團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認識中外名管弦樂團</w:t>
            </w:r>
          </w:p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與其指揮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認識樂團的調音樂器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2F60DF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2F60DF" w:rsidP="002F60DF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2F60DF">
            <w:pPr>
              <w:spacing w:line="240" w:lineRule="auto"/>
              <w:ind w:left="0" w:hanging="2"/>
              <w:jc w:val="both"/>
            </w:pPr>
            <w:r w:rsidRPr="002F60DF">
              <w:rPr>
                <w:rFonts w:hint="eastAsia"/>
              </w:rPr>
              <w:t>期中測驗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2F60DF">
            <w:pPr>
              <w:spacing w:line="240" w:lineRule="auto"/>
              <w:ind w:left="0" w:hanging="2"/>
              <w:jc w:val="both"/>
            </w:pPr>
            <w:r w:rsidRPr="002F60DF">
              <w:rPr>
                <w:rFonts w:hint="eastAsia"/>
              </w:rPr>
              <w:t>性別教育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110年4月12日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110年4月16日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第十二課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中世紀音樂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瞭解中世紀時代背景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認識中世紀音樂作家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聆賞中世紀音樂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法治教育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110年4月19日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110年4月23日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第十二課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文藝復興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瞭解文藝復興時期背景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</w:t>
            </w:r>
            <w:r w:rsidR="002A433C" w:rsidRPr="002A433C">
              <w:rPr>
                <w:rFonts w:hint="eastAsia"/>
              </w:rPr>
              <w:t>文</w:t>
            </w:r>
            <w:r>
              <w:rPr>
                <w:rFonts w:hint="eastAsia"/>
              </w:rPr>
              <w:t>藝復興時期音樂作家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</w:t>
            </w:r>
            <w:r w:rsidR="002A433C" w:rsidRPr="002A433C">
              <w:rPr>
                <w:rFonts w:hint="eastAsia"/>
              </w:rPr>
              <w:t>文藝復興時期</w:t>
            </w:r>
            <w:r>
              <w:rPr>
                <w:rFonts w:hint="eastAsia"/>
              </w:rPr>
              <w:t>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法治教育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110年4月26日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110年4月30日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第十三課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巴洛克時期音樂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瞭解巴洛克時期時代背景</w:t>
            </w:r>
          </w:p>
          <w:p w:rsidR="00623347" w:rsidRDefault="00623347" w:rsidP="006B520B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認識巴洛克音樂作家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聆賞巴洛克音樂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品德教育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110年5月3日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110年5月7日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第二次期中考</w:t>
            </w:r>
            <w:proofErr w:type="spellEnd"/>
          </w:p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高三畢業考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110年5月10日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110年5月14日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第十三課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巴洛克時期音樂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B520B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瞭解巴洛克時期時代背景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認識巴洛克音樂作家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聆賞巴洛克音樂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B520B">
            <w:pPr>
              <w:spacing w:line="240" w:lineRule="auto"/>
              <w:ind w:left="0" w:hanging="2"/>
              <w:jc w:val="both"/>
            </w:pPr>
            <w:r w:rsidRPr="006B520B">
              <w:rPr>
                <w:rFonts w:hint="eastAsia"/>
              </w:rPr>
              <w:t>法治教育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110年5月17日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110年5月21日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第十四課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古典時期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瞭解古典時期時代背景</w:t>
            </w:r>
          </w:p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認識古典時期音樂作家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聆賞古典時期音樂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23347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生命教育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110年5月24日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110年5月28日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第十四課</w:t>
            </w:r>
          </w:p>
          <w:p w:rsidR="006B520B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古典時期</w:t>
            </w:r>
          </w:p>
          <w:p w:rsidR="007D44C5" w:rsidRDefault="006B520B" w:rsidP="006B520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瞭解古典時期時代背景</w:t>
            </w:r>
          </w:p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認識古典時期音樂作家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聆賞古典時期音樂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623347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623347" w:rsidP="00623347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23347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623347">
            <w:pPr>
              <w:spacing w:line="240" w:lineRule="auto"/>
              <w:ind w:left="0" w:hanging="2"/>
              <w:jc w:val="both"/>
            </w:pPr>
            <w:r w:rsidRPr="00623347">
              <w:rPr>
                <w:rFonts w:hint="eastAsia"/>
              </w:rPr>
              <w:t>生命教育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110年5月31日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第十五課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浪漫時期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瞭解浪漫時期時代背景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認識浪漫時期音樂作家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聆賞浪漫時期音樂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C24CD">
            <w:pPr>
              <w:spacing w:line="240" w:lineRule="auto"/>
              <w:ind w:left="0" w:hanging="2"/>
              <w:jc w:val="both"/>
            </w:pPr>
            <w:r w:rsidRPr="00CC24CD">
              <w:rPr>
                <w:rFonts w:hint="eastAsia"/>
              </w:rPr>
              <w:t>國際教育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110年6月7日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第十五課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浪漫時期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音樂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瞭解浪漫時期時代背景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認識浪漫時期音樂作家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聆賞浪漫時期音樂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討論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C24CD">
            <w:pPr>
              <w:spacing w:line="240" w:lineRule="auto"/>
              <w:ind w:left="0" w:hanging="2"/>
              <w:jc w:val="both"/>
            </w:pPr>
            <w:r w:rsidRPr="00CC24CD">
              <w:rPr>
                <w:rFonts w:hint="eastAsia"/>
              </w:rPr>
              <w:t>學習單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C24CD">
            <w:pPr>
              <w:spacing w:line="240" w:lineRule="auto"/>
              <w:ind w:left="0" w:hanging="2"/>
              <w:jc w:val="both"/>
            </w:pPr>
            <w:r w:rsidRPr="00CC24CD">
              <w:rPr>
                <w:rFonts w:hint="eastAsia"/>
              </w:rPr>
              <w:t>國際教育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110年6月14日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第十六課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世界民</w:t>
            </w:r>
            <w:r w:rsidR="000015A9" w:rsidRPr="000015A9">
              <w:rPr>
                <w:rFonts w:hint="eastAsia"/>
              </w:rPr>
              <w:t>謠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瞭解世界各國民謠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創作特色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民謠欣賞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引導說明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影音欣賞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歌唱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課本</w:t>
            </w:r>
          </w:p>
          <w:p w:rsidR="00CC24CD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CC24CD" w:rsidP="00CC24CD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  <w:bookmarkStart w:id="0" w:name="_GoBack"/>
            <w:bookmarkEnd w:id="0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CC24CD">
            <w:pPr>
              <w:spacing w:line="240" w:lineRule="auto"/>
              <w:ind w:left="0" w:hanging="2"/>
              <w:jc w:val="both"/>
            </w:pPr>
            <w:r w:rsidRPr="00CC24CD">
              <w:rPr>
                <w:rFonts w:hint="eastAsia"/>
              </w:rPr>
              <w:t>多元文化</w:t>
            </w: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110年6月21日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110年6月25日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341F3B">
            <w:pPr>
              <w:spacing w:line="240" w:lineRule="auto"/>
              <w:ind w:left="0" w:hanging="2"/>
              <w:jc w:val="both"/>
            </w:pPr>
            <w:r w:rsidRPr="00341F3B">
              <w:rPr>
                <w:rFonts w:hint="eastAsia"/>
              </w:rPr>
              <w:t>增廣教學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341F3B">
            <w:pPr>
              <w:spacing w:line="240" w:lineRule="auto"/>
              <w:ind w:left="0" w:hanging="2"/>
              <w:jc w:val="both"/>
            </w:pPr>
            <w:r w:rsidRPr="00341F3B">
              <w:rPr>
                <w:rFonts w:hint="eastAsia"/>
              </w:rPr>
              <w:t>期末展演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1F3B" w:rsidRDefault="00341F3B" w:rsidP="00341F3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說明</w:t>
            </w:r>
          </w:p>
          <w:p w:rsidR="00341F3B" w:rsidRDefault="00341F3B" w:rsidP="00341F3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創作</w:t>
            </w:r>
          </w:p>
          <w:p w:rsidR="007D44C5" w:rsidRDefault="00341F3B" w:rsidP="00341F3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展演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1F3B" w:rsidRDefault="00341F3B" w:rsidP="00341F3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影片</w:t>
            </w:r>
          </w:p>
          <w:p w:rsidR="007D44C5" w:rsidRDefault="00341F3B" w:rsidP="00341F3B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樂器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</w:tr>
      <w:tr w:rsidR="007D44C5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110年6月28日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7D44C5" w:rsidRDefault="004676F7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110年7月2日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4676F7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期末考及休業式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44C5" w:rsidRDefault="007D44C5">
            <w:pPr>
              <w:spacing w:line="240" w:lineRule="auto"/>
              <w:ind w:left="0" w:hanging="2"/>
              <w:jc w:val="both"/>
            </w:pPr>
          </w:p>
        </w:tc>
      </w:tr>
    </w:tbl>
    <w:p w:rsidR="007D44C5" w:rsidRDefault="004676F7">
      <w:pPr>
        <w:spacing w:before="480" w:line="240" w:lineRule="auto"/>
        <w:ind w:left="1" w:hanging="3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召集人簽章：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sz w:val="28"/>
          <w:szCs w:val="28"/>
        </w:rPr>
        <w:t xml:space="preserve">　教學組長簽章：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sz w:val="28"/>
          <w:szCs w:val="28"/>
        </w:rPr>
        <w:t xml:space="preserve">　教務主任簽章：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                      </w:t>
      </w:r>
    </w:p>
    <w:sectPr w:rsidR="007D44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E8F" w:rsidRDefault="00AC0E8F" w:rsidP="00DC38AF">
      <w:pPr>
        <w:spacing w:line="240" w:lineRule="auto"/>
        <w:ind w:left="0" w:hanging="2"/>
      </w:pPr>
      <w:r>
        <w:separator/>
      </w:r>
    </w:p>
  </w:endnote>
  <w:endnote w:type="continuationSeparator" w:id="0">
    <w:p w:rsidR="00AC0E8F" w:rsidRDefault="00AC0E8F" w:rsidP="00DC38A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33C" w:rsidRDefault="002A433C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33C" w:rsidRDefault="002A433C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33C" w:rsidRDefault="002A433C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E8F" w:rsidRDefault="00AC0E8F" w:rsidP="00DC38AF">
      <w:pPr>
        <w:spacing w:line="240" w:lineRule="auto"/>
        <w:ind w:left="0" w:hanging="2"/>
      </w:pPr>
      <w:r>
        <w:separator/>
      </w:r>
    </w:p>
  </w:footnote>
  <w:footnote w:type="continuationSeparator" w:id="0">
    <w:p w:rsidR="00AC0E8F" w:rsidRDefault="00AC0E8F" w:rsidP="00DC38A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33C" w:rsidRDefault="002A433C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33C" w:rsidRDefault="002A433C">
    <w:pPr>
      <w:pStyle w:val="a4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33C" w:rsidRDefault="002A433C">
    <w:pPr>
      <w:pStyle w:val="a4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4C5"/>
    <w:rsid w:val="000015A9"/>
    <w:rsid w:val="00042EF2"/>
    <w:rsid w:val="002A433C"/>
    <w:rsid w:val="002F60DF"/>
    <w:rsid w:val="00341F3B"/>
    <w:rsid w:val="004676F7"/>
    <w:rsid w:val="004C20BE"/>
    <w:rsid w:val="00623347"/>
    <w:rsid w:val="006B520B"/>
    <w:rsid w:val="007D44C5"/>
    <w:rsid w:val="00A82277"/>
    <w:rsid w:val="00AC0E8F"/>
    <w:rsid w:val="00C71B60"/>
    <w:rsid w:val="00CC24CD"/>
    <w:rsid w:val="00D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6C9AA1-9FDA-46A5-AF3A-0EB65C70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header"/>
    <w:basedOn w:val="a"/>
    <w:rPr>
      <w:sz w:val="20"/>
      <w:szCs w:val="20"/>
    </w:rPr>
  </w:style>
  <w:style w:type="character" w:customStyle="1" w:styleId="a5">
    <w:name w:val="頁首 字元"/>
    <w:rPr>
      <w:w w:val="100"/>
      <w:kern w:val="2"/>
      <w:position w:val="-1"/>
      <w:highlight w:val="none"/>
      <w:effect w:val="none"/>
      <w:vertAlign w:val="baseline"/>
      <w:cs w:val="0"/>
      <w:em w:val="none"/>
    </w:rPr>
  </w:style>
  <w:style w:type="paragraph" w:styleId="a6">
    <w:name w:val="footer"/>
    <w:basedOn w:val="a"/>
    <w:rPr>
      <w:sz w:val="20"/>
      <w:szCs w:val="20"/>
    </w:rPr>
  </w:style>
  <w:style w:type="character" w:customStyle="1" w:styleId="a7">
    <w:name w:val="頁尾 字元"/>
    <w:rPr>
      <w:w w:val="100"/>
      <w:kern w:val="2"/>
      <w:position w:val="-1"/>
      <w:highlight w:val="none"/>
      <w:effect w:val="none"/>
      <w:vertAlign w:val="baseline"/>
      <w:cs w:val="0"/>
      <w:em w:val="none"/>
    </w:rPr>
  </w:style>
  <w:style w:type="paragraph" w:styleId="a8">
    <w:name w:val="Balloon Text"/>
    <w:basedOn w:val="a"/>
    <w:rPr>
      <w:rFonts w:ascii="Arial" w:hAnsi="Arial"/>
      <w:sz w:val="18"/>
      <w:szCs w:val="18"/>
    </w:rPr>
  </w:style>
  <w:style w:type="character" w:customStyle="1" w:styleId="a9">
    <w:name w:val="註解方塊文字 字元"/>
    <w:rPr>
      <w:rFonts w:ascii="Cambria" w:eastAsia="新細明體" w:hAnsi="Cambria" w:cs="Times New Roman"/>
      <w:w w:val="100"/>
      <w:kern w:val="2"/>
      <w:position w:val="-1"/>
      <w:sz w:val="18"/>
      <w:szCs w:val="18"/>
      <w:highlight w:val="none"/>
      <w:effect w:val="none"/>
      <w:vertAlign w:val="baseline"/>
      <w:cs w:val="0"/>
      <w:em w:val="none"/>
    </w:rPr>
  </w:style>
  <w:style w:type="table" w:styleId="aa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Hsiao(蕭國鎮_ATP)</cp:lastModifiedBy>
  <cp:revision>10</cp:revision>
  <dcterms:created xsi:type="dcterms:W3CDTF">2021-03-06T08:58:00Z</dcterms:created>
  <dcterms:modified xsi:type="dcterms:W3CDTF">2021-03-06T11:02:00Z</dcterms:modified>
</cp:coreProperties>
</file>