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B50503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43E3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43E3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43E3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43E3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7C41299" w:rsidR="00695CCD" w:rsidRPr="00DF36B1" w:rsidRDefault="009B31E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7/31-8/1(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在新北市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新店區崇光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高中舉行，即日起受理報名至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有早鳥優惠</w:t>
            </w:r>
            <w:proofErr w:type="gramEnd"/>
            <w:r w:rsidRPr="00B2589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4AC5D920" w:rsidR="00802A67" w:rsidRPr="00B25891" w:rsidRDefault="009B31E7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主辨初階長執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45135" w:rsidRPr="00DF36B1" w14:paraId="379BD626" w14:textId="77777777" w:rsidTr="00C23F2E">
        <w:tc>
          <w:tcPr>
            <w:tcW w:w="363" w:type="dxa"/>
          </w:tcPr>
          <w:p w14:paraId="0B4C8ACB" w14:textId="77777777" w:rsidR="00B45135" w:rsidRPr="00C453F1" w:rsidRDefault="00B45135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12754319" w14:textId="602E190E" w:rsidR="00B45135" w:rsidRPr="00B25891" w:rsidRDefault="009B31E7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7777777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3FB8F934" w14:textId="224108F3" w:rsidR="00D72510" w:rsidRPr="00B25891" w:rsidRDefault="009B31E7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北中松年部會長、幹部座談暨聯誼餐會，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7/7(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點在馬來亞餐廳舉行。</w:t>
            </w:r>
            <w:r w:rsidRPr="00D7251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</w:t>
            </w:r>
            <w:r w:rsidRPr="00D7251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1A75A216" w:rsidR="00726473" w:rsidRPr="00726473" w:rsidRDefault="009E7443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周筱倩姊妹女高音獨唱會「女人心，女人情」將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在國家演奏廳演出，敬邀兄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02EDF80E" w:rsidR="00726473" w:rsidRPr="009E7443" w:rsidRDefault="00726473" w:rsidP="009E744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9E7443"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(7/2)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為台北中會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「開拓教會奉獻主日」交換講台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。張紹宏牧師將前來本會主禮，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王牧師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則受派往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民安教會。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43E94740" w:rsidR="009919A0" w:rsidRPr="00B43359" w:rsidRDefault="009919A0" w:rsidP="00AE2C1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proofErr w:type="gramStart"/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第三季事工</w:t>
            </w:r>
            <w:proofErr w:type="gramEnd"/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如下：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1)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七月份恢復主日</w:t>
            </w:r>
            <w:proofErr w:type="gramStart"/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中午愛餐</w:t>
            </w:r>
            <w:proofErr w:type="gramEnd"/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</w:t>
            </w:r>
            <w:r w:rsid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三人一組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事奉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:00-17:00,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:00-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主日禱告會轉型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間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小組線上禱告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，目前是每週</w:t>
            </w:r>
            <w:proofErr w:type="gramStart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本季開放兄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生活或</w:t>
            </w:r>
            <w:proofErr w:type="gramStart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代禱群</w:t>
            </w:r>
            <w:proofErr w:type="gramEnd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組上報名。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為培訓華語禮拜領唱同工，鼓勵兄</w:t>
            </w:r>
            <w:proofErr w:type="gramStart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能報名參加事奉。預定在每週六晚上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</w:t>
            </w:r>
            <w:proofErr w:type="gramStart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文康車活動</w:t>
            </w:r>
            <w:proofErr w:type="gramEnd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李大宇老師帶領健身活動，敬邀兄</w:t>
            </w:r>
            <w:proofErr w:type="gramStart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2647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bookmarkStart w:id="6" w:name="_GoBack"/>
            <w:bookmarkEnd w:id="6"/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A0ED5B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40A18" w:rsidRPr="00940A18">
        <w:rPr>
          <w:rFonts w:ascii="標楷體" w:eastAsia="標楷體" w:hAnsi="標楷體" w:hint="eastAsia"/>
          <w:b/>
          <w:w w:val="80"/>
          <w:sz w:val="26"/>
          <w:szCs w:val="26"/>
        </w:rPr>
        <w:t>當用全心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763B091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願我會愈愛祢；我主基督。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跪落祈禱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謙卑求祢賜福。</w:t>
      </w:r>
    </w:p>
    <w:p w14:paraId="26798C76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我心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懇求無離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；愈久會愈愛祢。會愈愛祢，會愈愛祢，全心全意。會愈愛祢！</w:t>
      </w:r>
    </w:p>
    <w:p w14:paraId="200E3FEB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著來專心愛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主你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上帝，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盡心，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盡意，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盡力。</w:t>
      </w:r>
    </w:p>
    <w:p w14:paraId="5DB6E4EC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著來全心愛主你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上帝，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盡心，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盡意。著全心愛上帝。</w:t>
      </w:r>
    </w:p>
    <w:p w14:paraId="4C7927AC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趁主之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指示，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咱著學愛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之款式。這愛之律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例天頂地下攏</w:t>
      </w:r>
      <w:proofErr w:type="gramEnd"/>
      <w:r w:rsidRPr="008374FF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比。</w:t>
      </w:r>
    </w:p>
    <w:p w14:paraId="493C474A" w14:textId="489687D1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著愛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厝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邊，親像愛自己。咱知這是主命令，主恩典完全之愛。照如此行！來，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全心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來愛主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C4A6214" w14:textId="29CF7D2A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愛是忍耐。是慈悲。愛是無誇口，</w:t>
      </w:r>
      <w:r w:rsidRPr="008374FF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粗魯。愛</w:t>
      </w:r>
      <w:r w:rsidRPr="008374FF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驕傲總是常常謙卑。主之愛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真理歡喜。</w:t>
      </w:r>
    </w:p>
    <w:p w14:paraId="4CA1A202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著來全心愛主你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上帝，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盡心，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盡意，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盡力。</w:t>
      </w:r>
    </w:p>
    <w:p w14:paraId="6FD11398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著來全心愛主你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上帝，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盡心，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盡意。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盡性來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愛上帝。</w:t>
      </w:r>
    </w:p>
    <w:p w14:paraId="42E9AB80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趁主之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指示，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咱著學愛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之款式。這愛之律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例天頂地下攏</w:t>
      </w:r>
      <w:proofErr w:type="gramEnd"/>
      <w:r w:rsidRPr="008374FF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比。</w:t>
      </w:r>
    </w:p>
    <w:p w14:paraId="56EE19EF" w14:textId="107C7A24" w:rsidR="008374FF" w:rsidRPr="008374FF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著愛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厝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邊。親像愛自己。咱知這是主命令，主恩典完全之愛。照如此行！來，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全心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來愛主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B4889D9" w14:textId="46F42B45" w:rsidR="00AC3102" w:rsidRPr="006E0FDC" w:rsidRDefault="008374FF" w:rsidP="008374F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我心</w:t>
      </w:r>
      <w:proofErr w:type="gramStart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懇求無離</w:t>
      </w:r>
      <w:proofErr w:type="gramEnd"/>
      <w:r w:rsidRPr="008374FF">
        <w:rPr>
          <w:rFonts w:ascii="Barlow Condensed Medium" w:eastAsia="標楷體" w:hAnsi="Barlow Condensed Medium" w:hint="eastAsia"/>
          <w:w w:val="80"/>
          <w:sz w:val="26"/>
          <w:szCs w:val="26"/>
        </w:rPr>
        <w:t>：愈久會愈愛祢；全心全意，會愈愛祢！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AE2C11" w:rsidRDefault="00AE2C1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AE2C11" w:rsidRPr="004E3A97" w:rsidRDefault="00AE2C1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AE2C11" w:rsidRPr="004E3A97" w:rsidRDefault="00AE2C1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AE2C11" w:rsidRDefault="00AE2C1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AE2C11" w:rsidRPr="004E3A97" w:rsidRDefault="00AE2C1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AE2C11" w:rsidRPr="004E3A97" w:rsidRDefault="00AE2C1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AE2C11" w:rsidRDefault="00AE2C11" w:rsidP="00AC3102">
                            <w:r>
                              <w:t>From:</w:t>
                            </w:r>
                          </w:p>
                          <w:p w14:paraId="3205443A" w14:textId="77777777" w:rsidR="00AE2C11" w:rsidRDefault="00AE2C1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AE2C11" w:rsidRDefault="00AE2C1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AE2C11" w:rsidRDefault="00AE2C1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AE2C11" w:rsidRDefault="00AE2C11" w:rsidP="00AC3102">
                      <w:r>
                        <w:t>From:</w:t>
                      </w:r>
                    </w:p>
                    <w:p w14:paraId="3205443A" w14:textId="77777777" w:rsidR="00AE2C11" w:rsidRDefault="00AE2C1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AE2C11" w:rsidRDefault="00AE2C1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AE2C11" w:rsidRDefault="00AE2C1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AB9E3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A176E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20A0A3D2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43E3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43E3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046B17D" w:rsidR="00AD6405" w:rsidRPr="00F30B1F" w:rsidRDefault="00C7434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7434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享受應許的祝福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39B8C3C4" w:rsidR="00CF0801" w:rsidRPr="0005516C" w:rsidRDefault="00C7434D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來</w:t>
            </w:r>
            <w:r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4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-1</w:t>
            </w:r>
            <w:r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9A3FAB8" w:rsidR="00CF0801" w:rsidRPr="005B5D15" w:rsidRDefault="00C7434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29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6AEAF556" w:rsidR="003B53F0" w:rsidRPr="003B53F0" w:rsidRDefault="00C743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743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67B12EF9" w:rsidR="003B53F0" w:rsidRPr="003B53F0" w:rsidRDefault="00C743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DA460B0" w:rsidR="003B53F0" w:rsidRPr="005B5D15" w:rsidRDefault="00C7434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186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E2C11" w:rsidRPr="006C1FCA" w:rsidRDefault="00AE2C1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AE2C11" w:rsidRPr="006C1FCA" w:rsidRDefault="00AE2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E2C11" w:rsidRPr="00EB0AD1" w:rsidRDefault="00AE2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AE2C11" w:rsidRPr="00EB0AD1" w:rsidRDefault="00AE2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E2C11" w:rsidRPr="00EB0AD1" w:rsidRDefault="00AE2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AE2C11" w:rsidRPr="00EB0AD1" w:rsidRDefault="00AE2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E2C11" w:rsidRPr="00EB0AD1" w:rsidRDefault="00AE2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E2C11" w:rsidRPr="00EB0AD1" w:rsidRDefault="00AE2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E2C11" w:rsidRPr="00EB0AD1" w:rsidRDefault="00AE2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E2C11" w:rsidRPr="00EB0AD1" w:rsidRDefault="00AE2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E2C11" w:rsidRPr="008F4402" w:rsidRDefault="00AE2C1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E2C11" w:rsidRDefault="00AE2C1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AE2C11" w:rsidRPr="008F4402" w:rsidRDefault="00AE2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E2C11" w:rsidRDefault="00AE2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FD2059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7A9B" w:rsidRPr="000C7A9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0C7A9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BA0653" w:rsidR="00F427BD" w:rsidRPr="0020155C" w:rsidRDefault="00F427BD" w:rsidP="007B3CAA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7A9B" w:rsidRPr="000C7A9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0C7A9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7A9B" w:rsidRPr="000C7A9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AE2C11" w:rsidRPr="00F91D7E" w:rsidRDefault="00AE2C1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AE2C11" w:rsidRPr="00F91D7E" w:rsidRDefault="00AE2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A29B7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639D71A" w:rsidR="007F65AD" w:rsidRPr="00CA7DBC" w:rsidRDefault="000C4D4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4D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B0DDAF1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4D48" w:rsidRPr="000C4D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7F7F7AB" w:rsidR="007F65AD" w:rsidRPr="00CA7DBC" w:rsidRDefault="00940A18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40A1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當用全心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E2C11" w:rsidRPr="00F91D7E" w:rsidRDefault="00AE2C1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E2C11" w:rsidRPr="00F91D7E" w:rsidRDefault="00AE2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6BE527" w:rsidR="007F65AD" w:rsidRPr="00D646F9" w:rsidRDefault="009813C2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813C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哥林多前書</w:t>
            </w:r>
            <w:r w:rsidR="000C4D48" w:rsidRPr="000C4D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C4D48" w:rsidRPr="000C4D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3-16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F2541E1" w:rsidR="007F65AD" w:rsidRPr="009813C2" w:rsidRDefault="000C4D4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C4D4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女人是男人的榮耀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836D75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E2C11" w:rsidRPr="00F91D7E" w:rsidRDefault="00AE2C1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E2C11" w:rsidRPr="00F91D7E" w:rsidRDefault="00AE2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6346D5" w:rsidR="007F65AD" w:rsidRPr="009345AA" w:rsidRDefault="000C7A9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C7A9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C7A9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6A180C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D9F939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ADCE1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813C2" w:rsidRP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哥林多前書</w:t>
      </w:r>
      <w:r w:rsidR="000C4D48" w:rsidRPr="000C4D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C4D48" w:rsidRPr="000C4D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11-12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6BB43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總是</w:t>
      </w:r>
      <w:proofErr w:type="gramStart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主若無查甫人，就</w:t>
      </w:r>
      <w:proofErr w:type="gramStart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呣成婦仁</w:t>
      </w:r>
      <w:proofErr w:type="gramEnd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人，</w:t>
      </w:r>
      <w:proofErr w:type="gramStart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無婦仁</w:t>
      </w:r>
      <w:proofErr w:type="gramEnd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人，就</w:t>
      </w:r>
      <w:proofErr w:type="gramStart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呣</w:t>
      </w:r>
      <w:proofErr w:type="gramEnd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成查甫人。因為親</w:t>
      </w:r>
      <w:proofErr w:type="gramStart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像婦仁</w:t>
      </w:r>
      <w:proofErr w:type="gramEnd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人對查甫人出，查甫人也是</w:t>
      </w:r>
      <w:proofErr w:type="gramStart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對婦仁人才</w:t>
      </w:r>
      <w:proofErr w:type="gramEnd"/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有；獨獨萬項是對上帝出。</w:t>
      </w:r>
    </w:p>
    <w:p w14:paraId="18CDE54C" w14:textId="56A38C1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然而照主的</w:t>
      </w:r>
      <w:proofErr w:type="gramEnd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安排，女也</w:t>
      </w:r>
      <w:proofErr w:type="gramStart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不是無男</w:t>
      </w:r>
      <w:proofErr w:type="gramEnd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，男也</w:t>
      </w:r>
      <w:proofErr w:type="gramStart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不是無女</w:t>
      </w:r>
      <w:proofErr w:type="gramEnd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。因為女人原是由男人而出，男人也是由女人而出；</w:t>
      </w:r>
      <w:proofErr w:type="gramStart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但萬有</w:t>
      </w:r>
      <w:proofErr w:type="gramEnd"/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都是出乎　神。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14AA4D3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0DCF4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EEBC84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43E3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D3C6446" w:rsidR="00BA5B4D" w:rsidRPr="00E207DE" w:rsidRDefault="001576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576F5">
              <w:rPr>
                <w:rFonts w:ascii="Barlow Condensed Medium" w:eastAsia="標楷體" w:hAnsi="Barlow Condensed Medium" w:cstheme="minorHAnsi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FCFF8C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80907A5" w:rsidR="00BA5B4D" w:rsidRPr="003A336D" w:rsidRDefault="00C23F2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3A336D">
              <w:rPr>
                <w:rFonts w:ascii="Barlow Condensed Medium" w:eastAsia="標楷體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7F5F442" w:rsidR="00BA5B4D" w:rsidRPr="00E207DE" w:rsidRDefault="00DA4437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FDA43D5" w:rsidR="00BA5B4D" w:rsidRPr="00E207DE" w:rsidRDefault="001576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576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F835CC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C416FF" w:rsidR="00BA5B4D" w:rsidRPr="003A336D" w:rsidRDefault="00566F96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3A336D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385FC0" w:rsidR="002D7FC1" w:rsidRPr="00E207DE" w:rsidRDefault="00DA443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A967BF3" w:rsidR="002D7FC1" w:rsidRPr="00E207DE" w:rsidRDefault="001576F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576F5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5BF9136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D77F67" w:rsidR="002D7FC1" w:rsidRPr="002D7FC1" w:rsidRDefault="00AE58C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BE22FC7" w:rsidR="00D54CEF" w:rsidRPr="00E207DE" w:rsidRDefault="00DA4437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80A1801" w:rsidR="00D54CEF" w:rsidRPr="00E207DE" w:rsidRDefault="001576F5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576F5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AA36C70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6E0B646" w:rsidR="001C509C" w:rsidRPr="00E207DE" w:rsidRDefault="00DA4437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CB63351" w:rsidR="001C509C" w:rsidRPr="00E207DE" w:rsidRDefault="003806AB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06A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3C79825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29DD3F" w:rsidR="002D7FC1" w:rsidRPr="00E207DE" w:rsidRDefault="00DA443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00FE3693" w:rsidR="002D7FC1" w:rsidRPr="00E207DE" w:rsidRDefault="003806A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06AB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36624AE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6A2AE3D" w:rsidR="00FC3409" w:rsidRPr="007C2360" w:rsidRDefault="00DA443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413A06E" w:rsidR="00FC3409" w:rsidRPr="008A0C84" w:rsidRDefault="008A0C84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FA939D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67AAE3C" w:rsidR="00FC3409" w:rsidRPr="00FF39D4" w:rsidRDefault="0039454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9EE46C" w:rsidR="00F72427" w:rsidRPr="00E207DE" w:rsidRDefault="00DA443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6655119" w:rsidR="00F72427" w:rsidRPr="006D2BB5" w:rsidRDefault="008A0C8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5DD4A29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7E83A98" w:rsidR="00F72427" w:rsidRPr="00FF39D4" w:rsidRDefault="00DB2F0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F828AE3" w:rsidR="00F72427" w:rsidRPr="00E207DE" w:rsidRDefault="00DA443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25C6A01" w:rsidR="00F72427" w:rsidRPr="006D2BB5" w:rsidRDefault="008A0C8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30489A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001194" w:rsidR="00F72427" w:rsidRPr="00FF39D4" w:rsidRDefault="00AE2C1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05A586E" w:rsidR="00FC3409" w:rsidRPr="00E207DE" w:rsidRDefault="00DA443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6CAFB1" w:rsidR="00FC3409" w:rsidRPr="00E207DE" w:rsidRDefault="00D161A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61AB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E0BA475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8AA0390" w:rsidR="00FC3409" w:rsidRPr="00FF39D4" w:rsidRDefault="00D9519E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05912C0" w:rsidR="006A275E" w:rsidRPr="00E207DE" w:rsidRDefault="00DA443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DA4437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253B9AC" w:rsidR="006A275E" w:rsidRPr="00E207DE" w:rsidRDefault="008A0C8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052AD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F402CA0" w:rsidR="006A275E" w:rsidRPr="00D54CEF" w:rsidRDefault="00AE58C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34B8C6F" w:rsidR="003A336D" w:rsidRPr="00E207DE" w:rsidRDefault="00DA4437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0721A3A" w:rsidR="003A336D" w:rsidRPr="00E207DE" w:rsidRDefault="008A0C84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8A0C84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A336D" w:rsidRPr="003605E6" w:rsidRDefault="003A336D" w:rsidP="003A33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F30F2C8" w:rsidR="003A336D" w:rsidRPr="00FF39D4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3A336D" w:rsidRPr="00D54CEF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A336D" w:rsidRPr="00B14418" w:rsidRDefault="003A336D" w:rsidP="003A33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3A336D" w:rsidRPr="0057010F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3A336D" w:rsidRPr="0057010F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8F76C9F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A336D" w:rsidRPr="00B14418" w:rsidRDefault="003A336D" w:rsidP="003A33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2B6DFDF" w:rsidR="003A336D" w:rsidRPr="00DA4437" w:rsidRDefault="00DA4437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505F9A6" w:rsidR="003A336D" w:rsidRPr="0020291C" w:rsidRDefault="000221C0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A336D" w:rsidRPr="00B14418" w:rsidRDefault="003A336D" w:rsidP="003A33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FB00F0" w:rsidR="003A336D" w:rsidRPr="00E207DE" w:rsidRDefault="00DA4437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DA4437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97A4902" w:rsidR="003A336D" w:rsidRPr="00E207DE" w:rsidRDefault="003806AB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06AB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A336D" w:rsidRPr="00B14418" w:rsidRDefault="003A336D" w:rsidP="003A33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3C730F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3676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A6A6825" w:rsidR="003A336D" w:rsidRPr="00E207DE" w:rsidRDefault="003806AB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06AB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3806AB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A336D" w:rsidRPr="00B14418" w:rsidRDefault="003A336D" w:rsidP="003A33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F7A051" w:rsidR="003A336D" w:rsidRPr="00E207DE" w:rsidRDefault="00DA4437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43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C105FB2" w:rsidR="003A336D" w:rsidRPr="00E207DE" w:rsidRDefault="003806AB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806A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3A336D" w:rsidRPr="00B14418" w:rsidRDefault="003A336D" w:rsidP="003A33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3A336D" w:rsidRPr="00B14418" w:rsidRDefault="003A336D" w:rsidP="003A33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A33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3A336D" w:rsidRPr="00E207DE" w:rsidRDefault="003A336D" w:rsidP="003A33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A336D" w:rsidRPr="00B14418" w:rsidRDefault="003A336D" w:rsidP="003A33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645C5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3A336D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3A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AA6CACE" w:rsidR="00767341" w:rsidRPr="003A336D" w:rsidRDefault="00C23F2E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4,490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3A336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3A336D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3A336D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3A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3A336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3A336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3A336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3A336D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3A336D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A336D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6D7DC6F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75987A" w:rsidR="00272BE9" w:rsidRPr="003A336D" w:rsidRDefault="00C23F2E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BA181D"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3525C44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EF8BCEF" w:rsidR="00272BE9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5E56A00" w:rsidR="00C97A2D" w:rsidRPr="003A336D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3DBAD56A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97A2D" w:rsidRPr="003A336D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3A336D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3A336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3A336D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3A336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547AA9E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3A336D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4069F0A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F7F50C" w:rsidR="00DE4596" w:rsidRPr="003A336D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03A34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FF62599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510D5A83" w:rsidR="00DE4596" w:rsidRPr="003A336D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23F2E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181D"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C23F2E" w:rsidRPr="003A336D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50C3C7E7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3A31EEC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14416079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56DAD5B3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24450D92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08264FD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6F96" w:rsidRPr="003A336D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3A336D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3A336D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3A336D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3A336D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3A336D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7723108" w:rsidR="00566F96" w:rsidRPr="003A336D" w:rsidRDefault="00566F96" w:rsidP="00566F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8A8EE9B" w:rsidR="00566F96" w:rsidRPr="003A336D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61149E8B" w:rsidR="00566F96" w:rsidRPr="003A336D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77777777" w:rsidR="00566F96" w:rsidRPr="003A336D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A87AFC9" w:rsidR="00C23F2E" w:rsidRPr="003A336D" w:rsidRDefault="00C23F2E" w:rsidP="00C23F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總會事工奉獻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24408D61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51D235BD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5F550C8D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2CE4E075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E700E0B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2A90B991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C23F2E" w:rsidRPr="003A336D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2BA1E28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DCB381B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717ED617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4CA423C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1D1A4754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0ADFF716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55A2DBBD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63D4CF47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620CD07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63667782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6D039AB4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3E52DB7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A57E3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3DD228" w:rsidR="005A57E3" w:rsidRPr="004801BE" w:rsidRDefault="005A57E3" w:rsidP="005A57E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F665622" w:rsidR="005A57E3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11:17-12:11</w:t>
            </w:r>
          </w:p>
        </w:tc>
      </w:tr>
      <w:tr w:rsidR="005A57E3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DDA7EF9" w:rsidR="005A57E3" w:rsidRPr="004801BE" w:rsidRDefault="005A57E3" w:rsidP="005A57E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37FD13" w:rsidR="005A57E3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12:12-13*</w:t>
            </w:r>
          </w:p>
        </w:tc>
      </w:tr>
      <w:tr w:rsidR="005A57E3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3099F8" w:rsidR="005A57E3" w:rsidRPr="004801BE" w:rsidRDefault="005A57E3" w:rsidP="005A57E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4543E" w:rsidR="005A57E3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14:1-36</w:t>
            </w:r>
          </w:p>
        </w:tc>
      </w:tr>
      <w:tr w:rsidR="005A57E3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C2BAE06" w:rsidR="005A57E3" w:rsidRPr="004801BE" w:rsidRDefault="005A57E3" w:rsidP="005A57E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E58C977" w:rsidR="005A57E3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14:37-15:34</w:t>
            </w:r>
          </w:p>
        </w:tc>
      </w:tr>
      <w:tr w:rsidR="005A57E3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547ADB" w:rsidR="005A57E3" w:rsidRPr="004801BE" w:rsidRDefault="005A57E3" w:rsidP="005A57E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A300961" w:rsidR="005A57E3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15:35-58</w:t>
            </w:r>
          </w:p>
        </w:tc>
      </w:tr>
      <w:tr w:rsidR="005A57E3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3211B8" w:rsidR="005A57E3" w:rsidRPr="004801BE" w:rsidRDefault="005A57E3" w:rsidP="005A57E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C0EFE21" w:rsidR="005A57E3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16*</w:t>
            </w:r>
          </w:p>
        </w:tc>
      </w:tr>
      <w:tr w:rsidR="003874C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F9D4026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5C6C92" w:rsidR="003874C5" w:rsidRPr="005A57E3" w:rsidRDefault="005A57E3" w:rsidP="005A57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5A57E3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1*-2:4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4B842FD" w:rsidR="0094372F" w:rsidRPr="0066035F" w:rsidRDefault="0094372F" w:rsidP="000D275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D2756" w:rsidRPr="000D275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女人是男人的榮耀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3E94BA6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哥林多前書</w:t>
      </w:r>
      <w:r w:rsidR="000D275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66035F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0D275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</w:t>
      </w:r>
    </w:p>
    <w:p w14:paraId="5FA809B4" w14:textId="4C90A4A4" w:rsidR="0094372F" w:rsidRPr="00C60DDA" w:rsidRDefault="0094372F" w:rsidP="000D275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0D2756" w:rsidRPr="000D2756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男人</w:t>
      </w:r>
      <w:proofErr w:type="gramStart"/>
      <w:r w:rsidR="000D2756" w:rsidRPr="000D2756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不應蒙著</w:t>
      </w:r>
      <w:proofErr w:type="gramEnd"/>
      <w:r w:rsidR="000D2756" w:rsidRPr="000D2756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頭，因為他是　神的形象和榮耀，而女人是男人的榮耀。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0D2756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7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57102F11" w:rsidR="006A7994" w:rsidRDefault="0094372F" w:rsidP="00CE246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保羅的時代，猶太和希臘都是父權社會。與今日民權國家中的婦權觀念不能同日而語。但是在人權提昇的歷史進程中，不能忽視基督徒的角色。又對初代教會而言，傳福音的使命比世間權力結構革命優先得多。保羅沒有必要與當時的文化習俗來衝撞</w:t>
      </w:r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(11:16)</w:t>
      </w:r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</w:t>
      </w:r>
      <w:proofErr w:type="gramStart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用蒙頭作</w:t>
      </w:r>
      <w:proofErr w:type="gramEnd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比喻。因為當時只有妓女和女祭司</w:t>
      </w:r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異教廟</w:t>
      </w:r>
      <w:proofErr w:type="gramStart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妓</w:t>
      </w:r>
      <w:proofErr w:type="gramEnd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Start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不蒙頭</w:t>
      </w:r>
      <w:proofErr w:type="gramEnd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，所以</w:t>
      </w:r>
      <w:proofErr w:type="gramStart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女人蒙頭便</w:t>
      </w:r>
      <w:proofErr w:type="gramEnd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榮耀她的男人。而男人</w:t>
      </w:r>
      <w:proofErr w:type="gramStart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不蒙頭</w:t>
      </w:r>
      <w:proofErr w:type="gramEnd"/>
      <w:r w:rsidR="00CE2464" w:rsidRPr="00CE2464">
        <w:rPr>
          <w:rFonts w:ascii="Barlow Condensed Medium" w:eastAsia="華康細黑體" w:hAnsi="Barlow Condensed Medium" w:hint="eastAsia"/>
          <w:w w:val="75"/>
          <w:sz w:val="26"/>
          <w:szCs w:val="26"/>
        </w:rPr>
        <w:t>則榮耀　神的形像。保羅的教導是為保護教會內外的和諧。而基督是教會的頭，男人是女人的頭，以當時文明的理解，頭乃是指來源或從屬關係，而不是權力的管轄。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850155D" w:rsidR="00FD6642" w:rsidRPr="00FD6642" w:rsidRDefault="000D2756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D275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人為何榮耀又為何看輕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8A7DB97" w:rsidR="00FD6642" w:rsidRPr="00FD6642" w:rsidRDefault="000D2756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D275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榮耀</w:t>
            </w:r>
            <w:proofErr w:type="gramStart"/>
            <w:r w:rsidRPr="000D275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一</w:t>
            </w:r>
            <w:proofErr w:type="gramEnd"/>
            <w:r w:rsidRPr="000D275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群體的頭意義何在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0A18CCB" w:rsidR="00FD6642" w:rsidRPr="00FD6642" w:rsidRDefault="000D2756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D275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文化習俗與信仰衝突時怎麼辦</w:t>
            </w:r>
            <w:r w:rsidR="00FD6642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2AD9FB9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7AB6F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6E9FC44" w:rsidR="00767341" w:rsidRPr="0066035F" w:rsidRDefault="00767341" w:rsidP="000D275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D2756" w:rsidRPr="000D275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女人是男人的榮耀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78D79C7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林前</w:t>
            </w:r>
            <w:r w:rsidR="000D275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0D275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B7AFA9B" w14:textId="77777777" w:rsidR="00394540" w:rsidRPr="00394540" w:rsidRDefault="00394540" w:rsidP="0039454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394540">
        <w:rPr>
          <w:rFonts w:eastAsia="華康儷中黑" w:hint="eastAsia"/>
          <w:w w:val="75"/>
          <w:sz w:val="26"/>
          <w:szCs w:val="26"/>
        </w:rPr>
        <w:t>倫理爭議在文化和時空處境不同時，容許不同行為標準。即是耶穌「</w:t>
      </w:r>
      <w:proofErr w:type="gramStart"/>
      <w:r w:rsidRPr="00394540">
        <w:rPr>
          <w:rFonts w:eastAsia="華康儷中黑" w:hint="eastAsia"/>
          <w:w w:val="75"/>
          <w:sz w:val="26"/>
          <w:szCs w:val="26"/>
        </w:rPr>
        <w:t>新舊同得</w:t>
      </w:r>
      <w:proofErr w:type="gramEnd"/>
      <w:r w:rsidRPr="00394540">
        <w:rPr>
          <w:rFonts w:eastAsia="華康儷中黑" w:hint="eastAsia"/>
          <w:w w:val="75"/>
          <w:sz w:val="26"/>
          <w:szCs w:val="26"/>
        </w:rPr>
        <w:t>」</w:t>
      </w:r>
      <w:r w:rsidRPr="00394540">
        <w:rPr>
          <w:rFonts w:eastAsia="華康儷中黑" w:hint="eastAsia"/>
          <w:w w:val="75"/>
          <w:sz w:val="26"/>
          <w:szCs w:val="26"/>
        </w:rPr>
        <w:t>(</w:t>
      </w:r>
      <w:r w:rsidRPr="00394540">
        <w:rPr>
          <w:rFonts w:eastAsia="華康儷中黑" w:hint="eastAsia"/>
          <w:w w:val="75"/>
          <w:sz w:val="26"/>
          <w:szCs w:val="26"/>
        </w:rPr>
        <w:t>非「難合」</w:t>
      </w:r>
      <w:r w:rsidRPr="00394540">
        <w:rPr>
          <w:rFonts w:eastAsia="華康儷中黑" w:hint="eastAsia"/>
          <w:w w:val="75"/>
          <w:sz w:val="26"/>
          <w:szCs w:val="26"/>
        </w:rPr>
        <w:t>)</w:t>
      </w:r>
      <w:r w:rsidRPr="00394540">
        <w:rPr>
          <w:rFonts w:eastAsia="華康儷中黑" w:hint="eastAsia"/>
          <w:w w:val="75"/>
          <w:sz w:val="26"/>
          <w:szCs w:val="26"/>
        </w:rPr>
        <w:t>的比喻；即不要混淆新、舊事物各自存在的條件，那麼新、</w:t>
      </w:r>
      <w:proofErr w:type="gramStart"/>
      <w:r w:rsidRPr="00394540">
        <w:rPr>
          <w:rFonts w:eastAsia="華康儷中黑" w:hint="eastAsia"/>
          <w:w w:val="75"/>
          <w:sz w:val="26"/>
          <w:szCs w:val="26"/>
        </w:rPr>
        <w:t>舊就能</w:t>
      </w:r>
      <w:proofErr w:type="gramEnd"/>
      <w:r w:rsidRPr="00394540">
        <w:rPr>
          <w:rFonts w:eastAsia="華康儷中黑" w:hint="eastAsia"/>
          <w:w w:val="75"/>
          <w:sz w:val="26"/>
          <w:szCs w:val="26"/>
        </w:rPr>
        <w:t>同時保存其意義和價值。</w:t>
      </w:r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人與人的糾爭，我們用道德來指有明顯對錯的，如殺人。就有蓄意的、過失的、殺敵人、公權力執行死刑等不同</w:t>
      </w:r>
      <w:proofErr w:type="gramStart"/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況</w:t>
      </w:r>
      <w:proofErr w:type="gramEnd"/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狀。又用倫理區分出沒有明顯對錯的。如規定不能騷擾野生動物，但若是猴子太多，容許果園農夫驅趕，甚至獵殺。又如北歐女子會上空做日光浴，在東方就不能被接受。等等是由當事人能視不同狀況，自行拿捏的問題。也因為狀況多，爭議也多，處理時更要有智慧，也更要有彈性。而最常發生的就是時空或</w:t>
      </w:r>
      <w:proofErr w:type="gramStart"/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況</w:t>
      </w:r>
      <w:proofErr w:type="gramEnd"/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狀的錯置。也就是耶穌所說，新酒與舊酒的比喻。以古非今，或以</w:t>
      </w:r>
      <w:proofErr w:type="gramStart"/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今非古</w:t>
      </w:r>
      <w:proofErr w:type="gramEnd"/>
      <w:r w:rsidRPr="00394540">
        <w:rPr>
          <w:rFonts w:asciiTheme="majorBidi" w:eastAsia="華康細黑體" w:hAnsiTheme="majorBidi" w:cstheme="majorBidi" w:hint="eastAsia"/>
          <w:w w:val="75"/>
          <w:sz w:val="26"/>
          <w:szCs w:val="26"/>
        </w:rPr>
        <w:t>，相互否定是沒有意義的。如同歷史，正視古今才能指引未來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也沒有人會把新酒裝在舊皮袋裡，如果這樣，皮袋就會脹破，酒就漏出來，皮袋也損壞了。人總是把新酒裝在新皮袋裡，這樣，兩樣都可以保全。</w:t>
      </w:r>
      <w:r w:rsidRPr="00394540">
        <w:rPr>
          <w:rFonts w:eastAsia="華康細黑體" w:cs="新細明體" w:hint="eastAsia"/>
          <w:w w:val="75"/>
          <w:sz w:val="26"/>
          <w:szCs w:val="26"/>
        </w:rPr>
        <w:t>(</w:t>
      </w:r>
      <w:r w:rsidRPr="00394540">
        <w:rPr>
          <w:rFonts w:eastAsia="華康細黑體" w:cs="新細明體" w:hint="eastAsia"/>
          <w:w w:val="75"/>
          <w:sz w:val="26"/>
          <w:szCs w:val="26"/>
        </w:rPr>
        <w:t>太</w:t>
      </w:r>
      <w:r w:rsidRPr="00394540">
        <w:rPr>
          <w:rFonts w:eastAsia="華康細黑體" w:cs="新細明體" w:hint="eastAsia"/>
          <w:w w:val="75"/>
          <w:sz w:val="26"/>
          <w:szCs w:val="26"/>
        </w:rPr>
        <w:t>9:17)</w:t>
      </w:r>
      <w:r w:rsidRPr="00394540">
        <w:rPr>
          <w:rFonts w:eastAsia="華康細黑體" w:cs="新細明體" w:hint="eastAsia"/>
          <w:w w:val="75"/>
          <w:sz w:val="26"/>
          <w:szCs w:val="26"/>
        </w:rPr>
        <w:t>末句作為雙關：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酒與袋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，新酒與舊酒都保全了。兩者的好處都得到了。</w:t>
      </w:r>
    </w:p>
    <w:p w14:paraId="27ECD8BD" w14:textId="77777777" w:rsidR="00394540" w:rsidRPr="00394540" w:rsidRDefault="00394540" w:rsidP="0039454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394540">
        <w:rPr>
          <w:rFonts w:eastAsia="華康儷中黑" w:hint="eastAsia"/>
          <w:w w:val="75"/>
          <w:sz w:val="26"/>
          <w:szCs w:val="26"/>
        </w:rPr>
        <w:t>聖經中父權的影子，是當代受攻擊最多的部份。特別是保羅的書信，被錯置了時空。保羅要解決的是初代教會內部秩序和外界觀感的問題，而不是父權社會中的人權問題。</w:t>
      </w:r>
      <w:r w:rsidRPr="00394540">
        <w:rPr>
          <w:rFonts w:eastAsia="華康細黑體" w:cs="新細明體" w:hint="eastAsia"/>
          <w:w w:val="75"/>
          <w:sz w:val="26"/>
          <w:szCs w:val="26"/>
        </w:rPr>
        <w:t>用現代男女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平權去評批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二千年前的父權社會，反而使哥林多教會的問題失焦了。先是</w:t>
      </w:r>
      <w:r w:rsidRPr="00394540">
        <w:rPr>
          <w:rFonts w:eastAsia="華康細黑體" w:cs="新細明體" w:hint="eastAsia"/>
          <w:w w:val="75"/>
          <w:sz w:val="26"/>
          <w:szCs w:val="26"/>
        </w:rPr>
        <w:t>11</w:t>
      </w:r>
      <w:r w:rsidRPr="00394540">
        <w:rPr>
          <w:rFonts w:eastAsia="華康細黑體" w:cs="新細明體" w:hint="eastAsia"/>
          <w:w w:val="75"/>
          <w:sz w:val="26"/>
          <w:szCs w:val="26"/>
        </w:rPr>
        <w:t>章女人在教會聚會中沒有蓋頭</w:t>
      </w:r>
      <w:r w:rsidRPr="00394540">
        <w:rPr>
          <w:rFonts w:eastAsia="華康細黑體" w:cs="新細明體" w:hint="eastAsia"/>
          <w:w w:val="75"/>
          <w:sz w:val="26"/>
          <w:szCs w:val="26"/>
        </w:rPr>
        <w:t>，引起內外觀感不佳的問題。後是</w:t>
      </w:r>
      <w:r w:rsidRPr="00394540">
        <w:rPr>
          <w:rFonts w:eastAsia="華康細黑體" w:cs="新細明體" w:hint="eastAsia"/>
          <w:w w:val="75"/>
          <w:sz w:val="26"/>
          <w:szCs w:val="26"/>
        </w:rPr>
        <w:t>14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章說到婦女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在聚會中講道或說預言引起了爭論。兩者有共同的起因。在當時的公開場合，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不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蓋頭的婦女只有妓女和異教的女祭司</w:t>
      </w:r>
      <w:r w:rsidRPr="00394540">
        <w:rPr>
          <w:rFonts w:eastAsia="華康細黑體" w:cs="新細明體" w:hint="eastAsia"/>
          <w:w w:val="75"/>
          <w:sz w:val="26"/>
          <w:szCs w:val="26"/>
        </w:rPr>
        <w:t>(</w:t>
      </w:r>
      <w:r w:rsidRPr="00394540">
        <w:rPr>
          <w:rFonts w:eastAsia="華康細黑體" w:cs="新細明體" w:hint="eastAsia"/>
          <w:w w:val="75"/>
          <w:sz w:val="26"/>
          <w:szCs w:val="26"/>
        </w:rPr>
        <w:t>廟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妓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)</w:t>
      </w:r>
      <w:r w:rsidRPr="00394540">
        <w:rPr>
          <w:rFonts w:eastAsia="華康細黑體" w:cs="新細明體" w:hint="eastAsia"/>
          <w:w w:val="75"/>
          <w:sz w:val="26"/>
          <w:szCs w:val="26"/>
        </w:rPr>
        <w:t>。所以要求女婦在公開聚會時蓋頭，主要還是為了社會觀感。因為初代教會的任務是傳福音，不是爭人權的社會運動。保羅用榮耀「頭」的概念，希望對蓋頭的習俗作正向的思考。而後一個問題，就縮小到女祭司身上。這些曾經是神廟中的領袖，想在基督的教會找回她以前的身分和地位。卻把異教的思想與福音混淆了，甚至迷惑了會眾。又加上當時的婦女普遍未受教育。保羅禁止婦女講道，其實是為了阻止福音偏離，在非常狀況下的一個緊急命令。所以，保羅質問她們：</w:t>
      </w:r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難道　神的道是從你們出來的嗎？是單單臨到你們的嗎？如果有人自以為是先知或是屬靈的，他就應該知道我寫給你們的是主的命令；</w:t>
      </w:r>
      <w:r w:rsidRPr="00394540">
        <w:rPr>
          <w:rFonts w:eastAsia="華康細黑體" w:cs="新細明體" w:hint="eastAsia"/>
          <w:w w:val="75"/>
          <w:sz w:val="26"/>
          <w:szCs w:val="26"/>
        </w:rPr>
        <w:t>(</w:t>
      </w:r>
      <w:r w:rsidRPr="00394540">
        <w:rPr>
          <w:rFonts w:eastAsia="華康細黑體" w:cs="新細明體" w:hint="eastAsia"/>
          <w:w w:val="75"/>
          <w:sz w:val="26"/>
          <w:szCs w:val="26"/>
        </w:rPr>
        <w:t>林前</w:t>
      </w:r>
      <w:r w:rsidRPr="00394540">
        <w:rPr>
          <w:rFonts w:eastAsia="華康細黑體" w:cs="新細明體" w:hint="eastAsia"/>
          <w:w w:val="75"/>
          <w:sz w:val="26"/>
          <w:szCs w:val="26"/>
        </w:rPr>
        <w:t>14:36-37)</w:t>
      </w:r>
    </w:p>
    <w:p w14:paraId="444388A0" w14:textId="77777777" w:rsidR="00394540" w:rsidRPr="00394540" w:rsidRDefault="00394540" w:rsidP="0039454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394540">
        <w:rPr>
          <w:rFonts w:eastAsia="華康儷中黑" w:hint="eastAsia"/>
          <w:w w:val="75"/>
          <w:sz w:val="26"/>
          <w:szCs w:val="26"/>
        </w:rPr>
        <w:t>個人的權利與群體的利益必須找到平衡點，正是倫理抉擇的難處。而男人女人相互依存，也各顯出其榮耀的身分。重點是彼此的愛，而非權力的從屬或分配。</w:t>
      </w:r>
      <w:r w:rsidRPr="00394540">
        <w:rPr>
          <w:rFonts w:eastAsia="華康細黑體" w:cs="新細明體" w:hint="eastAsia"/>
          <w:w w:val="75"/>
          <w:sz w:val="26"/>
          <w:szCs w:val="26"/>
        </w:rPr>
        <w:t>權力壓迫的不公義，是人類社會極大的惡。耶穌是由權力的上層來解決人類國度的壓迫，即擁有權力者要成為眾人的僕人。保羅則是由權力的下層來解決教會內部爭權的問題，就是順服</w:t>
      </w:r>
      <w:r w:rsidRPr="00394540">
        <w:rPr>
          <w:rFonts w:eastAsia="華康細黑體" w:cs="新細明體" w:hint="eastAsia"/>
          <w:w w:val="75"/>
          <w:sz w:val="26"/>
          <w:szCs w:val="26"/>
        </w:rPr>
        <w:t>(</w:t>
      </w:r>
      <w:r w:rsidRPr="00394540">
        <w:rPr>
          <w:rFonts w:eastAsia="華康細黑體" w:cs="新細明體" w:hint="eastAsia"/>
          <w:w w:val="75"/>
          <w:sz w:val="26"/>
          <w:szCs w:val="26"/>
        </w:rPr>
        <w:t>守秩序</w:t>
      </w:r>
      <w:r w:rsidRPr="00394540">
        <w:rPr>
          <w:rFonts w:eastAsia="華康細黑體" w:cs="新細明體" w:hint="eastAsia"/>
          <w:w w:val="75"/>
          <w:sz w:val="26"/>
          <w:szCs w:val="26"/>
        </w:rPr>
        <w:t>)</w:t>
      </w:r>
      <w:r w:rsidRPr="00394540">
        <w:rPr>
          <w:rFonts w:eastAsia="華康細黑體" w:cs="新細明體" w:hint="eastAsia"/>
          <w:w w:val="75"/>
          <w:sz w:val="26"/>
          <w:szCs w:val="26"/>
        </w:rPr>
        <w:t>和榮耀你的「頭」。二千年前的希臘人還不知道思考和意念是來自頭，所以頭的比喻比較像是在說源頭或群體的代表。所以耶穌是男人得救源頭，男人是女人名分的源頭。又保羅在寫給以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弗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所教會的信中也提到頭的比喻。一樣是由下向</w:t>
      </w:r>
      <w:r w:rsidRPr="00394540">
        <w:rPr>
          <w:rFonts w:eastAsia="華康細黑體" w:cs="新細明體" w:hint="eastAsia"/>
          <w:w w:val="75"/>
          <w:sz w:val="26"/>
          <w:szCs w:val="26"/>
        </w:rPr>
        <w:t>上的順服和榮耀，使內部和諧，不因爭權而混亂。更強調由上向下的愛，丈夫要愛妻子如同自己，甚至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學像耶穌捨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己。不論由上或由下都是出於愛，且是為了互為一體的榮耀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你們作丈夫的，要愛妻子，好像基督愛教會，為教會</w:t>
      </w:r>
      <w:proofErr w:type="gramStart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捨</w:t>
      </w:r>
      <w:proofErr w:type="gramEnd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己，</w:t>
      </w:r>
      <w:r w:rsidRPr="00394540">
        <w:rPr>
          <w:rFonts w:ascii="華康古印體" w:eastAsia="華康古印體" w:cs="新細明體"/>
          <w:b/>
          <w:bCs/>
          <w:w w:val="75"/>
          <w:sz w:val="26"/>
          <w:szCs w:val="26"/>
        </w:rPr>
        <w:t>…</w:t>
      </w:r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可以作榮耀的教會歸給自己</w:t>
      </w:r>
      <w:r w:rsidRPr="00394540">
        <w:rPr>
          <w:rFonts w:ascii="華康古印體" w:eastAsia="華康古印體" w:cs="新細明體"/>
          <w:b/>
          <w:bCs/>
          <w:w w:val="75"/>
          <w:sz w:val="26"/>
          <w:szCs w:val="26"/>
        </w:rPr>
        <w:t>…</w:t>
      </w:r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丈夫也應當這樣愛妻子，好像愛自己的身體一樣。愛妻子的，就是愛自己了。</w:t>
      </w:r>
      <w:r w:rsidRPr="00394540">
        <w:rPr>
          <w:rFonts w:eastAsia="華康細黑體" w:cs="新細明體" w:hint="eastAsia"/>
          <w:w w:val="75"/>
          <w:sz w:val="26"/>
          <w:szCs w:val="26"/>
        </w:rPr>
        <w:t>(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弗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5:25-28)</w:t>
      </w:r>
    </w:p>
    <w:p w14:paraId="6DDD4447" w14:textId="77777777" w:rsidR="00394540" w:rsidRPr="00394540" w:rsidRDefault="00394540" w:rsidP="00394540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3945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945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彼此尊重</w:t>
      </w:r>
      <w:r w:rsidRPr="003945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94540">
        <w:rPr>
          <w:rFonts w:eastAsia="華康細黑體" w:cs="新細明體" w:hint="eastAsia"/>
          <w:w w:val="75"/>
          <w:sz w:val="26"/>
          <w:szCs w:val="26"/>
        </w:rPr>
        <w:t>有一次英國維多利亞女王和老公吵架。老公就把自己鎖在臥室裡，一整天都不出來。到晚上，女王要進臥室就敲門。門裡問說：「誰？」她很有威嚴地說：「女王。」門沒有動靜，她再敲門。裡面又問：「誰？」女王換了回答：「維多利亞。」門一樣沒開。於是又再敲門。裡面一樣問：「誰？」這次女王溫柔地說：「你的妻子。」這時，門就開了。關係把人連在一連，尊重關係，就是榮耀關係。而在讓關係得尊榮之前，人先要扮演好自己在關係中的角色。</w:t>
      </w:r>
    </w:p>
    <w:p w14:paraId="7FDFF0A9" w14:textId="0719BBE2" w:rsidR="00D44193" w:rsidRPr="00394540" w:rsidRDefault="00394540" w:rsidP="00394540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394540">
        <w:rPr>
          <w:rFonts w:eastAsia="華康儷中黑" w:hint="eastAsia"/>
          <w:w w:val="75"/>
          <w:sz w:val="26"/>
          <w:szCs w:val="26"/>
        </w:rPr>
        <w:t>榮耀就是彰顯價值，反過來就是羞辱。但是真正價值不是外在規定下，絕對的對錯或等量的分配；而是出於真實的愛，去尊重和榮耀你所愛的人或事物的行動。</w:t>
      </w:r>
      <w:r w:rsidRPr="00394540">
        <w:rPr>
          <w:rFonts w:eastAsia="華康細黑體" w:cs="新細明體" w:hint="eastAsia"/>
          <w:w w:val="75"/>
          <w:sz w:val="26"/>
          <w:szCs w:val="26"/>
        </w:rPr>
        <w:t>民主是權力的妥協和均分卻不是萬靈丹。真正的社會公義必須要有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守法守序和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願意為榮耀公義的價值而付出的公民。基督徒作為　神國的准公民，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更要活出愛</w:t>
      </w:r>
      <w:proofErr w:type="gramEnd"/>
      <w:r w:rsidRPr="00394540">
        <w:rPr>
          <w:rFonts w:eastAsia="華康細黑體" w:cs="新細明體" w:hint="eastAsia"/>
          <w:w w:val="75"/>
          <w:sz w:val="26"/>
          <w:szCs w:val="26"/>
        </w:rPr>
        <w:t>和順服，來榮耀你救你的主和你所愛的人。這是超越被壓迫或律法約束力，更高的行動力</w:t>
      </w:r>
      <w:proofErr w:type="gramStart"/>
      <w:r w:rsidRPr="00394540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這樣，你們結出很多果子，</w:t>
      </w:r>
      <w:proofErr w:type="gramStart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我父就因此</w:t>
      </w:r>
      <w:proofErr w:type="gramEnd"/>
      <w:r w:rsidRPr="00394540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得榮耀，你們也就是我的門徒了。</w:t>
      </w:r>
      <w:r w:rsidRPr="00394540">
        <w:rPr>
          <w:rFonts w:eastAsia="華康細黑體" w:cs="新細明體" w:hint="eastAsia"/>
          <w:w w:val="75"/>
          <w:sz w:val="26"/>
          <w:szCs w:val="26"/>
        </w:rPr>
        <w:t>(</w:t>
      </w:r>
      <w:r w:rsidRPr="00394540">
        <w:rPr>
          <w:rFonts w:eastAsia="華康細黑體" w:cs="新細明體" w:hint="eastAsia"/>
          <w:w w:val="75"/>
          <w:sz w:val="26"/>
          <w:szCs w:val="26"/>
        </w:rPr>
        <w:t>約</w:t>
      </w:r>
      <w:r w:rsidRPr="00394540">
        <w:rPr>
          <w:rFonts w:eastAsia="華康細黑體" w:cs="新細明體" w:hint="eastAsia"/>
          <w:w w:val="75"/>
          <w:sz w:val="26"/>
          <w:szCs w:val="26"/>
        </w:rPr>
        <w:t>15:8)</w:t>
      </w:r>
      <w:r w:rsidR="00A82430" w:rsidRPr="003945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945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945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945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3945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282BA" w14:textId="77777777" w:rsidR="007160A8" w:rsidRDefault="007160A8" w:rsidP="00D84B6C">
      <w:r>
        <w:separator/>
      </w:r>
    </w:p>
  </w:endnote>
  <w:endnote w:type="continuationSeparator" w:id="0">
    <w:p w14:paraId="16709BFE" w14:textId="77777777" w:rsidR="007160A8" w:rsidRDefault="007160A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C2B7D" w14:textId="77777777" w:rsidR="007160A8" w:rsidRDefault="007160A8" w:rsidP="00D84B6C">
      <w:r>
        <w:separator/>
      </w:r>
    </w:p>
  </w:footnote>
  <w:footnote w:type="continuationSeparator" w:id="0">
    <w:p w14:paraId="6813F5D8" w14:textId="77777777" w:rsidR="007160A8" w:rsidRDefault="007160A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0F2DF8E" w:rsidR="00AE2C11" w:rsidRPr="0037469A" w:rsidRDefault="00AE2C1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1D13" w:rsidRPr="00511D13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1D13" w:rsidRPr="00511D13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0C27340" w:rsidR="00AE2C11" w:rsidRDefault="00AE2C1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1D13" w:rsidRPr="00511D13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1D13" w:rsidRPr="00511D13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1D1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91C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7443"/>
    <w:rsid w:val="009F1D22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672AAEC-2D3A-4018-A71E-0973D7C9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EBD8-790B-4DF5-A9BC-C296D761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2023-04-01T09:32:00Z</cp:lastPrinted>
  <dcterms:created xsi:type="dcterms:W3CDTF">2023-06-18T04:56:00Z</dcterms:created>
  <dcterms:modified xsi:type="dcterms:W3CDTF">2023-06-24T02:11:00Z</dcterms:modified>
</cp:coreProperties>
</file>