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F3" w:rsidRPr="008868AA" w:rsidRDefault="00C409F3" w:rsidP="00C409F3">
      <w:pPr>
        <w:pStyle w:val="a0"/>
      </w:pPr>
      <w:r w:rsidRPr="00964C21">
        <w:rPr>
          <w:spacing w:val="40"/>
        </w:rPr>
        <w:t>202</w:t>
      </w:r>
      <w:r w:rsidRPr="00964C21">
        <w:rPr>
          <w:rFonts w:hint="eastAsia"/>
          <w:spacing w:val="40"/>
        </w:rPr>
        <w:t>1年小會事工報</w:t>
      </w:r>
      <w:r w:rsidRPr="008868AA">
        <w:rPr>
          <w:rFonts w:hint="eastAsia"/>
        </w:rPr>
        <w:t>告</w:t>
      </w:r>
    </w:p>
    <w:p w:rsidR="00C409F3" w:rsidRPr="008868AA" w:rsidRDefault="00C409F3" w:rsidP="00C409F3">
      <w:pPr>
        <w:pStyle w:val="a"/>
        <w:spacing w:beforeLines="50" w:before="120" w:after="480"/>
      </w:pPr>
      <w:r w:rsidRPr="008868AA">
        <w:t>報告者：</w:t>
      </w:r>
      <w:r w:rsidRPr="008868AA">
        <w:rPr>
          <w:rFonts w:hint="eastAsia"/>
        </w:rPr>
        <w:t>張宗雄 長老</w:t>
      </w:r>
    </w:p>
    <w:p w:rsidR="00C409F3" w:rsidRPr="008868AA" w:rsidRDefault="00C409F3" w:rsidP="00C409F3">
      <w:pPr>
        <w:widowControl/>
        <w:spacing w:beforeLines="150" w:before="360" w:afterLines="100" w:after="240" w:line="430" w:lineRule="exact"/>
        <w:rPr>
          <w:rFonts w:ascii="DFKai-SB" w:eastAsia="DFKai-SB" w:hAnsi="Arial"/>
          <w:b/>
          <w:sz w:val="32"/>
        </w:rPr>
      </w:pPr>
      <w:r w:rsidRPr="008868AA">
        <w:rPr>
          <w:rFonts w:ascii="DFKai-SB" w:eastAsia="DFKai-SB" w:hAnsi="Arial"/>
          <w:b/>
          <w:sz w:val="32"/>
        </w:rPr>
        <w:t>壹、組織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eastAsia="DFKai-SB"/>
          <w:sz w:val="26"/>
          <w:szCs w:val="26"/>
        </w:rPr>
      </w:pPr>
      <w:r w:rsidRPr="008868AA">
        <w:rPr>
          <w:rFonts w:eastAsia="DFKai-SB"/>
          <w:sz w:val="26"/>
          <w:szCs w:val="26"/>
        </w:rPr>
        <w:t>議長：</w:t>
      </w:r>
      <w:r w:rsidRPr="008868AA">
        <w:rPr>
          <w:rFonts w:eastAsia="DFKai-SB" w:hint="eastAsia"/>
          <w:sz w:val="26"/>
          <w:szCs w:val="26"/>
        </w:rPr>
        <w:t>陳恆容</w:t>
      </w:r>
      <w:r w:rsidRPr="008868AA">
        <w:rPr>
          <w:rFonts w:eastAsia="DFKai-SB" w:hint="eastAsia"/>
          <w:sz w:val="26"/>
          <w:szCs w:val="26"/>
        </w:rPr>
        <w:t xml:space="preserve"> </w:t>
      </w:r>
      <w:r w:rsidRPr="008868AA">
        <w:rPr>
          <w:rFonts w:eastAsia="DFKai-SB"/>
          <w:sz w:val="26"/>
          <w:szCs w:val="26"/>
        </w:rPr>
        <w:t>牧師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eastAsia="DFKai-SB"/>
          <w:sz w:val="26"/>
          <w:szCs w:val="26"/>
        </w:rPr>
      </w:pPr>
      <w:r w:rsidRPr="008868AA">
        <w:rPr>
          <w:rFonts w:eastAsia="DFKai-SB"/>
          <w:sz w:val="26"/>
          <w:szCs w:val="26"/>
        </w:rPr>
        <w:t>長老：</w:t>
      </w:r>
      <w:r w:rsidRPr="008868AA">
        <w:rPr>
          <w:rFonts w:eastAsia="DFKai-SB" w:hint="eastAsia"/>
          <w:sz w:val="26"/>
          <w:szCs w:val="26"/>
        </w:rPr>
        <w:t>黃阿絹、黃明憲、張宗雄、林美惠、張麗君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eastAsia="DFKai-SB"/>
          <w:sz w:val="26"/>
          <w:szCs w:val="26"/>
        </w:rPr>
      </w:pPr>
      <w:r w:rsidRPr="008868AA">
        <w:rPr>
          <w:rFonts w:eastAsia="DFKai-SB"/>
          <w:sz w:val="26"/>
          <w:szCs w:val="26"/>
        </w:rPr>
        <w:t>執事：</w:t>
      </w:r>
      <w:r w:rsidRPr="008868AA">
        <w:rPr>
          <w:rFonts w:eastAsia="DFKai-SB" w:hint="eastAsia"/>
          <w:sz w:val="26"/>
          <w:szCs w:val="26"/>
        </w:rPr>
        <w:t>林惠娟、林惠珠、蕭國鎮、李淑慧、張燕芬、張怡婷</w:t>
      </w:r>
    </w:p>
    <w:p w:rsidR="00C409F3" w:rsidRPr="008868AA" w:rsidRDefault="00C409F3" w:rsidP="00C409F3">
      <w:pPr>
        <w:widowControl/>
        <w:spacing w:beforeLines="150" w:before="360" w:afterLines="100" w:after="240" w:line="430" w:lineRule="exact"/>
        <w:rPr>
          <w:rFonts w:ascii="DFKai-SB" w:eastAsia="DFKai-SB" w:hAnsi="Arial"/>
          <w:b/>
          <w:sz w:val="32"/>
        </w:rPr>
      </w:pPr>
      <w:bookmarkStart w:id="0" w:name="_Hlk60996393"/>
      <w:r w:rsidRPr="008868AA">
        <w:rPr>
          <w:rFonts w:ascii="DFKai-SB" w:eastAsia="DFKai-SB" w:hAnsi="Arial"/>
          <w:b/>
          <w:sz w:val="32"/>
        </w:rPr>
        <w:t>貳、事工報告</w:t>
      </w:r>
    </w:p>
    <w:bookmarkEnd w:id="0"/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1.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聖餐禮4次。每季舉辦一次。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2.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5月15日至7月12日因應疫情，暫停實體禮拜，採用線上直播。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3.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轉籍會員：鄧金妹、張益誠、張雅歌、張雅心、江友新、卓慧儀、施國興。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4.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6月27日教會申請QR-code，謝謝國鎮執事。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eastAsia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5.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6月27日成立聘牧小組，黃明憲長老任召集人，小組成員為</w:t>
      </w:r>
      <w:r w:rsidRPr="008868AA">
        <w:rPr>
          <w:rFonts w:eastAsia="DFKai-SB" w:hint="eastAsia"/>
          <w:sz w:val="26"/>
          <w:szCs w:val="26"/>
        </w:rPr>
        <w:t>黃阿絹、張宗雄、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 w:hint="eastAsia"/>
          <w:sz w:val="26"/>
          <w:szCs w:val="26"/>
        </w:rPr>
      </w:pPr>
      <w:r>
        <w:rPr>
          <w:rFonts w:eastAsia="DFKai-SB" w:hint="eastAsia"/>
          <w:sz w:val="26"/>
          <w:szCs w:val="26"/>
        </w:rPr>
        <w:t xml:space="preserve">　　</w:t>
      </w:r>
      <w:r w:rsidRPr="008868AA">
        <w:rPr>
          <w:rFonts w:eastAsia="DFKai-SB" w:hint="eastAsia"/>
          <w:sz w:val="26"/>
          <w:szCs w:val="26"/>
        </w:rPr>
        <w:t>林美惠、張麗君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6.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8月1日外聘盲福會-生命藝術團為福音主日講員，林德昌牧師主領。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7.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8月1日恢復實體禮拜，主日學9月份開始。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8.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8月7日李淑慧執事追思禮拜，邀請潘美惠牧師帶領。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9.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sz w:val="26"/>
          <w:szCs w:val="26"/>
        </w:rPr>
        <w:t>9月26日周文婷姊妹任教會音樂幹事。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10. 9月26日因為 covid-19</w:t>
      </w:r>
      <w:r w:rsidRPr="008868AA">
        <w:rPr>
          <w:rFonts w:ascii="DFKai-SB" w:eastAsia="DFKai-SB" w:hAnsi="DFKai-SB"/>
          <w:sz w:val="26"/>
          <w:szCs w:val="26"/>
        </w:rPr>
        <w:t xml:space="preserve"> </w:t>
      </w:r>
      <w:r w:rsidRPr="008868AA">
        <w:rPr>
          <w:rFonts w:ascii="DFKai-SB" w:eastAsia="DFKai-SB" w:hAnsi="DFKai-SB" w:hint="eastAsia"/>
          <w:sz w:val="26"/>
          <w:szCs w:val="26"/>
        </w:rPr>
        <w:t>疫情，取消野外禮拜。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11. 11月7日邀請八角塔男聲合唱</w:t>
      </w:r>
      <w:r>
        <w:rPr>
          <w:rFonts w:ascii="DFKai-SB" w:eastAsia="DFKai-SB" w:hAnsi="DFKai-SB" w:hint="eastAsia"/>
          <w:sz w:val="26"/>
          <w:szCs w:val="26"/>
          <w:lang w:eastAsia="zh-HK"/>
        </w:rPr>
        <w:t>團生命見證分享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ind w:left="520" w:hangingChars="200" w:hanging="52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12. 安息</w:t>
      </w:r>
      <w:r>
        <w:rPr>
          <w:rFonts w:ascii="DFKai-SB" w:eastAsia="DFKai-SB" w:hAnsi="DFKai-SB" w:hint="eastAsia"/>
          <w:sz w:val="26"/>
          <w:szCs w:val="26"/>
        </w:rPr>
        <w:t>：</w:t>
      </w:r>
      <w:r w:rsidRPr="008868AA">
        <w:rPr>
          <w:rFonts w:ascii="DFKai-SB" w:eastAsia="DFKai-SB" w:hAnsi="DFKai-SB" w:hint="eastAsia"/>
          <w:sz w:val="26"/>
          <w:szCs w:val="26"/>
        </w:rPr>
        <w:t xml:space="preserve"> 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ind w:leftChars="270" w:left="54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陳金鳳：4月24日安息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ind w:leftChars="270" w:left="54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李淑慧：5月9日安息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ind w:leftChars="270" w:left="54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羅瑞貞：5月16日安息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ind w:leftChars="270" w:left="54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蔡彩英：9月19日安息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ind w:leftChars="270" w:left="54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>黃純蘭：12月22日安息</w:t>
      </w:r>
    </w:p>
    <w:p w:rsidR="00C409F3" w:rsidRPr="008868AA" w:rsidRDefault="00C409F3" w:rsidP="00C409F3">
      <w:pPr>
        <w:overflowPunct w:val="0"/>
        <w:topLinePunct/>
        <w:autoSpaceDE w:val="0"/>
        <w:autoSpaceDN w:val="0"/>
        <w:spacing w:line="430" w:lineRule="exact"/>
        <w:ind w:left="520" w:hangingChars="200" w:hanging="520"/>
        <w:rPr>
          <w:rFonts w:ascii="DFKai-SB" w:eastAsia="DFKai-SB" w:hAnsi="DFKai-SB" w:hint="eastAsia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lastRenderedPageBreak/>
        <w:t>13. 12月26日小會推薦第七屆執事補選名單：</w:t>
      </w:r>
    </w:p>
    <w:p w:rsidR="00C409F3" w:rsidRDefault="00C409F3" w:rsidP="00C409F3">
      <w:pPr>
        <w:overflowPunct w:val="0"/>
        <w:topLinePunct/>
        <w:autoSpaceDE w:val="0"/>
        <w:autoSpaceDN w:val="0"/>
        <w:spacing w:line="430" w:lineRule="exact"/>
        <w:ind w:left="520" w:hangingChars="200" w:hanging="520"/>
        <w:rPr>
          <w:rFonts w:ascii="DFKai-SB" w:eastAsia="DFKai-SB" w:hAnsi="DFKai-SB"/>
          <w:sz w:val="26"/>
          <w:szCs w:val="26"/>
        </w:rPr>
      </w:pPr>
      <w:r w:rsidRPr="00CF3049">
        <w:rPr>
          <w:rFonts w:ascii="DFKai-SB" w:eastAsia="DFKai-SB" w:hAnsi="DFKai-SB" w:hint="eastAsia"/>
          <w:sz w:val="26"/>
          <w:szCs w:val="26"/>
        </w:rPr>
        <w:t xml:space="preserve">　　劉奕樑、林金城、林淑雲、黃聖耀、洪健智</w:t>
      </w:r>
    </w:p>
    <w:p w:rsidR="00847ADE" w:rsidRDefault="00847ADE" w:rsidP="00C409F3">
      <w:bookmarkStart w:id="1" w:name="_GoBack"/>
      <w:bookmarkEnd w:id="1"/>
    </w:p>
    <w:sectPr w:rsidR="0084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F3"/>
    <w:rsid w:val="00847ADE"/>
    <w:rsid w:val="00C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981E"/>
  <w15:chartTrackingRefBased/>
  <w15:docId w15:val="{E58012CE-F0D7-43F5-AD00-1626096C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F3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C409F3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大標１"/>
    <w:basedOn w:val="Normal"/>
    <w:rsid w:val="00C409F3"/>
    <w:pPr>
      <w:spacing w:line="1100" w:lineRule="exact"/>
      <w:jc w:val="center"/>
    </w:pPr>
    <w:rPr>
      <w:rFonts w:ascii="DFKai-SB" w:eastAsia="DFKai-SB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2023-01-31T02:31:00Z</dcterms:created>
  <dcterms:modified xsi:type="dcterms:W3CDTF">2023-01-31T02:32:00Z</dcterms:modified>
</cp:coreProperties>
</file>