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89" w:rsidRPr="008868AA" w:rsidRDefault="007A1389" w:rsidP="001D2F73">
      <w:pPr>
        <w:pStyle w:val="aa"/>
        <w:snapToGrid w:val="0"/>
        <w:spacing w:afterLines="100" w:after="360" w:line="240" w:lineRule="auto"/>
      </w:pPr>
      <w:bookmarkStart w:id="0" w:name="_GoBack"/>
      <w:bookmarkEnd w:id="0"/>
      <w:r w:rsidRPr="008868AA">
        <w:t>20</w:t>
      </w:r>
      <w:r w:rsidRPr="008868AA">
        <w:rPr>
          <w:rFonts w:hint="eastAsia"/>
        </w:rPr>
        <w:t>2</w:t>
      </w:r>
      <w:r w:rsidR="007D68BC">
        <w:t>3</w:t>
      </w:r>
      <w:r w:rsidRPr="008868AA">
        <w:t>年度</w:t>
      </w:r>
      <w:r w:rsidR="001D2F73">
        <w:rPr>
          <w:rFonts w:hint="eastAsia"/>
        </w:rPr>
        <w:t>(新)傳道</w:t>
      </w:r>
      <w:r w:rsidRPr="008868AA">
        <w:t>部事工計畫</w:t>
      </w:r>
    </w:p>
    <w:p w:rsidR="007A1389" w:rsidRPr="008868AA" w:rsidRDefault="007A1389" w:rsidP="00D11914">
      <w:pPr>
        <w:snapToGrid w:val="0"/>
        <w:spacing w:line="240" w:lineRule="auto"/>
        <w:jc w:val="right"/>
        <w:rPr>
          <w:rFonts w:ascii="標楷體" w:eastAsia="標楷體"/>
          <w:sz w:val="28"/>
        </w:rPr>
      </w:pPr>
      <w:r w:rsidRPr="008868AA">
        <w:rPr>
          <w:rFonts w:ascii="標楷體" w:eastAsia="標楷體" w:hint="eastAsia"/>
          <w:sz w:val="28"/>
        </w:rPr>
        <w:t>報告者：</w:t>
      </w:r>
      <w:r w:rsidRPr="008868AA">
        <w:rPr>
          <w:rFonts w:ascii="標楷體" w:eastAsia="標楷體" w:hAnsi="標楷體"/>
          <w:bCs/>
          <w:sz w:val="28"/>
          <w:szCs w:val="22"/>
        </w:rPr>
        <w:t>張</w:t>
      </w:r>
      <w:r w:rsidRPr="008868AA">
        <w:rPr>
          <w:rFonts w:ascii="標楷體" w:eastAsia="標楷體" w:hAnsi="標楷體" w:hint="eastAsia"/>
          <w:bCs/>
          <w:sz w:val="28"/>
          <w:szCs w:val="22"/>
        </w:rPr>
        <w:t xml:space="preserve">宗雄 </w:t>
      </w:r>
      <w:r w:rsidRPr="008868AA">
        <w:rPr>
          <w:rFonts w:ascii="標楷體" w:eastAsia="標楷體"/>
          <w:sz w:val="28"/>
        </w:rPr>
        <w:t>長老</w:t>
      </w:r>
    </w:p>
    <w:p w:rsidR="000C3F9E" w:rsidRPr="008318EE" w:rsidRDefault="000C3F9E" w:rsidP="00D11914">
      <w:pPr>
        <w:widowControl/>
        <w:snapToGrid w:val="0"/>
        <w:spacing w:beforeLines="100" w:before="360" w:afterLines="50" w:after="180" w:line="240" w:lineRule="auto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一、</w:t>
      </w:r>
      <w:r w:rsidRPr="008318EE">
        <w:rPr>
          <w:rFonts w:ascii="標楷體" w:eastAsia="標楷體" w:hAnsi="Arial" w:hint="eastAsia"/>
          <w:b/>
          <w:sz w:val="32"/>
        </w:rPr>
        <w:t>事工目標</w:t>
      </w:r>
    </w:p>
    <w:p w:rsidR="000C3F9E" w:rsidRPr="00D1157B" w:rsidRDefault="000C3F9E" w:rsidP="000C3F9E">
      <w:pPr>
        <w:widowControl/>
        <w:spacing w:line="240" w:lineRule="auto"/>
        <w:ind w:leftChars="240" w:left="728" w:hanging="248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1.</w:t>
      </w:r>
      <w:r w:rsidR="002405CD">
        <w:rPr>
          <w:rFonts w:ascii="標楷體" w:eastAsia="標楷體" w:hAnsi="Arial" w:hint="eastAsia"/>
          <w:sz w:val="24"/>
          <w:szCs w:val="24"/>
        </w:rPr>
        <w:t>教會各項禮拜、聖禮典、培靈會和節慶活動的計劃、預備、佈置和施行。</w:t>
      </w:r>
    </w:p>
    <w:p w:rsidR="000C3F9E" w:rsidRDefault="000C3F9E" w:rsidP="000C3F9E">
      <w:pPr>
        <w:widowControl/>
        <w:spacing w:line="240" w:lineRule="auto"/>
        <w:ind w:left="360" w:firstLine="120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2.</w:t>
      </w:r>
      <w:r w:rsidR="002405CD">
        <w:rPr>
          <w:rFonts w:ascii="標楷體" w:eastAsia="標楷體" w:hAnsi="Arial" w:hint="eastAsia"/>
          <w:sz w:val="24"/>
          <w:szCs w:val="24"/>
        </w:rPr>
        <w:t>聖樂事奉的訓練與在各項禮拜和活動中的施行</w:t>
      </w:r>
      <w:r w:rsidRPr="008E31BB">
        <w:rPr>
          <w:rFonts w:ascii="標楷體" w:eastAsia="標楷體" w:hAnsi="Arial" w:hint="eastAsia"/>
          <w:sz w:val="24"/>
          <w:szCs w:val="24"/>
        </w:rPr>
        <w:t>。</w:t>
      </w:r>
    </w:p>
    <w:p w:rsidR="002405CD" w:rsidRPr="002405CD" w:rsidRDefault="002405CD" w:rsidP="000C3F9E">
      <w:pPr>
        <w:widowControl/>
        <w:spacing w:line="240" w:lineRule="auto"/>
        <w:ind w:left="360" w:firstLine="120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 w:hint="eastAsia"/>
          <w:sz w:val="24"/>
          <w:szCs w:val="24"/>
        </w:rPr>
        <w:t>3.週報和網路媒體的宣教運用</w:t>
      </w:r>
      <w:r w:rsidR="001F349D">
        <w:rPr>
          <w:rFonts w:ascii="標楷體" w:eastAsia="標楷體" w:hAnsi="Arial" w:hint="eastAsia"/>
          <w:sz w:val="24"/>
          <w:szCs w:val="24"/>
        </w:rPr>
        <w:t>和人才培訓</w:t>
      </w:r>
      <w:r>
        <w:rPr>
          <w:rFonts w:ascii="標楷體" w:eastAsia="標楷體" w:hAnsi="Arial" w:hint="eastAsia"/>
          <w:sz w:val="24"/>
          <w:szCs w:val="24"/>
        </w:rPr>
        <w:t>。</w:t>
      </w:r>
    </w:p>
    <w:p w:rsidR="000C3F9E" w:rsidRDefault="000C3F9E" w:rsidP="00D11914">
      <w:pPr>
        <w:widowControl/>
        <w:snapToGrid w:val="0"/>
        <w:spacing w:beforeLines="100" w:before="360" w:afterLines="50" w:after="180" w:line="240" w:lineRule="auto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二、事工計劃</w:t>
      </w:r>
      <w:r w:rsidRPr="008868AA">
        <w:rPr>
          <w:rFonts w:ascii="標楷體" w:eastAsia="標楷體" w:hAnsi="Arial"/>
          <w:b/>
          <w:sz w:val="32"/>
        </w:rPr>
        <w:t>：</w:t>
      </w:r>
    </w:p>
    <w:p w:rsidR="000C3F9E" w:rsidRPr="00D11914" w:rsidRDefault="000C3F9E" w:rsidP="000C3F9E">
      <w:pPr>
        <w:widowControl/>
        <w:spacing w:line="240" w:lineRule="auto"/>
        <w:rPr>
          <w:rFonts w:ascii="標楷體" w:eastAsia="標楷體" w:hAnsi="Arial"/>
          <w:b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Pr="00D11914">
        <w:rPr>
          <w:rFonts w:ascii="標楷體" w:eastAsia="標楷體" w:hAnsi="Arial" w:hint="eastAsia"/>
          <w:b/>
          <w:sz w:val="24"/>
          <w:szCs w:val="24"/>
        </w:rPr>
        <w:t xml:space="preserve">1. </w:t>
      </w:r>
      <w:r w:rsidR="002405CD" w:rsidRPr="00D11914">
        <w:rPr>
          <w:rFonts w:ascii="標楷體" w:eastAsia="標楷體" w:hAnsi="Arial" w:hint="eastAsia"/>
          <w:b/>
          <w:sz w:val="24"/>
          <w:szCs w:val="24"/>
        </w:rPr>
        <w:t>禮拜組事工：</w:t>
      </w:r>
    </w:p>
    <w:p w:rsidR="001F349D" w:rsidRDefault="001F349D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 xml:space="preserve">i. </w:t>
      </w:r>
      <w:r>
        <w:rPr>
          <w:rFonts w:ascii="標楷體" w:eastAsia="標楷體" w:hAnsi="Arial" w:hint="eastAsia"/>
          <w:sz w:val="24"/>
          <w:szCs w:val="24"/>
        </w:rPr>
        <w:t xml:space="preserve">　例行主日禮拜的事奉人員安排和製作事奉行事表。</w:t>
      </w:r>
    </w:p>
    <w:p w:rsidR="00844793" w:rsidRDefault="00844793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 xml:space="preserve">ii.  </w:t>
      </w:r>
      <w:r>
        <w:rPr>
          <w:rFonts w:ascii="標楷體" w:eastAsia="標楷體" w:hAnsi="Arial" w:hint="eastAsia"/>
          <w:sz w:val="24"/>
          <w:szCs w:val="24"/>
        </w:rPr>
        <w:t>籌備設立每週六的青年華語禮拜。</w:t>
      </w:r>
    </w:p>
    <w:p w:rsidR="001F349D" w:rsidRDefault="001F349D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>ii</w:t>
      </w:r>
      <w:r w:rsidR="00844793">
        <w:rPr>
          <w:rFonts w:ascii="標楷體" w:eastAsia="標楷體" w:hAnsi="Arial"/>
          <w:sz w:val="24"/>
          <w:szCs w:val="24"/>
        </w:rPr>
        <w:t>i</w:t>
      </w:r>
      <w:r>
        <w:rPr>
          <w:rFonts w:ascii="標楷體" w:eastAsia="標楷體" w:hAnsi="Arial"/>
          <w:sz w:val="24"/>
          <w:szCs w:val="24"/>
        </w:rPr>
        <w:t>.</w:t>
      </w:r>
      <w:r>
        <w:rPr>
          <w:rFonts w:ascii="標楷體" w:eastAsia="標楷體" w:hAnsi="Arial" w:hint="eastAsia"/>
          <w:sz w:val="24"/>
          <w:szCs w:val="24"/>
        </w:rPr>
        <w:t xml:space="preserve">  </w:t>
      </w:r>
      <w:r w:rsidR="00C94CBA">
        <w:rPr>
          <w:rFonts w:ascii="標楷體" w:eastAsia="標楷體" w:hAnsi="Arial" w:hint="eastAsia"/>
          <w:sz w:val="24"/>
          <w:szCs w:val="24"/>
        </w:rPr>
        <w:t>每二個月一次聖餐禮拜。</w:t>
      </w:r>
    </w:p>
    <w:p w:rsidR="00C94CBA" w:rsidRDefault="00C94CBA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</w:r>
      <w:r w:rsidR="00844793">
        <w:rPr>
          <w:rFonts w:ascii="標楷體" w:eastAsia="標楷體" w:hAnsi="Arial" w:hint="eastAsia"/>
          <w:sz w:val="24"/>
          <w:szCs w:val="24"/>
        </w:rPr>
        <w:t>iv</w:t>
      </w:r>
      <w:r>
        <w:rPr>
          <w:rFonts w:ascii="標楷體" w:eastAsia="標楷體" w:hAnsi="Arial" w:hint="eastAsia"/>
          <w:sz w:val="24"/>
          <w:szCs w:val="24"/>
        </w:rPr>
        <w:t>.</w:t>
      </w:r>
      <w:r w:rsidR="00844793">
        <w:rPr>
          <w:rFonts w:ascii="標楷體" w:eastAsia="標楷體" w:hAnsi="Arial"/>
          <w:sz w:val="24"/>
          <w:szCs w:val="24"/>
        </w:rPr>
        <w:t xml:space="preserve"> </w:t>
      </w:r>
      <w:r>
        <w:rPr>
          <w:rFonts w:ascii="標楷體" w:eastAsia="標楷體" w:hAnsi="Arial" w:hint="eastAsia"/>
          <w:sz w:val="24"/>
          <w:szCs w:val="24"/>
        </w:rPr>
        <w:t xml:space="preserve"> 野外禮拜一次。</w:t>
      </w:r>
    </w:p>
    <w:p w:rsidR="00C94CBA" w:rsidRDefault="00C94CBA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>v.</w:t>
      </w:r>
      <w:r w:rsidR="00844793">
        <w:rPr>
          <w:rFonts w:ascii="標楷體" w:eastAsia="標楷體" w:hAnsi="Arial"/>
          <w:sz w:val="24"/>
          <w:szCs w:val="24"/>
        </w:rPr>
        <w:t xml:space="preserve"> </w:t>
      </w:r>
      <w:r>
        <w:rPr>
          <w:rFonts w:ascii="標楷體" w:eastAsia="標楷體" w:hAnsi="Arial"/>
          <w:sz w:val="24"/>
          <w:szCs w:val="24"/>
        </w:rPr>
        <w:t xml:space="preserve">  </w:t>
      </w:r>
      <w:r>
        <w:rPr>
          <w:rFonts w:ascii="標楷體" w:eastAsia="標楷體" w:hAnsi="Arial" w:hint="eastAsia"/>
          <w:sz w:val="24"/>
          <w:szCs w:val="24"/>
        </w:rPr>
        <w:t>主日事奉人員研習會一次(配合教育部)。</w:t>
      </w:r>
    </w:p>
    <w:p w:rsidR="00C94CBA" w:rsidRPr="00C94CBA" w:rsidRDefault="00C94CBA" w:rsidP="00AA00B0">
      <w:pPr>
        <w:widowControl/>
        <w:spacing w:line="240" w:lineRule="auto"/>
        <w:ind w:leftChars="475" w:left="1552" w:hangingChars="251" w:hanging="602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>v</w:t>
      </w:r>
      <w:r w:rsidR="00844793">
        <w:rPr>
          <w:rFonts w:ascii="標楷體" w:eastAsia="標楷體" w:hAnsi="Arial"/>
          <w:sz w:val="24"/>
          <w:szCs w:val="24"/>
        </w:rPr>
        <w:t>i</w:t>
      </w:r>
      <w:r>
        <w:rPr>
          <w:rFonts w:ascii="標楷體" w:eastAsia="標楷體" w:hAnsi="Arial"/>
          <w:sz w:val="24"/>
          <w:szCs w:val="24"/>
        </w:rPr>
        <w:t xml:space="preserve">.  </w:t>
      </w:r>
      <w:r w:rsidR="00AA00B0">
        <w:rPr>
          <w:rFonts w:ascii="標楷體" w:eastAsia="標楷體" w:hAnsi="Arial" w:hint="eastAsia"/>
          <w:sz w:val="24"/>
          <w:szCs w:val="24"/>
        </w:rPr>
        <w:t>主辦</w:t>
      </w:r>
      <w:r>
        <w:rPr>
          <w:rFonts w:ascii="標楷體" w:eastAsia="標楷體" w:hAnsi="Arial" w:hint="eastAsia"/>
          <w:sz w:val="24"/>
          <w:szCs w:val="24"/>
        </w:rPr>
        <w:t>教會節慶活動</w:t>
      </w:r>
      <w:r w:rsidR="00AA00B0">
        <w:rPr>
          <w:rFonts w:ascii="標楷體" w:eastAsia="標楷體" w:hAnsi="Arial" w:hint="eastAsia"/>
          <w:sz w:val="24"/>
          <w:szCs w:val="24"/>
        </w:rPr>
        <w:t>(復活節、五旬節、聖誕節、新春、母親節、父親節、重陽節)暨場地佈置。</w:t>
      </w:r>
    </w:p>
    <w:p w:rsidR="000C3F9E" w:rsidRPr="00D11914" w:rsidRDefault="000C3F9E" w:rsidP="000C3F9E">
      <w:pPr>
        <w:widowControl/>
        <w:spacing w:line="240" w:lineRule="auto"/>
        <w:rPr>
          <w:rFonts w:ascii="標楷體" w:eastAsia="標楷體" w:hAnsi="Arial"/>
          <w:b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Pr="00D11914">
        <w:rPr>
          <w:rFonts w:ascii="標楷體" w:eastAsia="標楷體" w:hAnsi="Arial" w:hint="eastAsia"/>
          <w:b/>
          <w:sz w:val="24"/>
          <w:szCs w:val="24"/>
        </w:rPr>
        <w:t xml:space="preserve">2. </w:t>
      </w:r>
      <w:r w:rsidR="002405CD" w:rsidRPr="00D11914">
        <w:rPr>
          <w:rFonts w:ascii="標楷體" w:eastAsia="標楷體" w:hAnsi="Arial" w:hint="eastAsia"/>
          <w:b/>
          <w:sz w:val="24"/>
          <w:szCs w:val="24"/>
        </w:rPr>
        <w:t>聖樂組事工：</w:t>
      </w:r>
    </w:p>
    <w:p w:rsidR="00AA00B0" w:rsidRDefault="00AA00B0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 xml:space="preserve">i.   </w:t>
      </w:r>
      <w:r>
        <w:rPr>
          <w:rFonts w:ascii="標楷體" w:eastAsia="標楷體" w:hAnsi="Arial" w:hint="eastAsia"/>
          <w:sz w:val="24"/>
          <w:szCs w:val="24"/>
        </w:rPr>
        <w:t>聖歌隊和各團契</w:t>
      </w:r>
      <w:r w:rsidR="00844793">
        <w:rPr>
          <w:rFonts w:ascii="標楷體" w:eastAsia="標楷體" w:hAnsi="Arial" w:hint="eastAsia"/>
          <w:sz w:val="24"/>
          <w:szCs w:val="24"/>
        </w:rPr>
        <w:t>主日</w:t>
      </w:r>
      <w:r>
        <w:rPr>
          <w:rFonts w:ascii="標楷體" w:eastAsia="標楷體" w:hAnsi="Arial" w:hint="eastAsia"/>
          <w:sz w:val="24"/>
          <w:szCs w:val="24"/>
        </w:rPr>
        <w:t>獻詩之協調和訓練事宜。</w:t>
      </w:r>
    </w:p>
    <w:p w:rsidR="00AA00B0" w:rsidRDefault="00AA00B0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>ii.</w:t>
      </w:r>
      <w:r>
        <w:rPr>
          <w:rFonts w:ascii="標楷體" w:eastAsia="標楷體" w:hAnsi="Arial"/>
          <w:sz w:val="24"/>
          <w:szCs w:val="24"/>
        </w:rPr>
        <w:tab/>
        <w:t xml:space="preserve"> </w:t>
      </w:r>
      <w:r>
        <w:rPr>
          <w:rFonts w:ascii="標楷體" w:eastAsia="標楷體" w:hAnsi="Arial" w:hint="eastAsia"/>
          <w:sz w:val="24"/>
          <w:szCs w:val="24"/>
        </w:rPr>
        <w:t>敬拜團</w:t>
      </w:r>
      <w:r w:rsidR="00844793">
        <w:rPr>
          <w:rFonts w:ascii="標楷體" w:eastAsia="標楷體" w:hAnsi="Arial" w:hint="eastAsia"/>
          <w:sz w:val="24"/>
          <w:szCs w:val="24"/>
        </w:rPr>
        <w:t>的籌備訓練會二次。</w:t>
      </w:r>
    </w:p>
    <w:p w:rsidR="00844793" w:rsidRPr="00AA00B0" w:rsidRDefault="00844793" w:rsidP="000C3F9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>iii.</w:t>
      </w:r>
      <w:r>
        <w:rPr>
          <w:rFonts w:ascii="標楷體" w:eastAsia="標楷體" w:hAnsi="Arial" w:hint="eastAsia"/>
          <w:sz w:val="24"/>
          <w:szCs w:val="24"/>
        </w:rPr>
        <w:t xml:space="preserve"> 聖歌隊預決算獨立。</w:t>
      </w:r>
    </w:p>
    <w:p w:rsidR="000C3F9E" w:rsidRPr="00D11914" w:rsidRDefault="000C3F9E" w:rsidP="000C3F9E">
      <w:pPr>
        <w:widowControl/>
        <w:spacing w:line="240" w:lineRule="auto"/>
        <w:rPr>
          <w:rFonts w:ascii="標楷體" w:eastAsia="標楷體" w:hAnsi="Arial"/>
          <w:b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Pr="00D11914">
        <w:rPr>
          <w:rFonts w:ascii="標楷體" w:eastAsia="標楷體" w:hAnsi="Arial" w:hint="eastAsia"/>
          <w:b/>
          <w:sz w:val="24"/>
          <w:szCs w:val="24"/>
        </w:rPr>
        <w:t xml:space="preserve">3. </w:t>
      </w:r>
      <w:r w:rsidR="002405CD" w:rsidRPr="00D11914">
        <w:rPr>
          <w:rFonts w:ascii="標楷體" w:eastAsia="標楷體" w:hAnsi="Arial" w:hint="eastAsia"/>
          <w:b/>
          <w:sz w:val="24"/>
          <w:szCs w:val="24"/>
        </w:rPr>
        <w:t>媒體組事工：</w:t>
      </w:r>
    </w:p>
    <w:p w:rsidR="000C3F9E" w:rsidRDefault="00844793" w:rsidP="000C3F9E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  <w:t xml:space="preserve"> i.   </w:t>
      </w:r>
      <w:r>
        <w:rPr>
          <w:rFonts w:ascii="標楷體" w:eastAsia="標楷體" w:hAnsi="Arial" w:hint="eastAsia"/>
          <w:sz w:val="24"/>
          <w:szCs w:val="24"/>
        </w:rPr>
        <w:t>每主日週報的編輯、印刷和上網。</w:t>
      </w:r>
    </w:p>
    <w:p w:rsidR="00844793" w:rsidRDefault="00844793" w:rsidP="000C3F9E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 xml:space="preserve"> </w:t>
      </w:r>
      <w:r>
        <w:rPr>
          <w:rFonts w:ascii="標楷體" w:eastAsia="標楷體" w:hAnsi="Arial"/>
          <w:sz w:val="24"/>
          <w:szCs w:val="24"/>
        </w:rPr>
        <w:t xml:space="preserve">ii.  </w:t>
      </w:r>
      <w:r>
        <w:rPr>
          <w:rFonts w:ascii="標楷體" w:eastAsia="標楷體" w:hAnsi="Arial" w:hint="eastAsia"/>
          <w:sz w:val="24"/>
          <w:szCs w:val="24"/>
        </w:rPr>
        <w:t>教會社群網頁的維護。</w:t>
      </w:r>
    </w:p>
    <w:p w:rsidR="00844793" w:rsidRDefault="00844793" w:rsidP="000C3F9E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 xml:space="preserve">iii. </w:t>
      </w:r>
      <w:r>
        <w:rPr>
          <w:rFonts w:ascii="標楷體" w:eastAsia="標楷體" w:hAnsi="Arial" w:hint="eastAsia"/>
          <w:sz w:val="24"/>
          <w:szCs w:val="24"/>
        </w:rPr>
        <w:t>執行禮拜音控、投影片和上網直播。</w:t>
      </w:r>
    </w:p>
    <w:p w:rsidR="00844793" w:rsidRPr="00844793" w:rsidRDefault="00844793" w:rsidP="000C3F9E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 xml:space="preserve"> </w:t>
      </w:r>
      <w:r>
        <w:rPr>
          <w:rFonts w:ascii="標楷體" w:eastAsia="標楷體" w:hAnsi="Arial"/>
          <w:sz w:val="24"/>
          <w:szCs w:val="24"/>
        </w:rPr>
        <w:t xml:space="preserve">iv.  </w:t>
      </w:r>
      <w:r>
        <w:rPr>
          <w:rFonts w:ascii="標楷體" w:eastAsia="標楷體" w:hAnsi="Arial" w:hint="eastAsia"/>
          <w:sz w:val="24"/>
          <w:szCs w:val="24"/>
        </w:rPr>
        <w:t>音控人才培訓二次。</w:t>
      </w:r>
    </w:p>
    <w:p w:rsidR="00A73703" w:rsidRDefault="00A73703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  <w:r>
        <w:br w:type="page"/>
      </w:r>
    </w:p>
    <w:p w:rsidR="001D2F73" w:rsidRPr="008868AA" w:rsidRDefault="001D2F73" w:rsidP="001D2F73">
      <w:pPr>
        <w:pStyle w:val="aa"/>
        <w:snapToGrid w:val="0"/>
        <w:spacing w:afterLines="100" w:after="360" w:line="240" w:lineRule="auto"/>
        <w:rPr>
          <w:sz w:val="52"/>
          <w:szCs w:val="52"/>
        </w:rPr>
      </w:pPr>
      <w:r w:rsidRPr="008868AA">
        <w:lastRenderedPageBreak/>
        <w:t>20</w:t>
      </w:r>
      <w:r w:rsidRPr="008868AA">
        <w:rPr>
          <w:rFonts w:hint="eastAsia"/>
        </w:rPr>
        <w:t>2</w:t>
      </w:r>
      <w:r>
        <w:t>3</w:t>
      </w:r>
      <w:r w:rsidRPr="008868AA">
        <w:t>年度</w:t>
      </w:r>
      <w:r>
        <w:rPr>
          <w:rFonts w:hint="eastAsia"/>
        </w:rPr>
        <w:t>(新)牧養</w:t>
      </w:r>
      <w:r w:rsidRPr="008868AA">
        <w:t>部事工計畫</w:t>
      </w:r>
    </w:p>
    <w:p w:rsidR="001D2F73" w:rsidRDefault="001D2F73" w:rsidP="00D71D7F">
      <w:pPr>
        <w:pStyle w:val="a8"/>
        <w:spacing w:afterLines="100" w:after="360"/>
        <w:rPr>
          <w:bCs/>
        </w:rPr>
      </w:pPr>
      <w:r w:rsidRPr="008868AA">
        <w:rPr>
          <w:rFonts w:hint="eastAsia"/>
        </w:rPr>
        <w:t>報告者：</w:t>
      </w:r>
      <w:r w:rsidRPr="008868AA">
        <w:t>黃阿絹</w:t>
      </w:r>
      <w:r w:rsidRPr="008868AA">
        <w:rPr>
          <w:rFonts w:hint="eastAsia"/>
        </w:rPr>
        <w:t xml:space="preserve"> </w:t>
      </w:r>
      <w:r w:rsidRPr="008868AA">
        <w:t>長</w:t>
      </w:r>
      <w:r w:rsidRPr="008868AA">
        <w:rPr>
          <w:bCs/>
        </w:rPr>
        <w:t>老</w:t>
      </w:r>
    </w:p>
    <w:p w:rsidR="00ED4251" w:rsidRPr="008318EE" w:rsidRDefault="00ED4251" w:rsidP="00ED4251">
      <w:pPr>
        <w:widowControl/>
        <w:spacing w:beforeLines="100" w:before="360" w:afterLines="50" w:after="180" w:line="440" w:lineRule="exact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一、</w:t>
      </w:r>
      <w:r w:rsidRPr="008318EE">
        <w:rPr>
          <w:rFonts w:ascii="標楷體" w:eastAsia="標楷體" w:hAnsi="Arial" w:hint="eastAsia"/>
          <w:b/>
          <w:sz w:val="32"/>
        </w:rPr>
        <w:t>事工目標</w:t>
      </w:r>
    </w:p>
    <w:p w:rsidR="00ED4251" w:rsidRPr="00D1157B" w:rsidRDefault="00ED4251" w:rsidP="008E31BB">
      <w:pPr>
        <w:widowControl/>
        <w:spacing w:line="240" w:lineRule="auto"/>
        <w:ind w:leftChars="240" w:left="728" w:hanging="248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1.</w:t>
      </w:r>
      <w:r w:rsidR="008E31BB">
        <w:rPr>
          <w:rFonts w:ascii="標楷體" w:eastAsia="標楷體" w:hAnsi="Arial" w:hint="eastAsia"/>
          <w:sz w:val="24"/>
          <w:szCs w:val="24"/>
        </w:rPr>
        <w:t>以分齡牧區的理念建立教會肢體的關懷、成長、代禱、生活交誼和友誼式福音事工的小組網絡</w:t>
      </w:r>
      <w:r w:rsidR="008E31BB" w:rsidRPr="008E31BB">
        <w:rPr>
          <w:rFonts w:ascii="標楷體" w:eastAsia="標楷體" w:hAnsi="Arial" w:hint="eastAsia"/>
          <w:sz w:val="24"/>
          <w:szCs w:val="24"/>
        </w:rPr>
        <w:t>。</w:t>
      </w:r>
      <w:r w:rsidRPr="00D1157B">
        <w:rPr>
          <w:rFonts w:ascii="標楷體" w:eastAsia="標楷體" w:hAnsi="Arial" w:hint="eastAsia"/>
          <w:sz w:val="24"/>
          <w:szCs w:val="24"/>
        </w:rPr>
        <w:t>。</w:t>
      </w:r>
    </w:p>
    <w:p w:rsidR="00ED4251" w:rsidRPr="00D1157B" w:rsidRDefault="00ED4251" w:rsidP="008E31BB">
      <w:pPr>
        <w:widowControl/>
        <w:spacing w:line="240" w:lineRule="auto"/>
        <w:ind w:left="360" w:firstLine="120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2.</w:t>
      </w:r>
      <w:r w:rsidR="008E31BB" w:rsidRPr="008E31BB">
        <w:rPr>
          <w:rFonts w:ascii="標楷體" w:eastAsia="標楷體" w:hAnsi="Arial" w:hint="eastAsia"/>
          <w:sz w:val="24"/>
          <w:szCs w:val="24"/>
        </w:rPr>
        <w:t>會</w:t>
      </w:r>
      <w:r w:rsidR="008E31BB">
        <w:rPr>
          <w:rFonts w:ascii="標楷體" w:eastAsia="標楷體" w:hAnsi="Arial" w:hint="eastAsia"/>
          <w:sz w:val="24"/>
          <w:szCs w:val="24"/>
        </w:rPr>
        <w:t>員</w:t>
      </w:r>
      <w:r w:rsidR="008E31BB" w:rsidRPr="008E31BB">
        <w:rPr>
          <w:rFonts w:ascii="標楷體" w:eastAsia="標楷體" w:hAnsi="Arial" w:hint="eastAsia"/>
          <w:sz w:val="24"/>
          <w:szCs w:val="24"/>
        </w:rPr>
        <w:t>籍管理。</w:t>
      </w:r>
    </w:p>
    <w:p w:rsidR="00ED4251" w:rsidRDefault="00ED4251" w:rsidP="00ED4251">
      <w:pPr>
        <w:widowControl/>
        <w:spacing w:beforeLines="100" w:before="360" w:afterLines="50" w:after="180" w:line="440" w:lineRule="exact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二、事工計劃</w:t>
      </w:r>
      <w:r w:rsidRPr="008868AA">
        <w:rPr>
          <w:rFonts w:ascii="標楷體" w:eastAsia="標楷體" w:hAnsi="Arial"/>
          <w:b/>
          <w:sz w:val="32"/>
        </w:rPr>
        <w:t>：</w:t>
      </w:r>
    </w:p>
    <w:p w:rsidR="00ED4251" w:rsidRDefault="00ED4251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 xml:space="preserve">1. </w:t>
      </w:r>
      <w:r w:rsidR="008E31BB">
        <w:rPr>
          <w:rFonts w:ascii="標楷體" w:eastAsia="標楷體" w:hAnsi="Arial" w:hint="eastAsia"/>
          <w:sz w:val="24"/>
          <w:szCs w:val="24"/>
        </w:rPr>
        <w:t>牧區聯合會議一季一次。</w:t>
      </w:r>
    </w:p>
    <w:p w:rsidR="008E31BB" w:rsidRDefault="008E31BB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>2. 建立各牧區的聯絡與代禱網。</w:t>
      </w:r>
    </w:p>
    <w:p w:rsidR="00AA7219" w:rsidRDefault="00AA7219" w:rsidP="00AA7219">
      <w:pPr>
        <w:widowControl/>
        <w:spacing w:line="240" w:lineRule="auto"/>
        <w:ind w:firstLine="480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 w:hint="eastAsia"/>
          <w:sz w:val="24"/>
          <w:szCs w:val="24"/>
        </w:rPr>
        <w:t>3. 執行婚喪喜病等慰問事宜。</w:t>
      </w:r>
    </w:p>
    <w:p w:rsidR="008E31BB" w:rsidRDefault="008E31BB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="00AA7219">
        <w:rPr>
          <w:rFonts w:ascii="標楷體" w:eastAsia="標楷體" w:hAnsi="Arial" w:hint="eastAsia"/>
          <w:sz w:val="24"/>
          <w:szCs w:val="24"/>
        </w:rPr>
        <w:t>4</w:t>
      </w:r>
      <w:r>
        <w:rPr>
          <w:rFonts w:ascii="標楷體" w:eastAsia="標楷體" w:hAnsi="Arial" w:hint="eastAsia"/>
          <w:sz w:val="24"/>
          <w:szCs w:val="24"/>
        </w:rPr>
        <w:t>. 配合教育部建立成長</w:t>
      </w:r>
      <w:r w:rsidR="00AF6F74">
        <w:rPr>
          <w:rFonts w:ascii="標楷體" w:eastAsia="標楷體" w:hAnsi="Arial" w:hint="eastAsia"/>
          <w:sz w:val="24"/>
          <w:szCs w:val="24"/>
        </w:rPr>
        <w:t>(細胞)</w:t>
      </w:r>
      <w:r>
        <w:rPr>
          <w:rFonts w:ascii="標楷體" w:eastAsia="標楷體" w:hAnsi="Arial" w:hint="eastAsia"/>
          <w:sz w:val="24"/>
          <w:szCs w:val="24"/>
        </w:rPr>
        <w:t>小組與「愛分享」福音小組事工，每半年各一次。</w:t>
      </w:r>
    </w:p>
    <w:p w:rsidR="00DB28E2" w:rsidRDefault="00DB28E2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="00AA7219">
        <w:rPr>
          <w:rFonts w:ascii="標楷體" w:eastAsia="標楷體" w:hAnsi="Arial" w:hint="eastAsia"/>
          <w:sz w:val="24"/>
          <w:szCs w:val="24"/>
        </w:rPr>
        <w:t>5</w:t>
      </w:r>
      <w:r>
        <w:rPr>
          <w:rFonts w:ascii="標楷體" w:eastAsia="標楷體" w:hAnsi="Arial" w:hint="eastAsia"/>
          <w:sz w:val="24"/>
          <w:szCs w:val="24"/>
        </w:rPr>
        <w:t>. 舉辦各牧區的社區服務交誼活動，各牧區一次。</w:t>
      </w:r>
    </w:p>
    <w:p w:rsidR="008E31BB" w:rsidRDefault="008E31BB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 w:rsidR="00AA7219">
        <w:rPr>
          <w:rFonts w:ascii="標楷體" w:eastAsia="標楷體" w:hAnsi="Arial" w:hint="eastAsia"/>
          <w:sz w:val="24"/>
          <w:szCs w:val="24"/>
        </w:rPr>
        <w:t>6</w:t>
      </w:r>
      <w:r>
        <w:rPr>
          <w:rFonts w:ascii="標楷體" w:eastAsia="標楷體" w:hAnsi="Arial" w:hint="eastAsia"/>
          <w:sz w:val="24"/>
          <w:szCs w:val="24"/>
        </w:rPr>
        <w:t>. 配合小會建</w:t>
      </w:r>
      <w:r w:rsidR="00DB28E2">
        <w:rPr>
          <w:rFonts w:ascii="標楷體" w:eastAsia="標楷體" w:hAnsi="Arial" w:hint="eastAsia"/>
          <w:sz w:val="24"/>
          <w:szCs w:val="24"/>
        </w:rPr>
        <w:t>制會員資料電子檔與書面簿冊。</w:t>
      </w:r>
    </w:p>
    <w:p w:rsidR="00A73703" w:rsidRDefault="00A73703" w:rsidP="00ED4251">
      <w:pPr>
        <w:widowControl/>
        <w:spacing w:line="240" w:lineRule="auto"/>
        <w:rPr>
          <w:rFonts w:ascii="標楷體" w:eastAsia="標楷體" w:hAnsi="Arial" w:hint="eastAsia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>7. 籌設「關懷基金」奉獻專帳科目。</w:t>
      </w:r>
    </w:p>
    <w:p w:rsidR="00ED4251" w:rsidRDefault="00ED4251" w:rsidP="00DB28E2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</w:p>
    <w:p w:rsidR="00ED4251" w:rsidRPr="00D1157B" w:rsidRDefault="00ED4251" w:rsidP="00ED4251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</w:p>
    <w:p w:rsidR="00ED4251" w:rsidRDefault="00ED4251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  <w:r>
        <w:br w:type="page"/>
      </w:r>
    </w:p>
    <w:p w:rsidR="001D2F73" w:rsidRPr="008868AA" w:rsidRDefault="001D2F73" w:rsidP="001D2F73">
      <w:pPr>
        <w:pStyle w:val="aa"/>
        <w:snapToGrid w:val="0"/>
        <w:spacing w:afterLines="100" w:after="360" w:line="240" w:lineRule="auto"/>
      </w:pPr>
      <w:r w:rsidRPr="008868AA">
        <w:lastRenderedPageBreak/>
        <w:t>20</w:t>
      </w:r>
      <w:r w:rsidRPr="008868AA">
        <w:rPr>
          <w:rFonts w:hint="eastAsia"/>
        </w:rPr>
        <w:t>2</w:t>
      </w:r>
      <w:r>
        <w:t>3</w:t>
      </w:r>
      <w:r w:rsidRPr="008868AA">
        <w:t>年度</w:t>
      </w:r>
      <w:r>
        <w:rPr>
          <w:rFonts w:hint="eastAsia"/>
        </w:rPr>
        <w:t>(新)教育</w:t>
      </w:r>
      <w:r w:rsidRPr="008868AA">
        <w:t>部事工計畫</w:t>
      </w:r>
    </w:p>
    <w:p w:rsidR="001D2F73" w:rsidRPr="008868AA" w:rsidRDefault="001D2F73" w:rsidP="00D71D7F">
      <w:pPr>
        <w:spacing w:afterLines="100" w:after="360"/>
        <w:jc w:val="right"/>
        <w:rPr>
          <w:rFonts w:ascii="標楷體" w:eastAsia="標楷體"/>
          <w:sz w:val="28"/>
        </w:rPr>
      </w:pPr>
      <w:r w:rsidRPr="008868AA">
        <w:rPr>
          <w:rFonts w:ascii="標楷體" w:eastAsia="標楷體" w:hint="eastAsia"/>
          <w:sz w:val="28"/>
        </w:rPr>
        <w:t>報告者：</w:t>
      </w:r>
      <w:r>
        <w:rPr>
          <w:rFonts w:ascii="標楷體" w:eastAsia="標楷體" w:hAnsi="標楷體" w:hint="eastAsia"/>
          <w:bCs/>
          <w:sz w:val="28"/>
          <w:szCs w:val="22"/>
        </w:rPr>
        <w:t>王昌裕 牧師</w:t>
      </w:r>
    </w:p>
    <w:p w:rsidR="001D2F73" w:rsidRPr="008318EE" w:rsidRDefault="008318EE" w:rsidP="008318EE">
      <w:pPr>
        <w:widowControl/>
        <w:spacing w:beforeLines="100" w:before="360" w:afterLines="50" w:after="180" w:line="440" w:lineRule="exact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一、</w:t>
      </w:r>
      <w:r w:rsidRPr="008318EE">
        <w:rPr>
          <w:rFonts w:ascii="標楷體" w:eastAsia="標楷體" w:hAnsi="Arial" w:hint="eastAsia"/>
          <w:b/>
          <w:sz w:val="32"/>
        </w:rPr>
        <w:t>事工目標</w:t>
      </w:r>
    </w:p>
    <w:p w:rsidR="008318EE" w:rsidRPr="00D1157B" w:rsidRDefault="008318EE" w:rsidP="00D1157B">
      <w:pPr>
        <w:widowControl/>
        <w:spacing w:line="240" w:lineRule="auto"/>
        <w:ind w:firstLine="480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1. 以門徒教會生涯規劃的理念建立門徒訓練的課程與會友之造就記錄。</w:t>
      </w:r>
    </w:p>
    <w:p w:rsidR="008318EE" w:rsidRDefault="008318EE" w:rsidP="00D1157B">
      <w:pPr>
        <w:widowControl/>
        <w:spacing w:line="240" w:lineRule="auto"/>
        <w:ind w:left="360" w:firstLine="120"/>
        <w:rPr>
          <w:rFonts w:ascii="標楷體" w:eastAsia="標楷體" w:hAnsi="Arial"/>
          <w:sz w:val="24"/>
          <w:szCs w:val="24"/>
        </w:rPr>
      </w:pPr>
      <w:r w:rsidRPr="00D1157B">
        <w:rPr>
          <w:rFonts w:ascii="標楷體" w:eastAsia="標楷體" w:hAnsi="Arial" w:hint="eastAsia"/>
          <w:sz w:val="24"/>
          <w:szCs w:val="24"/>
        </w:rPr>
        <w:t>2. 培育教會自己的門訓課程</w:t>
      </w:r>
      <w:r w:rsidR="00D1157B">
        <w:rPr>
          <w:rFonts w:ascii="標楷體" w:eastAsia="標楷體" w:hAnsi="Arial" w:hint="eastAsia"/>
          <w:sz w:val="24"/>
          <w:szCs w:val="24"/>
        </w:rPr>
        <w:t>(以下簡稱「門訓」)</w:t>
      </w:r>
      <w:r w:rsidRPr="00D1157B">
        <w:rPr>
          <w:rFonts w:ascii="標楷體" w:eastAsia="標楷體" w:hAnsi="Arial" w:hint="eastAsia"/>
          <w:sz w:val="24"/>
          <w:szCs w:val="24"/>
        </w:rPr>
        <w:t>講師和小組輔導人才。</w:t>
      </w:r>
    </w:p>
    <w:p w:rsidR="00EF4D1E" w:rsidRPr="00D1157B" w:rsidRDefault="00EF4D1E" w:rsidP="00D1157B">
      <w:pPr>
        <w:widowControl/>
        <w:spacing w:line="240" w:lineRule="auto"/>
        <w:ind w:left="360" w:firstLine="120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 w:hint="eastAsia"/>
          <w:sz w:val="24"/>
          <w:szCs w:val="24"/>
        </w:rPr>
        <w:t xml:space="preserve">3. </w:t>
      </w:r>
      <w:r w:rsidR="00CE51F7">
        <w:rPr>
          <w:rFonts w:ascii="標楷體" w:eastAsia="標楷體" w:hAnsi="Arial" w:hint="eastAsia"/>
          <w:sz w:val="24"/>
          <w:szCs w:val="24"/>
        </w:rPr>
        <w:t>社區服務性的學生課業與品德輔導。</w:t>
      </w:r>
    </w:p>
    <w:p w:rsidR="001D2F73" w:rsidRDefault="008318EE" w:rsidP="001D2F73">
      <w:pPr>
        <w:widowControl/>
        <w:spacing w:beforeLines="100" w:before="360" w:afterLines="50" w:after="180" w:line="440" w:lineRule="exact"/>
        <w:rPr>
          <w:rFonts w:ascii="標楷體" w:eastAsia="標楷體" w:hAnsi="Arial"/>
          <w:b/>
          <w:sz w:val="32"/>
        </w:rPr>
      </w:pPr>
      <w:r>
        <w:rPr>
          <w:rFonts w:ascii="標楷體" w:eastAsia="標楷體" w:hAnsi="Arial" w:hint="eastAsia"/>
          <w:b/>
          <w:sz w:val="32"/>
        </w:rPr>
        <w:t>二、事工計劃</w:t>
      </w:r>
      <w:r w:rsidR="001D2F73" w:rsidRPr="008868AA">
        <w:rPr>
          <w:rFonts w:ascii="標楷體" w:eastAsia="標楷體" w:hAnsi="Arial"/>
          <w:b/>
          <w:sz w:val="32"/>
        </w:rPr>
        <w:t>：</w:t>
      </w:r>
    </w:p>
    <w:p w:rsidR="00D1157B" w:rsidRDefault="00D1157B" w:rsidP="00D1157B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 xml:space="preserve">1. </w:t>
      </w:r>
      <w:r w:rsidRPr="00D11914">
        <w:rPr>
          <w:rFonts w:ascii="標楷體" w:eastAsia="標楷體" w:hAnsi="Arial" w:hint="eastAsia"/>
          <w:b/>
          <w:sz w:val="24"/>
          <w:szCs w:val="24"/>
        </w:rPr>
        <w:t>門徒訓練課程：</w:t>
      </w:r>
    </w:p>
    <w:p w:rsidR="00D1157B" w:rsidRDefault="00EF4D1E" w:rsidP="00EF4D1E">
      <w:pPr>
        <w:widowControl/>
        <w:spacing w:line="240" w:lineRule="auto"/>
        <w:ind w:left="826" w:hangingChars="344" w:hanging="82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</w:r>
      <w:r w:rsidR="00D1157B">
        <w:rPr>
          <w:rFonts w:ascii="標楷體" w:eastAsia="標楷體" w:hAnsi="Arial" w:hint="eastAsia"/>
          <w:sz w:val="24"/>
          <w:szCs w:val="24"/>
        </w:rPr>
        <w:t>i.</w:t>
      </w:r>
      <w:r w:rsidR="00D1157B">
        <w:rPr>
          <w:rFonts w:ascii="標楷體" w:eastAsia="標楷體" w:hAnsi="Arial"/>
          <w:sz w:val="24"/>
          <w:szCs w:val="24"/>
        </w:rPr>
        <w:t xml:space="preserve"> </w:t>
      </w:r>
      <w:r>
        <w:rPr>
          <w:rFonts w:ascii="標楷體" w:eastAsia="標楷體" w:hAnsi="Arial"/>
          <w:sz w:val="24"/>
          <w:szCs w:val="24"/>
        </w:rPr>
        <w:t xml:space="preserve"> </w:t>
      </w:r>
      <w:r>
        <w:rPr>
          <w:rFonts w:ascii="標楷體" w:eastAsia="標楷體" w:hAnsi="Arial" w:hint="eastAsia"/>
          <w:sz w:val="24"/>
          <w:szCs w:val="24"/>
        </w:rPr>
        <w:t>《</w:t>
      </w:r>
      <w:r w:rsidR="00D1157B">
        <w:rPr>
          <w:rFonts w:ascii="標楷體" w:eastAsia="標楷體" w:hAnsi="Arial" w:hint="eastAsia"/>
          <w:sz w:val="24"/>
          <w:szCs w:val="24"/>
        </w:rPr>
        <w:t>小組慕道課程</w:t>
      </w:r>
      <w:r>
        <w:rPr>
          <w:rFonts w:ascii="標楷體" w:eastAsia="標楷體" w:hAnsi="Arial" w:hint="eastAsia"/>
          <w:sz w:val="24"/>
          <w:szCs w:val="24"/>
        </w:rPr>
        <w:t>》</w:t>
      </w:r>
      <w:r w:rsidR="00D1157B">
        <w:rPr>
          <w:rFonts w:ascii="標楷體" w:eastAsia="標楷體" w:hAnsi="Arial" w:hint="eastAsia"/>
          <w:sz w:val="24"/>
          <w:szCs w:val="24"/>
        </w:rPr>
        <w:t>，上下半年每一次。</w:t>
      </w:r>
    </w:p>
    <w:p w:rsidR="00D1157B" w:rsidRDefault="00D1157B" w:rsidP="00681B90">
      <w:pPr>
        <w:widowControl/>
        <w:spacing w:line="240" w:lineRule="auto"/>
        <w:ind w:left="1428" w:hanging="468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>ii.</w:t>
      </w:r>
      <w:r w:rsidR="00EF4D1E">
        <w:rPr>
          <w:rFonts w:ascii="標楷體" w:eastAsia="標楷體" w:hAnsi="Arial"/>
          <w:sz w:val="24"/>
          <w:szCs w:val="24"/>
        </w:rPr>
        <w:t xml:space="preserve"> </w:t>
      </w:r>
      <w:r>
        <w:rPr>
          <w:rFonts w:ascii="標楷體" w:eastAsia="標楷體" w:hAnsi="Arial" w:hint="eastAsia"/>
          <w:sz w:val="24"/>
          <w:szCs w:val="24"/>
        </w:rPr>
        <w:t>門訓基礎課程：一季一次，共三季，有《</w:t>
      </w:r>
      <w:r w:rsidR="00EF4D1E">
        <w:rPr>
          <w:rFonts w:ascii="標楷體" w:eastAsia="標楷體" w:hAnsi="Arial" w:hint="eastAsia"/>
          <w:sz w:val="24"/>
          <w:szCs w:val="24"/>
        </w:rPr>
        <w:t>小組基要真理</w:t>
      </w:r>
      <w:r>
        <w:rPr>
          <w:rFonts w:ascii="標楷體" w:eastAsia="標楷體" w:hAnsi="Arial" w:hint="eastAsia"/>
          <w:sz w:val="24"/>
          <w:szCs w:val="24"/>
        </w:rPr>
        <w:t>》、《小組團契》、《</w:t>
      </w:r>
      <w:r w:rsidR="00EF4D1E">
        <w:rPr>
          <w:rFonts w:ascii="標楷體" w:eastAsia="標楷體" w:hAnsi="Arial" w:hint="eastAsia"/>
          <w:sz w:val="24"/>
          <w:szCs w:val="24"/>
        </w:rPr>
        <w:t>同工倫理</w:t>
      </w:r>
      <w:r>
        <w:rPr>
          <w:rFonts w:ascii="標楷體" w:eastAsia="標楷體" w:hAnsi="Arial" w:hint="eastAsia"/>
          <w:sz w:val="24"/>
          <w:szCs w:val="24"/>
        </w:rPr>
        <w:t>》。</w:t>
      </w:r>
    </w:p>
    <w:p w:rsidR="00EF4D1E" w:rsidRDefault="00EF4D1E" w:rsidP="00681B90">
      <w:pPr>
        <w:widowControl/>
        <w:spacing w:line="240" w:lineRule="auto"/>
        <w:ind w:left="1456" w:hanging="496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 w:hint="eastAsia"/>
          <w:sz w:val="24"/>
          <w:szCs w:val="24"/>
        </w:rPr>
        <w:t>iii.師資訓練：小組輔導訓練一次，主日學教師訓練一次。</w:t>
      </w:r>
    </w:p>
    <w:p w:rsidR="00681B90" w:rsidRDefault="00681B90" w:rsidP="00681B90">
      <w:pPr>
        <w:widowControl/>
        <w:spacing w:line="240" w:lineRule="auto"/>
        <w:ind w:left="1456" w:hanging="496"/>
        <w:rPr>
          <w:rFonts w:ascii="標楷體" w:eastAsia="標楷體" w:hAnsi="Arial"/>
          <w:sz w:val="24"/>
          <w:szCs w:val="24"/>
        </w:rPr>
      </w:pPr>
    </w:p>
    <w:p w:rsidR="00EF4D1E" w:rsidRDefault="00EF4D1E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 xml:space="preserve">2. </w:t>
      </w:r>
      <w:r w:rsidRPr="00D11914">
        <w:rPr>
          <w:rFonts w:ascii="標楷體" w:eastAsia="標楷體" w:hAnsi="Arial" w:hint="eastAsia"/>
          <w:b/>
          <w:sz w:val="24"/>
          <w:szCs w:val="24"/>
        </w:rPr>
        <w:t>主日學事工：</w:t>
      </w:r>
    </w:p>
    <w:p w:rsidR="00EF4D1E" w:rsidRDefault="00EF4D1E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>i.</w:t>
      </w:r>
      <w:r w:rsidR="00CE51F7">
        <w:rPr>
          <w:rFonts w:ascii="標楷體" w:eastAsia="標楷體" w:hAnsi="Arial"/>
          <w:sz w:val="24"/>
          <w:szCs w:val="24"/>
        </w:rPr>
        <w:t xml:space="preserve"> </w:t>
      </w:r>
      <w:r w:rsidR="00CE51F7">
        <w:rPr>
          <w:rFonts w:ascii="標楷體" w:eastAsia="標楷體" w:hAnsi="Arial" w:hint="eastAsia"/>
          <w:sz w:val="24"/>
          <w:szCs w:val="24"/>
        </w:rPr>
        <w:t xml:space="preserve"> 每主日的兒童主日學施行。</w:t>
      </w:r>
    </w:p>
    <w:p w:rsidR="00CE51F7" w:rsidRDefault="00CE51F7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 xml:space="preserve">ii. </w:t>
      </w:r>
      <w:r>
        <w:rPr>
          <w:rFonts w:ascii="標楷體" w:eastAsia="標楷體" w:hAnsi="Arial" w:hint="eastAsia"/>
          <w:sz w:val="24"/>
          <w:szCs w:val="24"/>
        </w:rPr>
        <w:t>建立週末兒童品德營。</w:t>
      </w:r>
    </w:p>
    <w:p w:rsidR="00A73703" w:rsidRDefault="00ED4251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/>
          <w:sz w:val="24"/>
          <w:szCs w:val="24"/>
        </w:rPr>
        <w:tab/>
        <w:t>iii.</w:t>
      </w:r>
      <w:r w:rsidR="00A73703">
        <w:rPr>
          <w:rFonts w:ascii="標楷體" w:eastAsia="標楷體" w:hAnsi="Arial" w:hint="eastAsia"/>
          <w:sz w:val="24"/>
          <w:szCs w:val="24"/>
        </w:rPr>
        <w:t>執行主日學獎學金審核與發放。</w:t>
      </w:r>
    </w:p>
    <w:p w:rsidR="00ED4251" w:rsidRDefault="00A73703" w:rsidP="00A73703">
      <w:pPr>
        <w:widowControl/>
        <w:spacing w:line="240" w:lineRule="auto"/>
        <w:ind w:left="480" w:firstLine="480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 w:hint="eastAsia"/>
          <w:sz w:val="24"/>
          <w:szCs w:val="24"/>
        </w:rPr>
        <w:t xml:space="preserve">iv. </w:t>
      </w:r>
      <w:r w:rsidR="00ED4251">
        <w:rPr>
          <w:rFonts w:ascii="標楷體" w:eastAsia="標楷體" w:hAnsi="Arial" w:hint="eastAsia"/>
          <w:sz w:val="24"/>
          <w:szCs w:val="24"/>
        </w:rPr>
        <w:t>獨</w:t>
      </w:r>
      <w:r w:rsidR="00844793">
        <w:rPr>
          <w:rFonts w:ascii="標楷體" w:eastAsia="標楷體" w:hAnsi="Arial" w:hint="eastAsia"/>
          <w:sz w:val="24"/>
          <w:szCs w:val="24"/>
        </w:rPr>
        <w:t>立</w:t>
      </w:r>
      <w:r w:rsidR="00ED4251">
        <w:rPr>
          <w:rFonts w:ascii="標楷體" w:eastAsia="標楷體" w:hAnsi="Arial" w:hint="eastAsia"/>
          <w:sz w:val="24"/>
          <w:szCs w:val="24"/>
        </w:rPr>
        <w:t>預決算。</w:t>
      </w:r>
    </w:p>
    <w:p w:rsidR="00CE51F7" w:rsidRDefault="00CE51F7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</w:p>
    <w:p w:rsidR="00CE51F7" w:rsidRDefault="00CE51F7" w:rsidP="00EF4D1E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  <w:r>
        <w:rPr>
          <w:rFonts w:ascii="標楷體" w:eastAsia="標楷體" w:hAnsi="Arial"/>
          <w:sz w:val="24"/>
          <w:szCs w:val="24"/>
        </w:rPr>
        <w:tab/>
      </w:r>
      <w:r>
        <w:rPr>
          <w:rFonts w:ascii="標楷體" w:eastAsia="標楷體" w:hAnsi="Arial" w:hint="eastAsia"/>
          <w:sz w:val="24"/>
          <w:szCs w:val="24"/>
        </w:rPr>
        <w:t>3. 社區國中、小課輔班試辦評估。</w:t>
      </w:r>
    </w:p>
    <w:p w:rsidR="00EF4D1E" w:rsidRPr="00D1157B" w:rsidRDefault="00EF4D1E" w:rsidP="00D1157B">
      <w:pPr>
        <w:widowControl/>
        <w:spacing w:line="240" w:lineRule="auto"/>
        <w:rPr>
          <w:rFonts w:ascii="標楷體" w:eastAsia="標楷體" w:hAnsi="Arial"/>
          <w:sz w:val="24"/>
          <w:szCs w:val="24"/>
        </w:rPr>
      </w:pPr>
    </w:p>
    <w:sectPr w:rsidR="00EF4D1E" w:rsidRPr="00D1157B" w:rsidSect="00D944DA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FD" w:rsidRDefault="000901FD" w:rsidP="007A1389">
      <w:pPr>
        <w:spacing w:line="240" w:lineRule="auto"/>
      </w:pPr>
      <w:r>
        <w:separator/>
      </w:r>
    </w:p>
  </w:endnote>
  <w:endnote w:type="continuationSeparator" w:id="0">
    <w:p w:rsidR="000901FD" w:rsidRDefault="000901FD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FD" w:rsidRDefault="000901FD" w:rsidP="007A1389">
      <w:pPr>
        <w:spacing w:line="240" w:lineRule="auto"/>
      </w:pPr>
      <w:r>
        <w:separator/>
      </w:r>
    </w:p>
  </w:footnote>
  <w:footnote w:type="continuationSeparator" w:id="0">
    <w:p w:rsidR="000901FD" w:rsidRDefault="000901FD" w:rsidP="007A13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E792C"/>
    <w:multiLevelType w:val="hybridMultilevel"/>
    <w:tmpl w:val="4E600E24"/>
    <w:lvl w:ilvl="0" w:tplc="1BEEC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0901FD"/>
    <w:rsid w:val="000C3F9E"/>
    <w:rsid w:val="001419B5"/>
    <w:rsid w:val="001D2F73"/>
    <w:rsid w:val="001F349D"/>
    <w:rsid w:val="002405CD"/>
    <w:rsid w:val="00282FAA"/>
    <w:rsid w:val="00314B7A"/>
    <w:rsid w:val="003341A8"/>
    <w:rsid w:val="0036710C"/>
    <w:rsid w:val="00431005"/>
    <w:rsid w:val="004A0CB5"/>
    <w:rsid w:val="004B0045"/>
    <w:rsid w:val="005374D2"/>
    <w:rsid w:val="005C4698"/>
    <w:rsid w:val="00600B8D"/>
    <w:rsid w:val="00661AFA"/>
    <w:rsid w:val="00681B90"/>
    <w:rsid w:val="006C354A"/>
    <w:rsid w:val="00726D66"/>
    <w:rsid w:val="007552DD"/>
    <w:rsid w:val="007A1389"/>
    <w:rsid w:val="007D68BC"/>
    <w:rsid w:val="008318EE"/>
    <w:rsid w:val="00844793"/>
    <w:rsid w:val="008E31BB"/>
    <w:rsid w:val="009C2FAF"/>
    <w:rsid w:val="009F0279"/>
    <w:rsid w:val="00A73703"/>
    <w:rsid w:val="00AA00B0"/>
    <w:rsid w:val="00AA7219"/>
    <w:rsid w:val="00AB4D6B"/>
    <w:rsid w:val="00AC7CCF"/>
    <w:rsid w:val="00AF6F74"/>
    <w:rsid w:val="00B04C9C"/>
    <w:rsid w:val="00B86F72"/>
    <w:rsid w:val="00C67516"/>
    <w:rsid w:val="00C94CBA"/>
    <w:rsid w:val="00CE031A"/>
    <w:rsid w:val="00CE51F7"/>
    <w:rsid w:val="00CF2E71"/>
    <w:rsid w:val="00CF303E"/>
    <w:rsid w:val="00D1157B"/>
    <w:rsid w:val="00D11914"/>
    <w:rsid w:val="00D666A1"/>
    <w:rsid w:val="00D71D7F"/>
    <w:rsid w:val="00D944DA"/>
    <w:rsid w:val="00D965CA"/>
    <w:rsid w:val="00DA51BF"/>
    <w:rsid w:val="00DB28E2"/>
    <w:rsid w:val="00DC2D8C"/>
    <w:rsid w:val="00DF1A8C"/>
    <w:rsid w:val="00E35840"/>
    <w:rsid w:val="00ED4251"/>
    <w:rsid w:val="00EF4D1E"/>
    <w:rsid w:val="00F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3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318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B9C31-A764-421C-8FC1-6B7D0C01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17</cp:revision>
  <dcterms:created xsi:type="dcterms:W3CDTF">2023-02-03T16:32:00Z</dcterms:created>
  <dcterms:modified xsi:type="dcterms:W3CDTF">2023-02-09T02:48:00Z</dcterms:modified>
</cp:coreProperties>
</file>