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discord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discord.ext import commands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bot.database import register_user, get_user_count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معالجات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تلغرام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telegram import Update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telegram.ext import ContextTypes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tg_start_command(update: Update, context: ContextTypes.DEFAULT_TYPE):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 = update.effective_user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register_user(user.id, user.username, user.first_name)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 = get_user_count()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TechPulse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بنجاح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tg_help_command(update: Update, context: ContextTypes.DEFAULT_TYPE):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معالجات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ديسكورد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setup_discord_commands(discord_bot: commands.Bot):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@discord_bot.command(name="start")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dc_start(ctx):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register_user(ctx.author.id, str(ctx.author), ctx.author.display_name)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 = get_user_count()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ctx.send(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TechPulse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المسجلين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@discord_bot.command(name="stats")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dc_stats(ctx):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 = get_user_count()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إحصائيات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المسجلين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