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AF86A" w14:textId="09C9A651" w:rsidR="007876D5" w:rsidRPr="007876D5" w:rsidRDefault="007876D5">
      <w:pPr>
        <w:rPr>
          <w:b/>
          <w:bCs/>
        </w:rPr>
      </w:pPr>
      <w:r w:rsidRPr="007876D5">
        <w:rPr>
          <w:b/>
          <w:bCs/>
        </w:rPr>
        <w:t>11/09</w:t>
      </w:r>
    </w:p>
    <w:p w14:paraId="5815820B" w14:textId="735FAF7B" w:rsidR="004F642C" w:rsidRDefault="00BD6F81">
      <w:r>
        <w:t>Sh</w:t>
      </w:r>
      <w:r w:rsidR="00303175">
        <w:t>o</w:t>
      </w:r>
      <w:r>
        <w:t>w r</w:t>
      </w:r>
      <w:r w:rsidR="00310C5D">
        <w:t>m</w:t>
      </w:r>
      <w:r>
        <w:t>se before and after correction</w:t>
      </w:r>
    </w:p>
    <w:p w14:paraId="35E3F11D" w14:textId="1C2116F7" w:rsidR="00BD6F81" w:rsidRDefault="00BD6F81">
      <w:r>
        <w:t>Ridge plots for metashape shows the pixels are showing central tendency</w:t>
      </w:r>
    </w:p>
    <w:p w14:paraId="4C43241A" w14:textId="10DD393B" w:rsidR="00BD6F81" w:rsidRDefault="00BD6F81">
      <w:r>
        <w:t>Center and scale before the correction</w:t>
      </w:r>
    </w:p>
    <w:p w14:paraId="3AF26E94" w14:textId="30110E03" w:rsidR="00BD6F81" w:rsidRDefault="00BD6F81">
      <w:r>
        <w:t>Show thresholds filtering corrected data</w:t>
      </w:r>
    </w:p>
    <w:p w14:paraId="2F40938C" w14:textId="07930CB7" w:rsidR="00BD6F81" w:rsidRDefault="00BD6F81">
      <w:r>
        <w:t>Show mean temp between years ( we have air temp for thse days so we can show that relationship)</w:t>
      </w:r>
    </w:p>
    <w:p w14:paraId="69606A60" w14:textId="77777777" w:rsidR="005B4121" w:rsidRDefault="005B4121"/>
    <w:p w14:paraId="01C76EB0" w14:textId="2A1BACA6" w:rsidR="005B4121" w:rsidRDefault="005B4121">
      <w:r>
        <w:t>Wed have ridge plot (central tendency of corrected data) and rmse (uncorrected cooler tests, and corrected with oct 2023)</w:t>
      </w:r>
    </w:p>
    <w:p w14:paraId="23E29B70" w14:textId="77777777" w:rsidR="005B4121" w:rsidRDefault="005B4121"/>
    <w:p w14:paraId="4B74D83E" w14:textId="505F8651" w:rsidR="00BD6F81" w:rsidRPr="007876D5" w:rsidRDefault="007F50FE">
      <w:pPr>
        <w:rPr>
          <w:b/>
          <w:bCs/>
        </w:rPr>
      </w:pPr>
      <w:r w:rsidRPr="007876D5">
        <w:rPr>
          <w:b/>
          <w:bCs/>
        </w:rPr>
        <w:t>11/15</w:t>
      </w:r>
    </w:p>
    <w:p w14:paraId="423731EE" w14:textId="0BAF6836" w:rsidR="007F50FE" w:rsidRDefault="007F50FE">
      <w:r>
        <w:t>Next week look at multitemporal , comparing corrected data for 2019 pre and 2021 post-fire</w:t>
      </w:r>
    </w:p>
    <w:p w14:paraId="4B3E1D08" w14:textId="77777777" w:rsidR="007F50FE" w:rsidRDefault="007F50FE"/>
    <w:p w14:paraId="304E4B06" w14:textId="72D23769" w:rsidR="007F50FE" w:rsidRDefault="007F50FE">
      <w:r>
        <w:t xml:space="preserve">Concerned with </w:t>
      </w:r>
      <w:r w:rsidR="00351576">
        <w:t>bimodal</w:t>
      </w:r>
      <w:r>
        <w:t xml:space="preserve"> points, thought these might be </w:t>
      </w:r>
      <w:r w:rsidR="00351576">
        <w:t>in areas</w:t>
      </w:r>
      <w:r>
        <w:t xml:space="preserve"> that were captured on consecutive days for the aug 19 flights</w:t>
      </w:r>
      <w:r w:rsidR="007876D5">
        <w:t xml:space="preserve"> (they are not, and I have filtered out that portion of the site)</w:t>
      </w:r>
    </w:p>
    <w:p w14:paraId="339BB20E" w14:textId="77777777" w:rsidR="007F50FE" w:rsidRDefault="007F50FE"/>
    <w:p w14:paraId="153FA8D3" w14:textId="0B4E6632" w:rsidR="007F50FE" w:rsidRDefault="007F50FE">
      <w:r>
        <w:t xml:space="preserve">Individually validate images to see if the different day was influencing pix value. There is no evidence of this but </w:t>
      </w:r>
      <w:r w:rsidR="00351576">
        <w:t>likely</w:t>
      </w:r>
      <w:r>
        <w:t xml:space="preserve"> that mixing w/ land or other non-water features (in-stream woody material)</w:t>
      </w:r>
    </w:p>
    <w:p w14:paraId="6B7575D0" w14:textId="77777777" w:rsidR="007F50FE" w:rsidRDefault="007F50FE"/>
    <w:p w14:paraId="08785E13" w14:textId="507DA87B" w:rsidR="007F50FE" w:rsidRPr="007F50FE" w:rsidRDefault="007F50FE">
      <w:pPr>
        <w:rPr>
          <w:b/>
          <w:bCs/>
        </w:rPr>
      </w:pPr>
      <w:r w:rsidRPr="007F50FE">
        <w:rPr>
          <w:b/>
          <w:bCs/>
        </w:rPr>
        <w:t>How we calc mean absolute error</w:t>
      </w:r>
    </w:p>
    <w:p w14:paraId="6820C4BE" w14:textId="02808FA8" w:rsidR="007F50FE" w:rsidRDefault="007F50FE">
      <w:r>
        <w:t>When examining blending modes (avg, mos, dis) we first calculate mean of temps from individual orthorectified photos at each of the 100 randomly sampled points, then we take the absolute difference between the blended value</w:t>
      </w:r>
      <w:r w:rsidR="007876D5">
        <w:t xml:space="preserve"> (mosaic, weight, or disabled)</w:t>
      </w:r>
      <w:r>
        <w:t xml:space="preserve"> and this value. </w:t>
      </w:r>
      <w:r w:rsidR="007876D5">
        <w:t>Finally, we</w:t>
      </w:r>
      <w:r>
        <w:t xml:space="preserve"> summarize by calculating the mean</w:t>
      </w:r>
      <w:r w:rsidR="00270976">
        <w:t xml:space="preserve">. This approach provides a more representative spread of the actual </w:t>
      </w:r>
      <w:commentRangeStart w:id="0"/>
      <w:r w:rsidR="00270976">
        <w:t>differences</w:t>
      </w:r>
      <w:commentRangeEnd w:id="0"/>
      <w:r w:rsidR="00270976">
        <w:rPr>
          <w:rStyle w:val="CommentReference"/>
        </w:rPr>
        <w:commentReference w:id="0"/>
      </w:r>
    </w:p>
    <w:p w14:paraId="7450E287" w14:textId="77777777" w:rsidR="00270976" w:rsidRDefault="00270976"/>
    <w:p w14:paraId="0B439AB6" w14:textId="327B9807" w:rsidR="00270976" w:rsidRDefault="00270976">
      <w:r>
        <w:t>MAE as follows (n = 100):</w:t>
      </w:r>
    </w:p>
    <w:tbl>
      <w:tblPr>
        <w:tblStyle w:val="TableGrid"/>
        <w:tblW w:w="0" w:type="auto"/>
        <w:tblLook w:val="04A0" w:firstRow="1" w:lastRow="0" w:firstColumn="1" w:lastColumn="0" w:noHBand="0" w:noVBand="1"/>
      </w:tblPr>
      <w:tblGrid>
        <w:gridCol w:w="4675"/>
        <w:gridCol w:w="4675"/>
      </w:tblGrid>
      <w:tr w:rsidR="00270976" w14:paraId="68B074DE" w14:textId="77777777" w:rsidTr="00270976">
        <w:tc>
          <w:tcPr>
            <w:tcW w:w="4675" w:type="dxa"/>
          </w:tcPr>
          <w:p w14:paraId="356093D1" w14:textId="6C15E8A1" w:rsidR="00270976" w:rsidRDefault="00270976">
            <w:bookmarkStart w:id="1" w:name="_Hlk155021700"/>
            <w:r>
              <w:t>Blending Mode</w:t>
            </w:r>
          </w:p>
        </w:tc>
        <w:tc>
          <w:tcPr>
            <w:tcW w:w="4675" w:type="dxa"/>
          </w:tcPr>
          <w:p w14:paraId="551383B4" w14:textId="40A74376" w:rsidR="00270976" w:rsidRDefault="00270976">
            <w:r>
              <w:t>MAE</w:t>
            </w:r>
          </w:p>
        </w:tc>
      </w:tr>
      <w:tr w:rsidR="00270976" w14:paraId="5B92E38B" w14:textId="77777777" w:rsidTr="00270976">
        <w:tc>
          <w:tcPr>
            <w:tcW w:w="4675" w:type="dxa"/>
          </w:tcPr>
          <w:p w14:paraId="548058BD" w14:textId="608A01B7" w:rsidR="00270976" w:rsidRDefault="00270976">
            <w:r>
              <w:t>Mosaic</w:t>
            </w:r>
          </w:p>
        </w:tc>
        <w:tc>
          <w:tcPr>
            <w:tcW w:w="4675" w:type="dxa"/>
          </w:tcPr>
          <w:p w14:paraId="5AD940AC" w14:textId="3B1868B7" w:rsidR="00270976" w:rsidRDefault="00270976">
            <w:r>
              <w:t>1.67</w:t>
            </w:r>
          </w:p>
        </w:tc>
      </w:tr>
      <w:tr w:rsidR="00270976" w14:paraId="3586EDF1" w14:textId="77777777" w:rsidTr="00270976">
        <w:tc>
          <w:tcPr>
            <w:tcW w:w="4675" w:type="dxa"/>
          </w:tcPr>
          <w:p w14:paraId="2D303C44" w14:textId="0305226A" w:rsidR="00270976" w:rsidRDefault="00270976">
            <w:r>
              <w:t>Weighted Average</w:t>
            </w:r>
          </w:p>
        </w:tc>
        <w:tc>
          <w:tcPr>
            <w:tcW w:w="4675" w:type="dxa"/>
          </w:tcPr>
          <w:p w14:paraId="2E84BE57" w14:textId="09CD290C" w:rsidR="00270976" w:rsidRDefault="00270976">
            <w:r>
              <w:t>1.40</w:t>
            </w:r>
          </w:p>
        </w:tc>
      </w:tr>
      <w:tr w:rsidR="00270976" w14:paraId="000A25B8" w14:textId="77777777" w:rsidTr="00270976">
        <w:tc>
          <w:tcPr>
            <w:tcW w:w="4675" w:type="dxa"/>
          </w:tcPr>
          <w:p w14:paraId="1CF46F60" w14:textId="7EAF0A9D" w:rsidR="00270976" w:rsidRDefault="00270976">
            <w:r>
              <w:t>Disabled</w:t>
            </w:r>
          </w:p>
        </w:tc>
        <w:tc>
          <w:tcPr>
            <w:tcW w:w="4675" w:type="dxa"/>
          </w:tcPr>
          <w:p w14:paraId="686183CC" w14:textId="39EC9BA5" w:rsidR="00270976" w:rsidRDefault="00270976">
            <w:r>
              <w:t>2.25</w:t>
            </w:r>
          </w:p>
        </w:tc>
      </w:tr>
      <w:bookmarkEnd w:id="1"/>
    </w:tbl>
    <w:p w14:paraId="225CB5C1" w14:textId="3C42E947" w:rsidR="00270976" w:rsidRDefault="00270976"/>
    <w:p w14:paraId="48AE3CDD" w14:textId="27279602" w:rsidR="00270976" w:rsidRDefault="00270976">
      <w:r>
        <w:t>To Do:</w:t>
      </w:r>
    </w:p>
    <w:p w14:paraId="43940988" w14:textId="73F59BB8" w:rsidR="00270976" w:rsidRPr="00351576" w:rsidRDefault="00270976">
      <w:pPr>
        <w:rPr>
          <w:strike/>
        </w:rPr>
      </w:pPr>
      <w:r w:rsidRPr="00351576">
        <w:rPr>
          <w:strike/>
        </w:rPr>
        <w:t>Correct wetted cells temperature imagery using the four cooler tests data</w:t>
      </w:r>
    </w:p>
    <w:p w14:paraId="70E70094" w14:textId="7352CF2D" w:rsidR="00270976" w:rsidRPr="007876D5" w:rsidRDefault="00270976">
      <w:pPr>
        <w:rPr>
          <w:strike/>
        </w:rPr>
      </w:pPr>
      <w:r w:rsidRPr="007876D5">
        <w:rPr>
          <w:strike/>
        </w:rPr>
        <w:t>Center and scale</w:t>
      </w:r>
    </w:p>
    <w:p w14:paraId="2EF42FA0" w14:textId="5B5A1CC4" w:rsidR="004722FC" w:rsidRPr="003E7811" w:rsidRDefault="004722FC">
      <w:pPr>
        <w:rPr>
          <w:strike/>
        </w:rPr>
      </w:pPr>
      <w:r w:rsidRPr="003E7811">
        <w:rPr>
          <w:strike/>
        </w:rPr>
        <w:t>Find and download data from FALCON</w:t>
      </w:r>
    </w:p>
    <w:p w14:paraId="65F03E81" w14:textId="61C69771" w:rsidR="004722FC" w:rsidRDefault="004722FC">
      <w:r>
        <w:t>Ensure methods are up to date and you are using correct datasets, catalog paths to all necessary data and scripts</w:t>
      </w:r>
    </w:p>
    <w:p w14:paraId="041C8619" w14:textId="77777777" w:rsidR="003E7811" w:rsidRDefault="003E7811"/>
    <w:p w14:paraId="2EC1F0BE" w14:textId="5365F492" w:rsidR="002F55EB" w:rsidRPr="00875071" w:rsidRDefault="002F55EB">
      <w:pPr>
        <w:rPr>
          <w:strike/>
        </w:rPr>
      </w:pPr>
      <w:r w:rsidRPr="00875071">
        <w:rPr>
          <w:strike/>
        </w:rPr>
        <w:t>Transform the masked orthos using 2.98 +0.92x</w:t>
      </w:r>
      <w:r w:rsidR="00351576" w:rsidRPr="00875071">
        <w:rPr>
          <w:strike/>
        </w:rPr>
        <w:t xml:space="preserve"> (this is the linear model from all 4 cooler tests data)</w:t>
      </w:r>
    </w:p>
    <w:p w14:paraId="70AE35C2" w14:textId="0F3E8983" w:rsidR="0086123C" w:rsidRDefault="0086123C">
      <w:r w:rsidRPr="007876D5">
        <w:rPr>
          <w:highlight w:val="yellow"/>
        </w:rPr>
        <w:t>Before correcting 2018 I reclassified temps &lt;12 as NA</w:t>
      </w:r>
      <w:r w:rsidR="00351576" w:rsidRPr="007876D5">
        <w:rPr>
          <w:highlight w:val="yellow"/>
        </w:rPr>
        <w:t xml:space="preserve"> (max temp = ~ 38C)</w:t>
      </w:r>
    </w:p>
    <w:p w14:paraId="3713DAB0" w14:textId="0A36E6D1" w:rsidR="008A0829" w:rsidRDefault="008A0829">
      <w:r w:rsidRPr="008A0829">
        <w:rPr>
          <w:highlight w:val="green"/>
        </w:rPr>
        <w:t>4 cooler analysis tests were used to generate the correction, script at: "D:\thermal_test20231010\cooler_analysis20231010.R"</w:t>
      </w:r>
    </w:p>
    <w:p w14:paraId="6E9DC11C" w14:textId="21354AD0" w:rsidR="00351576" w:rsidRDefault="00351576">
      <w:r w:rsidRPr="007876D5">
        <w:rPr>
          <w:highlight w:val="green"/>
        </w:rPr>
        <w:t>Correction script at: " Box\thermal_projects\sfork\tir_raster_correction.R"</w:t>
      </w:r>
    </w:p>
    <w:p w14:paraId="5F93B42A" w14:textId="77777777" w:rsidR="00B660CC" w:rsidRDefault="00B660CC"/>
    <w:p w14:paraId="7D78A18F" w14:textId="77777777" w:rsidR="00875071" w:rsidRDefault="00875071"/>
    <w:p w14:paraId="41CA27F4" w14:textId="25796200" w:rsidR="00875071" w:rsidRPr="007876D5" w:rsidRDefault="00875071">
      <w:pPr>
        <w:rPr>
          <w:b/>
          <w:bCs/>
        </w:rPr>
      </w:pPr>
      <w:r w:rsidRPr="007876D5">
        <w:rPr>
          <w:b/>
          <w:bCs/>
        </w:rPr>
        <w:t>11/21/2023</w:t>
      </w:r>
    </w:p>
    <w:p w14:paraId="2EC36EB3" w14:textId="03455937" w:rsidR="00B660CC" w:rsidRDefault="00B660CC">
      <w:bookmarkStart w:id="2" w:name="_Hlk155021742"/>
      <w:r>
        <w:t>Temperature ranges for wetted areas</w:t>
      </w:r>
    </w:p>
    <w:tbl>
      <w:tblPr>
        <w:tblStyle w:val="TableGrid"/>
        <w:tblW w:w="0" w:type="auto"/>
        <w:tblLook w:val="04A0" w:firstRow="1" w:lastRow="0" w:firstColumn="1" w:lastColumn="0" w:noHBand="0" w:noVBand="1"/>
      </w:tblPr>
      <w:tblGrid>
        <w:gridCol w:w="1968"/>
        <w:gridCol w:w="2083"/>
        <w:gridCol w:w="2083"/>
        <w:gridCol w:w="1804"/>
        <w:gridCol w:w="1412"/>
      </w:tblGrid>
      <w:tr w:rsidR="00D93CB5" w14:paraId="1F0ACF0D" w14:textId="15CEC171" w:rsidTr="00D93CB5">
        <w:tc>
          <w:tcPr>
            <w:tcW w:w="1968" w:type="dxa"/>
          </w:tcPr>
          <w:p w14:paraId="2F3D34B6" w14:textId="345EFF4D" w:rsidR="00D93CB5" w:rsidRDefault="00D93CB5">
            <w:r>
              <w:t>Dataset</w:t>
            </w:r>
          </w:p>
        </w:tc>
        <w:tc>
          <w:tcPr>
            <w:tcW w:w="2083" w:type="dxa"/>
          </w:tcPr>
          <w:p w14:paraId="5A1C0574" w14:textId="4DA3B718" w:rsidR="00D93CB5" w:rsidRDefault="00D93CB5">
            <w:r>
              <w:t>Uncorrected Temperature Range</w:t>
            </w:r>
          </w:p>
        </w:tc>
        <w:tc>
          <w:tcPr>
            <w:tcW w:w="2083" w:type="dxa"/>
          </w:tcPr>
          <w:p w14:paraId="000A1D18" w14:textId="0BFF8E02" w:rsidR="00D93CB5" w:rsidRDefault="00D93CB5">
            <w:r>
              <w:t>Corrected Temperature Range</w:t>
            </w:r>
          </w:p>
        </w:tc>
        <w:tc>
          <w:tcPr>
            <w:tcW w:w="1804" w:type="dxa"/>
          </w:tcPr>
          <w:p w14:paraId="70554284" w14:textId="6C80C68D" w:rsidR="00D93CB5" w:rsidRDefault="00D93CB5">
            <w:r>
              <w:t>Mean Temperature (C)</w:t>
            </w:r>
          </w:p>
        </w:tc>
        <w:tc>
          <w:tcPr>
            <w:tcW w:w="1412" w:type="dxa"/>
          </w:tcPr>
          <w:p w14:paraId="37DFD1CF" w14:textId="3CD98225" w:rsidR="00D93CB5" w:rsidRDefault="00D93CB5">
            <w:r>
              <w:t>Standard Deviation</w:t>
            </w:r>
          </w:p>
        </w:tc>
      </w:tr>
      <w:tr w:rsidR="00D93CB5" w14:paraId="7D81A908" w14:textId="2080D029" w:rsidTr="00D93CB5">
        <w:tc>
          <w:tcPr>
            <w:tcW w:w="1968" w:type="dxa"/>
          </w:tcPr>
          <w:p w14:paraId="2B13A83F" w14:textId="0886B1D1" w:rsidR="00D93CB5" w:rsidRDefault="00D93CB5">
            <w:r>
              <w:t>8/22/2009</w:t>
            </w:r>
          </w:p>
        </w:tc>
        <w:tc>
          <w:tcPr>
            <w:tcW w:w="2083" w:type="dxa"/>
          </w:tcPr>
          <w:p w14:paraId="2C2A4E88" w14:textId="5167BF5B" w:rsidR="00D93CB5" w:rsidRDefault="00D93CB5">
            <w:r>
              <w:t>16.9 – 23.4</w:t>
            </w:r>
          </w:p>
        </w:tc>
        <w:tc>
          <w:tcPr>
            <w:tcW w:w="2083" w:type="dxa"/>
          </w:tcPr>
          <w:p w14:paraId="6E13827B" w14:textId="31AB2085" w:rsidR="00D93CB5" w:rsidRDefault="00D93CB5">
            <w:r>
              <w:t>16.9 – 23.4 (NA)</w:t>
            </w:r>
          </w:p>
        </w:tc>
        <w:tc>
          <w:tcPr>
            <w:tcW w:w="1804" w:type="dxa"/>
          </w:tcPr>
          <w:p w14:paraId="352B57BB" w14:textId="13E11B51" w:rsidR="00D93CB5" w:rsidRDefault="00F568FB">
            <w:r>
              <w:t>17.5</w:t>
            </w:r>
          </w:p>
        </w:tc>
        <w:tc>
          <w:tcPr>
            <w:tcW w:w="1412" w:type="dxa"/>
          </w:tcPr>
          <w:p w14:paraId="08BE8632" w14:textId="00AAAA4B" w:rsidR="00D93CB5" w:rsidRDefault="00537A7F">
            <w:r>
              <w:t>0.29</w:t>
            </w:r>
          </w:p>
        </w:tc>
      </w:tr>
      <w:tr w:rsidR="00D93CB5" w14:paraId="09C0A64F" w14:textId="102EE2B7" w:rsidTr="00D93CB5">
        <w:tc>
          <w:tcPr>
            <w:tcW w:w="1968" w:type="dxa"/>
          </w:tcPr>
          <w:p w14:paraId="7CB5FB70" w14:textId="576E6122" w:rsidR="00D93CB5" w:rsidRDefault="00D93CB5">
            <w:r>
              <w:t>8/26/2019</w:t>
            </w:r>
          </w:p>
        </w:tc>
        <w:tc>
          <w:tcPr>
            <w:tcW w:w="2083" w:type="dxa"/>
          </w:tcPr>
          <w:p w14:paraId="6C7BFDBB" w14:textId="6B8DA58D" w:rsidR="00D93CB5" w:rsidRDefault="00D93CB5">
            <w:r>
              <w:t>12.0 – 38.4</w:t>
            </w:r>
          </w:p>
        </w:tc>
        <w:tc>
          <w:tcPr>
            <w:tcW w:w="2083" w:type="dxa"/>
          </w:tcPr>
          <w:p w14:paraId="6BC1ED7C" w14:textId="1D77B124" w:rsidR="00D93CB5" w:rsidRDefault="00D93CB5">
            <w:r>
              <w:t>14.1 – 38.4</w:t>
            </w:r>
          </w:p>
        </w:tc>
        <w:tc>
          <w:tcPr>
            <w:tcW w:w="1804" w:type="dxa"/>
          </w:tcPr>
          <w:p w14:paraId="2D971B30" w14:textId="0445C2F1" w:rsidR="00D93CB5" w:rsidRDefault="00F568FB">
            <w:r>
              <w:t>19.2</w:t>
            </w:r>
          </w:p>
        </w:tc>
        <w:tc>
          <w:tcPr>
            <w:tcW w:w="1412" w:type="dxa"/>
          </w:tcPr>
          <w:p w14:paraId="71BC42F2" w14:textId="3B4BB419" w:rsidR="00D93CB5" w:rsidRPr="00537A7F" w:rsidRDefault="00537A7F">
            <w:pPr>
              <w:rPr>
                <w:vertAlign w:val="superscript"/>
              </w:rPr>
            </w:pPr>
            <w:r>
              <w:t>1.70</w:t>
            </w:r>
            <w:r>
              <w:rPr>
                <w:vertAlign w:val="superscript"/>
              </w:rPr>
              <w:t>*</w:t>
            </w:r>
          </w:p>
        </w:tc>
      </w:tr>
      <w:tr w:rsidR="00D93CB5" w14:paraId="49717409" w14:textId="5E612E28" w:rsidTr="00D93CB5">
        <w:tc>
          <w:tcPr>
            <w:tcW w:w="1968" w:type="dxa"/>
          </w:tcPr>
          <w:p w14:paraId="3EB8ECB5" w14:textId="67BAC989" w:rsidR="00D93CB5" w:rsidRDefault="00D93CB5">
            <w:r>
              <w:t>7/15/2021</w:t>
            </w:r>
          </w:p>
        </w:tc>
        <w:tc>
          <w:tcPr>
            <w:tcW w:w="2083" w:type="dxa"/>
          </w:tcPr>
          <w:p w14:paraId="575DA495" w14:textId="5F5AC5C0" w:rsidR="00D93CB5" w:rsidRDefault="00D93CB5">
            <w:r>
              <w:t>16.0 – 34.0</w:t>
            </w:r>
          </w:p>
        </w:tc>
        <w:tc>
          <w:tcPr>
            <w:tcW w:w="2083" w:type="dxa"/>
          </w:tcPr>
          <w:p w14:paraId="3E7FD73F" w14:textId="60A8B13C" w:rsidR="00D93CB5" w:rsidRDefault="00D93CB5">
            <w:r>
              <w:t>17.7 – 34.3</w:t>
            </w:r>
          </w:p>
        </w:tc>
        <w:tc>
          <w:tcPr>
            <w:tcW w:w="1804" w:type="dxa"/>
          </w:tcPr>
          <w:p w14:paraId="65EBBD22" w14:textId="25B23DAB" w:rsidR="00D93CB5" w:rsidRDefault="00F568FB">
            <w:r>
              <w:t>19.9</w:t>
            </w:r>
          </w:p>
        </w:tc>
        <w:tc>
          <w:tcPr>
            <w:tcW w:w="1412" w:type="dxa"/>
          </w:tcPr>
          <w:p w14:paraId="51349244" w14:textId="232771F6" w:rsidR="00D93CB5" w:rsidRDefault="00537A7F">
            <w:r>
              <w:t>1.00</w:t>
            </w:r>
          </w:p>
        </w:tc>
      </w:tr>
    </w:tbl>
    <w:p w14:paraId="3ACFAF59" w14:textId="233FE8DE" w:rsidR="00B660CC" w:rsidRDefault="00537A7F" w:rsidP="00537A7F">
      <w:r>
        <w:t>* Denotes maximum standard deviation and value used as scaling factor when creating centered and scaled rasters</w:t>
      </w:r>
    </w:p>
    <w:p w14:paraId="02E79CF7" w14:textId="6FFA15DC" w:rsidR="00D93CB5" w:rsidRDefault="00D93CB5">
      <w:r>
        <w:t xml:space="preserve">Note: values above are calculated on wetted cells for associated years (i.e., these are not necessarily cells shared between all three datasets). </w:t>
      </w:r>
    </w:p>
    <w:bookmarkEnd w:id="2"/>
    <w:p w14:paraId="2D76DF2F" w14:textId="77777777" w:rsidR="00D93CB5" w:rsidRDefault="00D93CB5"/>
    <w:p w14:paraId="21B47E25" w14:textId="7F628DD2" w:rsidR="003E7811" w:rsidRDefault="003E7811">
      <w:pPr>
        <w:rPr>
          <w:strike/>
        </w:rPr>
      </w:pPr>
      <w:r w:rsidRPr="00537A7F">
        <w:rPr>
          <w:strike/>
        </w:rPr>
        <w:t>Center and scaling script at: box/thermal_projects/sfork/ScaleThermal.R</w:t>
      </w:r>
    </w:p>
    <w:p w14:paraId="42A4EACE" w14:textId="4F26040D" w:rsidR="00537A7F" w:rsidRPr="00F2328C" w:rsidRDefault="00537A7F">
      <w:commentRangeStart w:id="3"/>
      <w:r w:rsidRPr="007876D5">
        <w:rPr>
          <w:highlight w:val="green"/>
        </w:rPr>
        <w:t>Update</w:t>
      </w:r>
      <w:r w:rsidR="00B75836" w:rsidRPr="007876D5">
        <w:rPr>
          <w:highlight w:val="green"/>
        </w:rPr>
        <w:t>d</w:t>
      </w:r>
      <w:r w:rsidRPr="007876D5">
        <w:rPr>
          <w:highlight w:val="green"/>
        </w:rPr>
        <w:t xml:space="preserve"> center and scaling script at: </w:t>
      </w:r>
      <w:r w:rsidR="00F2328C" w:rsidRPr="007876D5">
        <w:rPr>
          <w:highlight w:val="green"/>
        </w:rPr>
        <w:t>" Box\thermal_projects\sfork\scaleThermal20231121.R"</w:t>
      </w:r>
      <w:commentRangeEnd w:id="3"/>
      <w:r w:rsidR="005B76C7">
        <w:rPr>
          <w:rStyle w:val="CommentReference"/>
        </w:rPr>
        <w:commentReference w:id="3"/>
      </w:r>
    </w:p>
    <w:p w14:paraId="0895AD17" w14:textId="77777777" w:rsidR="003E7811" w:rsidRDefault="003E7811"/>
    <w:p w14:paraId="6E654092" w14:textId="1C560F5A" w:rsidR="002E31E5" w:rsidRDefault="002E31E5">
      <w:r>
        <w:t>To do ridge plots:</w:t>
      </w:r>
    </w:p>
    <w:p w14:paraId="27475D3C" w14:textId="61B80323" w:rsidR="003E7811" w:rsidRDefault="00351576">
      <w:r>
        <w:t>For ridge plot points, t</w:t>
      </w:r>
      <w:r w:rsidR="00563D49">
        <w:t xml:space="preserve">here are some points with temps &gt; 40 or &lt; 10 these should be recoded to noData </w:t>
      </w:r>
      <w:r w:rsidR="00B0689D">
        <w:t xml:space="preserve">and drop the points </w:t>
      </w:r>
      <w:r w:rsidR="00563D49">
        <w:t>as it was an issue with the sensor</w:t>
      </w:r>
      <w:r w:rsidR="00D80F10">
        <w:t xml:space="preserve"> (8/26/2019 data only)</w:t>
      </w:r>
    </w:p>
    <w:p w14:paraId="7CF0A5EB" w14:textId="77777777" w:rsidR="002F55EB" w:rsidRDefault="002F55EB"/>
    <w:p w14:paraId="0151440E" w14:textId="59EB3FBE" w:rsidR="002F55EB" w:rsidRPr="007876D5" w:rsidRDefault="002F55EB">
      <w:pPr>
        <w:rPr>
          <w:highlight w:val="lightGray"/>
        </w:rPr>
      </w:pPr>
      <w:r w:rsidRPr="007876D5">
        <w:rPr>
          <w:highlight w:val="lightGray"/>
        </w:rPr>
        <w:t>Blending modes</w:t>
      </w:r>
      <w:r w:rsidR="007876D5" w:rsidRPr="007876D5">
        <w:rPr>
          <w:highlight w:val="lightGray"/>
        </w:rPr>
        <w:t xml:space="preserve"> (from https://www.agisoft.com/downloads/user-manuals/)</w:t>
      </w:r>
    </w:p>
    <w:p w14:paraId="4EAE23EE" w14:textId="77777777" w:rsidR="002F55EB" w:rsidRPr="007876D5" w:rsidRDefault="002F55EB" w:rsidP="002F55EB">
      <w:pPr>
        <w:rPr>
          <w:highlight w:val="lightGray"/>
        </w:rPr>
      </w:pPr>
      <w:r w:rsidRPr="007876D5">
        <w:rPr>
          <w:highlight w:val="lightGray"/>
        </w:rPr>
        <w:t>Mosaic - implies two-step approach: it does blending of low frequency component for overlapping</w:t>
      </w:r>
    </w:p>
    <w:p w14:paraId="09A52EB7" w14:textId="77777777" w:rsidR="002F55EB" w:rsidRPr="007876D5" w:rsidRDefault="002F55EB" w:rsidP="002F55EB">
      <w:pPr>
        <w:rPr>
          <w:highlight w:val="lightGray"/>
        </w:rPr>
      </w:pPr>
      <w:r w:rsidRPr="007876D5">
        <w:rPr>
          <w:highlight w:val="lightGray"/>
        </w:rPr>
        <w:t>images to avoid seamline problem (weighted average, weight being dependent on a number of</w:t>
      </w:r>
    </w:p>
    <w:p w14:paraId="20FDE060" w14:textId="77777777" w:rsidR="002F55EB" w:rsidRPr="007876D5" w:rsidRDefault="002F55EB" w:rsidP="002F55EB">
      <w:pPr>
        <w:rPr>
          <w:highlight w:val="lightGray"/>
        </w:rPr>
      </w:pPr>
      <w:r w:rsidRPr="007876D5">
        <w:rPr>
          <w:highlight w:val="lightGray"/>
        </w:rPr>
        <w:t>parameters including proximity of the pixel in question to the center of the image), while high</w:t>
      </w:r>
    </w:p>
    <w:p w14:paraId="469577B3" w14:textId="77777777" w:rsidR="002F55EB" w:rsidRPr="007876D5" w:rsidRDefault="002F55EB" w:rsidP="002F55EB">
      <w:pPr>
        <w:rPr>
          <w:highlight w:val="lightGray"/>
        </w:rPr>
      </w:pPr>
      <w:r w:rsidRPr="007876D5">
        <w:rPr>
          <w:highlight w:val="lightGray"/>
        </w:rPr>
        <w:t>frequency component, that is in charge of picture details, is taken from a single image - the one that</w:t>
      </w:r>
    </w:p>
    <w:p w14:paraId="6F1DEA09" w14:textId="77777777" w:rsidR="002F55EB" w:rsidRPr="007876D5" w:rsidRDefault="002F55EB" w:rsidP="002F55EB">
      <w:pPr>
        <w:rPr>
          <w:highlight w:val="lightGray"/>
        </w:rPr>
      </w:pPr>
      <w:r w:rsidRPr="007876D5">
        <w:rPr>
          <w:highlight w:val="lightGray"/>
        </w:rPr>
        <w:t>presents good resolution for the area of interest while the camera view is almost along the normal to</w:t>
      </w:r>
    </w:p>
    <w:p w14:paraId="14A4CECC" w14:textId="7E6E8EC8" w:rsidR="002F55EB" w:rsidRPr="007876D5" w:rsidRDefault="002F55EB" w:rsidP="002F55EB">
      <w:pPr>
        <w:rPr>
          <w:b/>
          <w:bCs/>
          <w:highlight w:val="lightGray"/>
        </w:rPr>
      </w:pPr>
      <w:r w:rsidRPr="007876D5">
        <w:rPr>
          <w:highlight w:val="lightGray"/>
        </w:rPr>
        <w:t xml:space="preserve">the reconstructed surface in that point. </w:t>
      </w:r>
      <w:r w:rsidRPr="007876D5">
        <w:rPr>
          <w:b/>
          <w:bCs/>
          <w:highlight w:val="lightGray"/>
        </w:rPr>
        <w:t>I think this combines disabled and weighted average, where it uses weighted average in low frequency areas to blend along seamlines</w:t>
      </w:r>
    </w:p>
    <w:p w14:paraId="428A28B0" w14:textId="77777777" w:rsidR="002F55EB" w:rsidRPr="007876D5" w:rsidRDefault="002F55EB" w:rsidP="002F55EB">
      <w:pPr>
        <w:rPr>
          <w:highlight w:val="lightGray"/>
        </w:rPr>
      </w:pPr>
    </w:p>
    <w:p w14:paraId="6830B8AC" w14:textId="77777777" w:rsidR="002F55EB" w:rsidRPr="007876D5" w:rsidRDefault="002F55EB" w:rsidP="002F55EB">
      <w:pPr>
        <w:rPr>
          <w:highlight w:val="lightGray"/>
        </w:rPr>
      </w:pPr>
      <w:r w:rsidRPr="007876D5">
        <w:rPr>
          <w:highlight w:val="lightGray"/>
        </w:rPr>
        <w:t>Disabled - the image to take the color value for the pixel from is chosen like the one for the high</w:t>
      </w:r>
    </w:p>
    <w:p w14:paraId="601E49C2" w14:textId="30297A0C" w:rsidR="002F55EB" w:rsidRPr="007876D5" w:rsidRDefault="002F55EB" w:rsidP="002F55EB">
      <w:pPr>
        <w:rPr>
          <w:highlight w:val="lightGray"/>
        </w:rPr>
      </w:pPr>
      <w:r w:rsidRPr="007876D5">
        <w:rPr>
          <w:highlight w:val="lightGray"/>
        </w:rPr>
        <w:t>frequency component in mosaic mode.</w:t>
      </w:r>
    </w:p>
    <w:p w14:paraId="1179D088" w14:textId="77777777" w:rsidR="002F55EB" w:rsidRPr="007876D5" w:rsidRDefault="002F55EB" w:rsidP="002F55EB">
      <w:pPr>
        <w:rPr>
          <w:highlight w:val="lightGray"/>
        </w:rPr>
      </w:pPr>
    </w:p>
    <w:p w14:paraId="47D91DF9" w14:textId="77777777" w:rsidR="002F55EB" w:rsidRPr="007876D5" w:rsidRDefault="002F55EB" w:rsidP="002F55EB">
      <w:pPr>
        <w:rPr>
          <w:highlight w:val="lightGray"/>
        </w:rPr>
      </w:pPr>
      <w:r w:rsidRPr="007876D5">
        <w:rPr>
          <w:highlight w:val="lightGray"/>
        </w:rPr>
        <w:t>Average - uses the weighted average value of all pixels from individual photos, the weight being</w:t>
      </w:r>
    </w:p>
    <w:p w14:paraId="35EC48F3" w14:textId="6F5FBC23" w:rsidR="002F55EB" w:rsidRPr="007876D5" w:rsidRDefault="002F55EB" w:rsidP="002F55EB">
      <w:pPr>
        <w:rPr>
          <w:highlight w:val="lightGray"/>
        </w:rPr>
      </w:pPr>
      <w:r w:rsidRPr="007876D5">
        <w:rPr>
          <w:highlight w:val="lightGray"/>
        </w:rPr>
        <w:t>dependent on the same parameters that are considered for high frequency component in mosaic mode.</w:t>
      </w:r>
    </w:p>
    <w:p w14:paraId="05803EA6" w14:textId="77777777" w:rsidR="002F55EB" w:rsidRPr="007876D5" w:rsidRDefault="002F55EB" w:rsidP="002F55EB">
      <w:pPr>
        <w:rPr>
          <w:highlight w:val="lightGray"/>
        </w:rPr>
      </w:pPr>
    </w:p>
    <w:p w14:paraId="46B748FB" w14:textId="6DFB31D8" w:rsidR="002F55EB" w:rsidRPr="007876D5" w:rsidRDefault="002F55EB" w:rsidP="002F55EB">
      <w:pPr>
        <w:rPr>
          <w:highlight w:val="lightGray"/>
        </w:rPr>
      </w:pPr>
      <w:r w:rsidRPr="007876D5">
        <w:rPr>
          <w:highlight w:val="lightGray"/>
        </w:rPr>
        <w:t xml:space="preserve">High frequency component = </w:t>
      </w:r>
      <w:r w:rsidR="00D80F10" w:rsidRPr="007876D5">
        <w:rPr>
          <w:highlight w:val="lightGray"/>
        </w:rPr>
        <w:t>represents</w:t>
      </w:r>
      <w:r w:rsidRPr="007876D5">
        <w:rPr>
          <w:highlight w:val="lightGray"/>
        </w:rPr>
        <w:t xml:space="preserve"> good resolution for the area of</w:t>
      </w:r>
    </w:p>
    <w:p w14:paraId="4C3C8949" w14:textId="0077ADCA" w:rsidR="002F55EB" w:rsidRDefault="002F55EB" w:rsidP="002F55EB">
      <w:r w:rsidRPr="007876D5">
        <w:rPr>
          <w:highlight w:val="lightGray"/>
        </w:rPr>
        <w:t>interest while the camera view is almost along the normal to the reconstructed surface in that point.</w:t>
      </w:r>
    </w:p>
    <w:p w14:paraId="4226030C" w14:textId="77777777" w:rsidR="00D66542" w:rsidRDefault="00D66542" w:rsidP="002F55EB"/>
    <w:p w14:paraId="5A1713D1" w14:textId="6B289CE8" w:rsidR="00D66542" w:rsidRPr="00B2522D" w:rsidRDefault="00D66542" w:rsidP="002F55EB">
      <w:pPr>
        <w:rPr>
          <w:b/>
          <w:bCs/>
        </w:rPr>
      </w:pPr>
      <w:r w:rsidRPr="00B2522D">
        <w:rPr>
          <w:b/>
          <w:bCs/>
        </w:rPr>
        <w:t xml:space="preserve">11/22 </w:t>
      </w:r>
      <w:r w:rsidR="0051034A">
        <w:rPr>
          <w:b/>
          <w:bCs/>
        </w:rPr>
        <w:t xml:space="preserve">&amp; 11/26 </w:t>
      </w:r>
      <w:r w:rsidRPr="00B2522D">
        <w:rPr>
          <w:b/>
          <w:bCs/>
        </w:rPr>
        <w:t>Multi temporal comparisons</w:t>
      </w:r>
    </w:p>
    <w:p w14:paraId="2CE6ABB2" w14:textId="322DEC82" w:rsidR="00D66542" w:rsidRDefault="00D66542" w:rsidP="002F55EB">
      <w:r>
        <w:t>Report MAD, results of ks test, results of wilcox, est diff in means</w:t>
      </w:r>
      <w:r w:rsidR="007876D5">
        <w:t xml:space="preserve"> from t-test</w:t>
      </w:r>
      <w:r>
        <w:t>, violin plots</w:t>
      </w:r>
    </w:p>
    <w:p w14:paraId="02F57224" w14:textId="72C4C6B2" w:rsidR="006D0FEF" w:rsidRDefault="006D0FEF" w:rsidP="002F55EB">
      <w:r>
        <w:t xml:space="preserve">Do these comparisons using </w:t>
      </w:r>
      <w:r w:rsidR="00863670">
        <w:t xml:space="preserve">points sampled in intersecting wetted areas extracting vals from corrected rasters </w:t>
      </w:r>
      <w:r>
        <w:t>(except 2009 as this was corrected by watershed sciences)</w:t>
      </w:r>
    </w:p>
    <w:p w14:paraId="35FFD727" w14:textId="526F3F0D" w:rsidR="006D0FEF" w:rsidRDefault="006D0FEF" w:rsidP="002F55EB">
      <w:r>
        <w:t>Generated two sets of 100 random points in overlapping areas (one set for 09 and 19, one set for 19 and 21, then extracted temperatures from corrected rasters at those points)</w:t>
      </w:r>
    </w:p>
    <w:p w14:paraId="69DF7536" w14:textId="77777777" w:rsidR="00B2522D" w:rsidRDefault="00B2522D" w:rsidP="002F55EB"/>
    <w:p w14:paraId="74844AF4" w14:textId="5631AAB7" w:rsidR="00B2522D" w:rsidRDefault="00B2522D" w:rsidP="002F55EB">
      <w:r w:rsidRPr="007876D5">
        <w:rPr>
          <w:highlight w:val="green"/>
        </w:rPr>
        <w:t>Table for 09-19 points at C:\\Users\\barkmatt\\Box\\thermal_projects\\sfork\\tables_figures\\rand_points0919new.csv</w:t>
      </w:r>
    </w:p>
    <w:p w14:paraId="2090A41C" w14:textId="77777777" w:rsidR="00B2522D" w:rsidRDefault="00B2522D" w:rsidP="002F55EB"/>
    <w:p w14:paraId="2BF0E430" w14:textId="4299CC1F" w:rsidR="00B2522D" w:rsidRPr="007876D5" w:rsidRDefault="00B2522D" w:rsidP="002F55EB">
      <w:pPr>
        <w:rPr>
          <w:highlight w:val="green"/>
        </w:rPr>
      </w:pPr>
      <w:r w:rsidRPr="007876D5">
        <w:rPr>
          <w:highlight w:val="green"/>
        </w:rPr>
        <w:t xml:space="preserve">Table for 19-21 points at </w:t>
      </w:r>
    </w:p>
    <w:p w14:paraId="472BBABC" w14:textId="1E62C9BE" w:rsidR="006D0FEF" w:rsidRDefault="0085128D" w:rsidP="002F55EB">
      <w:r w:rsidRPr="007876D5">
        <w:rPr>
          <w:highlight w:val="green"/>
        </w:rPr>
        <w:t>D:\\smfr_08272019\\tables\\randPts1921.csv</w:t>
      </w:r>
      <w:r w:rsidR="00D37E9D" w:rsidRPr="007876D5">
        <w:rPr>
          <w:highlight w:val="green"/>
        </w:rPr>
        <w:t xml:space="preserve"> (to do: back up to box)</w:t>
      </w:r>
    </w:p>
    <w:p w14:paraId="265CAC09" w14:textId="0F585EA2" w:rsidR="0085128D" w:rsidRDefault="0085128D" w:rsidP="002F55EB"/>
    <w:p w14:paraId="63C4A1A6" w14:textId="7FB86EC5" w:rsidR="00E73D77" w:rsidRDefault="00E73D77" w:rsidP="002F55EB">
      <w:r w:rsidRPr="00E73D77">
        <w:rPr>
          <w:highlight w:val="green"/>
        </w:rPr>
        <w:t>Code for prePost restore comparison: Box\thermal_projects\sfork\prePost</w:t>
      </w:r>
      <w:r>
        <w:rPr>
          <w:highlight w:val="green"/>
        </w:rPr>
        <w:t>R</w:t>
      </w:r>
      <w:r w:rsidRPr="00E73D77">
        <w:rPr>
          <w:highlight w:val="green"/>
        </w:rPr>
        <w:t>estore_20231122.R</w:t>
      </w:r>
    </w:p>
    <w:p w14:paraId="7CF7C5BE" w14:textId="190BD4FC" w:rsidR="006D0FEF" w:rsidRDefault="006D0FEF" w:rsidP="002F55EB">
      <w:bookmarkStart w:id="4" w:name="_Hlk155021861"/>
      <w:r w:rsidRPr="007E66C9">
        <w:rPr>
          <w:b/>
          <w:bCs/>
        </w:rPr>
        <w:t>2009 and 2019</w:t>
      </w:r>
      <w:r>
        <w:t xml:space="preserve"> (pre and post-restoration condition</w:t>
      </w:r>
      <w:r w:rsidR="005002CA">
        <w:t xml:space="preserve">, 2019 raster was corrected, </w:t>
      </w:r>
      <w:r w:rsidR="00E73D77">
        <w:t xml:space="preserve">2009 was </w:t>
      </w:r>
      <w:r w:rsidR="005002CA">
        <w:t xml:space="preserve">adjusted to 2019 </w:t>
      </w:r>
      <w:r w:rsidR="00E73D77">
        <w:t>by subtracting</w:t>
      </w:r>
      <w:r w:rsidR="005002CA">
        <w:t xml:space="preserve"> 0.</w:t>
      </w:r>
      <w:r w:rsidR="00E73D77">
        <w:t>95 from 2009 raster</w:t>
      </w:r>
      <w:r>
        <w:t>)</w:t>
      </w:r>
    </w:p>
    <w:p w14:paraId="13CEB467" w14:textId="390FCF25" w:rsidR="006D0FEF" w:rsidRDefault="006D0FEF" w:rsidP="002F55EB">
      <w:r>
        <w:t>MAD 2009</w:t>
      </w:r>
      <w:r w:rsidR="000B2ACA">
        <w:t xml:space="preserve"> = 0.22</w:t>
      </w:r>
    </w:p>
    <w:p w14:paraId="453C8E16" w14:textId="57E53A7F" w:rsidR="006D0FEF" w:rsidRDefault="006D0FEF" w:rsidP="002F55EB">
      <w:r>
        <w:t>MAD 2019</w:t>
      </w:r>
      <w:r w:rsidR="000B2ACA">
        <w:t xml:space="preserve"> = 0.53</w:t>
      </w:r>
      <w:r w:rsidR="00DA6AD5">
        <w:t xml:space="preserve"> (smaller deviation compared to other 2019 sample as this is confined to main stem)</w:t>
      </w:r>
    </w:p>
    <w:p w14:paraId="50A03B51" w14:textId="50F6844A" w:rsidR="005002CA" w:rsidRDefault="005002CA" w:rsidP="002F55EB">
      <w:r>
        <w:t>KS Test (paired) = p &lt; 0.001, D = 0.99</w:t>
      </w:r>
    </w:p>
    <w:p w14:paraId="463BD644" w14:textId="7C1683FA" w:rsidR="005002CA" w:rsidRDefault="005002CA" w:rsidP="002F55EB">
      <w:r>
        <w:t>Wilcoxon</w:t>
      </w:r>
      <w:r w:rsidR="000B2ACA">
        <w:t xml:space="preserve"> (paired) = p &lt;0.001, V = 0</w:t>
      </w:r>
    </w:p>
    <w:p w14:paraId="6CCAFB15" w14:textId="7D08F1BD" w:rsidR="000B2ACA" w:rsidRDefault="000B2ACA" w:rsidP="002F55EB">
      <w:r>
        <w:t>t-test (paired)</w:t>
      </w:r>
      <w:r w:rsidR="004B3DAB">
        <w:t xml:space="preserve"> probably ok because large – ish sample size  (central limit theorem)</w:t>
      </w:r>
      <w:r>
        <w:t xml:space="preserve"> =</w:t>
      </w:r>
      <w:r w:rsidR="004B3DAB">
        <w:t xml:space="preserve"> p &lt; 0.001, est. mean 2.15 warmer for 2019 (2.03 – 2.28 95CI)</w:t>
      </w:r>
    </w:p>
    <w:p w14:paraId="4E5CB755" w14:textId="77777777" w:rsidR="002D06FD" w:rsidRDefault="002D06FD" w:rsidP="002F55EB"/>
    <w:p w14:paraId="37B28B64" w14:textId="2FC18423" w:rsidR="00552168" w:rsidRDefault="00A27C32" w:rsidP="002F55EB">
      <w:r>
        <w:rPr>
          <w:noProof/>
        </w:rPr>
        <w:drawing>
          <wp:inline distT="0" distB="0" distL="0" distR="0" wp14:anchorId="2DF70EE1" wp14:editId="660ABCAB">
            <wp:extent cx="4581826" cy="3814762"/>
            <wp:effectExtent l="0" t="0" r="0" b="0"/>
            <wp:docPr id="1440870415" name="Picture 1" descr="A diagram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70415" name="Picture 1" descr="A diagram of a bird&#10;&#10;Description automatically generated"/>
                    <pic:cNvPicPr/>
                  </pic:nvPicPr>
                  <pic:blipFill>
                    <a:blip r:embed="rId9"/>
                    <a:stretch>
                      <a:fillRect/>
                    </a:stretch>
                  </pic:blipFill>
                  <pic:spPr>
                    <a:xfrm>
                      <a:off x="0" y="0"/>
                      <a:ext cx="4592889" cy="3823973"/>
                    </a:xfrm>
                    <a:prstGeom prst="rect">
                      <a:avLst/>
                    </a:prstGeom>
                  </pic:spPr>
                </pic:pic>
              </a:graphicData>
            </a:graphic>
          </wp:inline>
        </w:drawing>
      </w:r>
    </w:p>
    <w:bookmarkEnd w:id="4"/>
    <w:p w14:paraId="0248EE47" w14:textId="77777777" w:rsidR="006D0FEF" w:rsidRDefault="006D0FEF" w:rsidP="002F55EB"/>
    <w:p w14:paraId="3538BF39" w14:textId="30ECC041" w:rsidR="00E73D77" w:rsidRPr="00E73D77" w:rsidRDefault="00E73D77" w:rsidP="002F55EB">
      <w:r w:rsidRPr="00E73D77">
        <w:rPr>
          <w:highlight w:val="green"/>
        </w:rPr>
        <w:t xml:space="preserve">Code for prePost </w:t>
      </w:r>
      <w:r>
        <w:rPr>
          <w:highlight w:val="green"/>
        </w:rPr>
        <w:t>fire</w:t>
      </w:r>
      <w:r w:rsidRPr="00E73D77">
        <w:rPr>
          <w:highlight w:val="green"/>
        </w:rPr>
        <w:t xml:space="preserve"> comparison: Box\thermal_projects\sfork\prePost</w:t>
      </w:r>
      <w:r>
        <w:rPr>
          <w:highlight w:val="green"/>
        </w:rPr>
        <w:t>Fire</w:t>
      </w:r>
      <w:r w:rsidRPr="00E73D77">
        <w:rPr>
          <w:highlight w:val="green"/>
        </w:rPr>
        <w:t>_20231122.R</w:t>
      </w:r>
    </w:p>
    <w:p w14:paraId="1CBFB567" w14:textId="47236DD1" w:rsidR="006D0FEF" w:rsidRDefault="006D0FEF" w:rsidP="002F55EB">
      <w:bookmarkStart w:id="5" w:name="_Hlk155021911"/>
      <w:r w:rsidRPr="007E66C9">
        <w:rPr>
          <w:b/>
          <w:bCs/>
        </w:rPr>
        <w:t>2019 and 2021</w:t>
      </w:r>
      <w:r>
        <w:t xml:space="preserve"> (pre and post fire condition)</w:t>
      </w:r>
      <w:r w:rsidR="005002CA">
        <w:t xml:space="preserve"> (performed on corrected rasters, adjusted to 2019, subtract 1.15 from 2021)</w:t>
      </w:r>
    </w:p>
    <w:p w14:paraId="30F4E22F" w14:textId="09A46B9B" w:rsidR="005002CA" w:rsidRDefault="005002CA" w:rsidP="005002CA">
      <w:r>
        <w:t xml:space="preserve">MAD 2019 = 0.72 </w:t>
      </w:r>
    </w:p>
    <w:p w14:paraId="3D95F852" w14:textId="39878129" w:rsidR="005002CA" w:rsidRDefault="005002CA" w:rsidP="005002CA">
      <w:r>
        <w:t>MAD 2021 = 0.83</w:t>
      </w:r>
    </w:p>
    <w:p w14:paraId="3D643410" w14:textId="567599B1" w:rsidR="005002CA" w:rsidRDefault="005002CA" w:rsidP="005002CA">
      <w:r>
        <w:lastRenderedPageBreak/>
        <w:t>KS Test (paired) = p 0.47, D = 0.12</w:t>
      </w:r>
    </w:p>
    <w:p w14:paraId="482E0E39" w14:textId="40646100" w:rsidR="005002CA" w:rsidRDefault="005002CA" w:rsidP="005002CA">
      <w:r>
        <w:t xml:space="preserve">Wilcoxon (paired) = p </w:t>
      </w:r>
      <w:r w:rsidR="000B2ACA">
        <w:t xml:space="preserve">= </w:t>
      </w:r>
      <w:r>
        <w:t>0.01, V = 3302</w:t>
      </w:r>
    </w:p>
    <w:p w14:paraId="2DAC9B6E" w14:textId="7919E192" w:rsidR="000B2ACA" w:rsidRDefault="000B2ACA" w:rsidP="005002CA">
      <w:r>
        <w:t>t-test (paired) =</w:t>
      </w:r>
      <w:r w:rsidR="004B3DAB">
        <w:t xml:space="preserve"> p = 0.01, 2019 estimated 0.37 warmer (0.10 – 0.64 95CI)</w:t>
      </w:r>
    </w:p>
    <w:p w14:paraId="31EFF535" w14:textId="77777777" w:rsidR="004B3DAB" w:rsidRDefault="004B3DAB" w:rsidP="005002CA"/>
    <w:p w14:paraId="29F416DF" w14:textId="5597F4DE" w:rsidR="00552168" w:rsidRDefault="00A27C32" w:rsidP="005002CA">
      <w:r>
        <w:rPr>
          <w:noProof/>
        </w:rPr>
        <w:drawing>
          <wp:inline distT="0" distB="0" distL="0" distR="0" wp14:anchorId="4199BC7E" wp14:editId="16FBE8DD">
            <wp:extent cx="4581826" cy="3814762"/>
            <wp:effectExtent l="0" t="0" r="0" b="0"/>
            <wp:docPr id="349777761" name="Picture 1" descr="A diagram of a diagram showing the difference between a temperature and a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77761" name="Picture 1" descr="A diagram of a diagram showing the difference between a temperature and a temperature&#10;&#10;Description automatically generated with medium confidence"/>
                    <pic:cNvPicPr/>
                  </pic:nvPicPr>
                  <pic:blipFill>
                    <a:blip r:embed="rId10"/>
                    <a:stretch>
                      <a:fillRect/>
                    </a:stretch>
                  </pic:blipFill>
                  <pic:spPr>
                    <a:xfrm>
                      <a:off x="0" y="0"/>
                      <a:ext cx="4592341" cy="3823517"/>
                    </a:xfrm>
                    <a:prstGeom prst="rect">
                      <a:avLst/>
                    </a:prstGeom>
                  </pic:spPr>
                </pic:pic>
              </a:graphicData>
            </a:graphic>
          </wp:inline>
        </w:drawing>
      </w:r>
    </w:p>
    <w:bookmarkEnd w:id="5"/>
    <w:p w14:paraId="679B7B01" w14:textId="77777777" w:rsidR="00552168" w:rsidRDefault="00552168" w:rsidP="005002CA"/>
    <w:p w14:paraId="023E13A9" w14:textId="77777777" w:rsidR="001C075A" w:rsidRDefault="001C075A" w:rsidP="005002CA">
      <w:pPr>
        <w:rPr>
          <w:highlight w:val="yellow"/>
        </w:rPr>
      </w:pPr>
    </w:p>
    <w:p w14:paraId="5DA6D837" w14:textId="77777777" w:rsidR="001C075A" w:rsidRDefault="001C075A" w:rsidP="005002CA">
      <w:pPr>
        <w:rPr>
          <w:highlight w:val="yellow"/>
        </w:rPr>
      </w:pPr>
    </w:p>
    <w:p w14:paraId="7243EB1C" w14:textId="77777777" w:rsidR="001C075A" w:rsidRDefault="001C075A" w:rsidP="005002CA">
      <w:pPr>
        <w:rPr>
          <w:highlight w:val="yellow"/>
        </w:rPr>
      </w:pPr>
    </w:p>
    <w:p w14:paraId="2F8A56C2" w14:textId="77777777" w:rsidR="001C075A" w:rsidRDefault="001C075A" w:rsidP="005002CA">
      <w:pPr>
        <w:rPr>
          <w:highlight w:val="yellow"/>
        </w:rPr>
      </w:pPr>
    </w:p>
    <w:p w14:paraId="524ECD66" w14:textId="77777777" w:rsidR="001C075A" w:rsidRDefault="001C075A" w:rsidP="005002CA">
      <w:pPr>
        <w:rPr>
          <w:highlight w:val="yellow"/>
        </w:rPr>
      </w:pPr>
    </w:p>
    <w:p w14:paraId="6146D663" w14:textId="77777777" w:rsidR="001C075A" w:rsidRDefault="001C075A" w:rsidP="005002CA">
      <w:pPr>
        <w:rPr>
          <w:highlight w:val="yellow"/>
        </w:rPr>
      </w:pPr>
    </w:p>
    <w:p w14:paraId="6B1D37F9" w14:textId="77777777" w:rsidR="001C075A" w:rsidRDefault="001C075A" w:rsidP="005002CA">
      <w:pPr>
        <w:rPr>
          <w:highlight w:val="yellow"/>
        </w:rPr>
      </w:pPr>
    </w:p>
    <w:p w14:paraId="27F82E3B" w14:textId="77777777" w:rsidR="001C075A" w:rsidRDefault="001C075A" w:rsidP="005002CA">
      <w:pPr>
        <w:rPr>
          <w:highlight w:val="yellow"/>
        </w:rPr>
      </w:pPr>
    </w:p>
    <w:p w14:paraId="1578B7FB" w14:textId="77777777" w:rsidR="001C075A" w:rsidRDefault="001C075A" w:rsidP="005002CA">
      <w:pPr>
        <w:rPr>
          <w:highlight w:val="yellow"/>
        </w:rPr>
      </w:pPr>
    </w:p>
    <w:p w14:paraId="771070FF" w14:textId="77777777" w:rsidR="001C075A" w:rsidRDefault="001C075A" w:rsidP="005002CA">
      <w:pPr>
        <w:rPr>
          <w:highlight w:val="yellow"/>
        </w:rPr>
      </w:pPr>
    </w:p>
    <w:p w14:paraId="43D6E9B3" w14:textId="77777777" w:rsidR="001C075A" w:rsidRDefault="001C075A" w:rsidP="005002CA">
      <w:pPr>
        <w:rPr>
          <w:highlight w:val="yellow"/>
        </w:rPr>
      </w:pPr>
    </w:p>
    <w:p w14:paraId="20D8E3B6" w14:textId="77777777" w:rsidR="001C075A" w:rsidRDefault="001C075A" w:rsidP="005002CA">
      <w:pPr>
        <w:rPr>
          <w:highlight w:val="yellow"/>
        </w:rPr>
      </w:pPr>
    </w:p>
    <w:p w14:paraId="30495454" w14:textId="77777777" w:rsidR="001C075A" w:rsidRDefault="001C075A" w:rsidP="005002CA">
      <w:pPr>
        <w:rPr>
          <w:highlight w:val="yellow"/>
        </w:rPr>
      </w:pPr>
    </w:p>
    <w:p w14:paraId="7207FECE" w14:textId="77777777" w:rsidR="001C075A" w:rsidRDefault="001C075A" w:rsidP="005002CA">
      <w:pPr>
        <w:rPr>
          <w:highlight w:val="yellow"/>
        </w:rPr>
      </w:pPr>
    </w:p>
    <w:p w14:paraId="6E1B5FFF" w14:textId="77777777" w:rsidR="001C075A" w:rsidRDefault="001C075A" w:rsidP="005002CA">
      <w:pPr>
        <w:rPr>
          <w:highlight w:val="yellow"/>
        </w:rPr>
      </w:pPr>
    </w:p>
    <w:p w14:paraId="1C758C95" w14:textId="77777777" w:rsidR="001C075A" w:rsidRDefault="001C075A" w:rsidP="005002CA">
      <w:pPr>
        <w:rPr>
          <w:highlight w:val="yellow"/>
        </w:rPr>
      </w:pPr>
    </w:p>
    <w:p w14:paraId="401E1101" w14:textId="77777777" w:rsidR="001C075A" w:rsidRDefault="001C075A" w:rsidP="005002CA">
      <w:pPr>
        <w:rPr>
          <w:highlight w:val="yellow"/>
        </w:rPr>
      </w:pPr>
    </w:p>
    <w:p w14:paraId="164951D1" w14:textId="77777777" w:rsidR="001C075A" w:rsidRDefault="001C075A" w:rsidP="005002CA">
      <w:pPr>
        <w:rPr>
          <w:highlight w:val="yellow"/>
        </w:rPr>
      </w:pPr>
    </w:p>
    <w:p w14:paraId="117AD380" w14:textId="77777777" w:rsidR="001C075A" w:rsidRDefault="001C075A" w:rsidP="005002CA">
      <w:pPr>
        <w:rPr>
          <w:highlight w:val="yellow"/>
        </w:rPr>
      </w:pPr>
    </w:p>
    <w:p w14:paraId="05389270" w14:textId="77777777" w:rsidR="001C075A" w:rsidRDefault="001C075A" w:rsidP="005002CA">
      <w:pPr>
        <w:rPr>
          <w:highlight w:val="yellow"/>
        </w:rPr>
      </w:pPr>
    </w:p>
    <w:p w14:paraId="1E188572" w14:textId="77777777" w:rsidR="001C075A" w:rsidRDefault="001C075A" w:rsidP="005002CA">
      <w:pPr>
        <w:rPr>
          <w:highlight w:val="yellow"/>
        </w:rPr>
      </w:pPr>
    </w:p>
    <w:p w14:paraId="72EB69F6" w14:textId="3D26EF40" w:rsidR="001F286F" w:rsidRDefault="001F286F" w:rsidP="005002CA">
      <w:pPr>
        <w:rPr>
          <w:b/>
          <w:bCs/>
        </w:rPr>
      </w:pPr>
      <w:r>
        <w:rPr>
          <w:b/>
          <w:bCs/>
        </w:rPr>
        <w:t>11/27</w:t>
      </w:r>
    </w:p>
    <w:p w14:paraId="573070DA" w14:textId="5FF27124" w:rsidR="001C075A" w:rsidRDefault="001C075A" w:rsidP="005002CA">
      <w:pPr>
        <w:rPr>
          <w:b/>
          <w:bCs/>
        </w:rPr>
      </w:pPr>
      <w:commentRangeStart w:id="6"/>
      <w:r w:rsidRPr="001C075A">
        <w:rPr>
          <w:b/>
          <w:bCs/>
        </w:rPr>
        <w:t>Raster Analysis</w:t>
      </w:r>
      <w:commentRangeEnd w:id="6"/>
      <w:r w:rsidR="00E94C9B">
        <w:rPr>
          <w:rStyle w:val="CommentReference"/>
        </w:rPr>
        <w:commentReference w:id="6"/>
      </w:r>
    </w:p>
    <w:p w14:paraId="620AE658" w14:textId="2336E071" w:rsidR="00090A59" w:rsidRDefault="00090A59" w:rsidP="005002CA">
      <w:r w:rsidRPr="00090A59">
        <w:t>Performed following analyses on corrected (2019 &amp; 2021) and gage adjusted rasters (2009 &amp; 2021 adjusted to 2019)</w:t>
      </w:r>
    </w:p>
    <w:p w14:paraId="7D15D725" w14:textId="36216A1A" w:rsidR="005B76C7" w:rsidRDefault="005B76C7" w:rsidP="005002CA">
      <w:r>
        <w:t>Updated on 1/2/2024: removed top 5% warmest cells from 2019 and 2021, assumed these were potentially pixel mixing or non-wetted cells that were misclassified</w:t>
      </w:r>
    </w:p>
    <w:p w14:paraId="243470BD" w14:textId="617E7FD0" w:rsidR="002253B7" w:rsidRPr="002253B7" w:rsidRDefault="002253B7" w:rsidP="005002CA">
      <w:pPr>
        <w:rPr>
          <w:highlight w:val="green"/>
        </w:rPr>
      </w:pPr>
      <w:r w:rsidRPr="002253B7">
        <w:rPr>
          <w:highlight w:val="green"/>
        </w:rPr>
        <w:t xml:space="preserve">Corrected rasters located at: </w:t>
      </w:r>
    </w:p>
    <w:p w14:paraId="263DEA05" w14:textId="452C7B38" w:rsidR="002253B7" w:rsidRPr="002253B7" w:rsidRDefault="002253B7" w:rsidP="005002CA">
      <w:pPr>
        <w:rPr>
          <w:highlight w:val="green"/>
        </w:rPr>
      </w:pPr>
      <w:r w:rsidRPr="002253B7">
        <w:rPr>
          <w:highlight w:val="green"/>
        </w:rPr>
        <w:t>2009: D:\\sfmr_08272019\\raster_products\\corrected_tir_rasters20231119\\tir20090822_mask.tif then subtract 0.95</w:t>
      </w:r>
    </w:p>
    <w:p w14:paraId="02DDCB38" w14:textId="411A2CDF" w:rsidR="002253B7" w:rsidRPr="002253B7" w:rsidRDefault="002253B7" w:rsidP="005002CA">
      <w:pPr>
        <w:rPr>
          <w:highlight w:val="green"/>
        </w:rPr>
      </w:pPr>
      <w:r w:rsidRPr="002253B7">
        <w:rPr>
          <w:highlight w:val="green"/>
        </w:rPr>
        <w:t>2019: D:\\sfmr_08272019\\raster_products\\corrected_tir_rasters20231119\\tir20190826_cor.tif (no adjustment because it is the reference temperature</w:t>
      </w:r>
    </w:p>
    <w:p w14:paraId="1AFA9571" w14:textId="356501CC" w:rsidR="002253B7" w:rsidRPr="00090A59" w:rsidRDefault="002253B7" w:rsidP="005002CA">
      <w:r w:rsidRPr="002253B7">
        <w:rPr>
          <w:highlight w:val="green"/>
        </w:rPr>
        <w:t>2021: D:\\sfmr_08272019\\raster_products\\corrected_tir_rasters20231119\\tir20210715_cor.tif then subtract 1.15</w:t>
      </w:r>
    </w:p>
    <w:p w14:paraId="2EC694E0" w14:textId="2DC41A44" w:rsidR="004B3DAB" w:rsidRDefault="004B3DAB" w:rsidP="005002CA">
      <w:r w:rsidRPr="0042280C">
        <w:rPr>
          <w:highlight w:val="yellow"/>
        </w:rPr>
        <w:t xml:space="preserve">Violin plot for all three </w:t>
      </w:r>
      <w:r w:rsidR="00DA6AD5" w:rsidRPr="0042280C">
        <w:rPr>
          <w:highlight w:val="yellow"/>
        </w:rPr>
        <w:t>rasters?</w:t>
      </w:r>
      <w:r w:rsidR="0042280C" w:rsidRPr="0042280C">
        <w:rPr>
          <w:highlight w:val="yellow"/>
        </w:rPr>
        <w:t xml:space="preserve"> Or just report MAD and results of t-tests for the three rasters?</w:t>
      </w:r>
    </w:p>
    <w:p w14:paraId="2C8FB001" w14:textId="77777777" w:rsidR="005B76C7" w:rsidRDefault="005B76C7" w:rsidP="005002CA"/>
    <w:p w14:paraId="3E49CFAB" w14:textId="77777777" w:rsidR="005B76C7" w:rsidRDefault="005B76C7" w:rsidP="005002CA"/>
    <w:p w14:paraId="404D0C55" w14:textId="5EBA974F" w:rsidR="001C075A" w:rsidRDefault="005B76C7" w:rsidP="005002CA">
      <w:r>
        <w:t>Old plot</w:t>
      </w:r>
    </w:p>
    <w:p w14:paraId="12D005FC" w14:textId="6EF672B5" w:rsidR="001C075A" w:rsidRDefault="001C075A" w:rsidP="005002CA">
      <w:r>
        <w:rPr>
          <w:noProof/>
        </w:rPr>
        <w:drawing>
          <wp:inline distT="0" distB="0" distL="0" distR="0" wp14:anchorId="7F9B86F5" wp14:editId="37A443FE">
            <wp:extent cx="4554607" cy="3805238"/>
            <wp:effectExtent l="0" t="0" r="0" b="5080"/>
            <wp:docPr id="1402824042" name="Picture 1" descr="A diagram of different typ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24042" name="Picture 1" descr="A diagram of different types of objects&#10;&#10;Description automatically generated with medium confidence"/>
                    <pic:cNvPicPr/>
                  </pic:nvPicPr>
                  <pic:blipFill>
                    <a:blip r:embed="rId11"/>
                    <a:stretch>
                      <a:fillRect/>
                    </a:stretch>
                  </pic:blipFill>
                  <pic:spPr>
                    <a:xfrm>
                      <a:off x="0" y="0"/>
                      <a:ext cx="4562823" cy="3812102"/>
                    </a:xfrm>
                    <a:prstGeom prst="rect">
                      <a:avLst/>
                    </a:prstGeom>
                  </pic:spPr>
                </pic:pic>
              </a:graphicData>
            </a:graphic>
          </wp:inline>
        </w:drawing>
      </w:r>
    </w:p>
    <w:p w14:paraId="6B00BE9A" w14:textId="77777777" w:rsidR="005B76C7" w:rsidRDefault="005B76C7" w:rsidP="005002CA"/>
    <w:p w14:paraId="1FA2C7F0" w14:textId="14014EE4" w:rsidR="005B76C7" w:rsidRDefault="005B76C7" w:rsidP="005002CA">
      <w:r>
        <w:t>Updated plot:</w:t>
      </w:r>
    </w:p>
    <w:p w14:paraId="4E983B88" w14:textId="678C2F1A" w:rsidR="005B76C7" w:rsidRDefault="005B76C7" w:rsidP="005002CA">
      <w:r>
        <w:rPr>
          <w:noProof/>
        </w:rPr>
        <w:lastRenderedPageBreak/>
        <w:drawing>
          <wp:inline distT="0" distB="0" distL="0" distR="0" wp14:anchorId="07F7E146" wp14:editId="7C60C656">
            <wp:extent cx="4750183" cy="3596640"/>
            <wp:effectExtent l="0" t="0" r="0" b="3810"/>
            <wp:docPr id="1914214619" name="Picture 1" descr="A diagram of a graph showing different types of cel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14619" name="Picture 1" descr="A diagram of a graph showing different types of cells&#10;&#10;Description automatically generated with medium confidence"/>
                    <pic:cNvPicPr/>
                  </pic:nvPicPr>
                  <pic:blipFill>
                    <a:blip r:embed="rId12"/>
                    <a:stretch>
                      <a:fillRect/>
                    </a:stretch>
                  </pic:blipFill>
                  <pic:spPr>
                    <a:xfrm>
                      <a:off x="0" y="0"/>
                      <a:ext cx="4754954" cy="3600253"/>
                    </a:xfrm>
                    <a:prstGeom prst="rect">
                      <a:avLst/>
                    </a:prstGeom>
                  </pic:spPr>
                </pic:pic>
              </a:graphicData>
            </a:graphic>
          </wp:inline>
        </w:drawing>
      </w:r>
    </w:p>
    <w:p w14:paraId="7EC43B4E" w14:textId="234B4A2E" w:rsidR="001C075A" w:rsidRDefault="001C075A" w:rsidP="002F55EB">
      <w:bookmarkStart w:id="7" w:name="_Hlk155125317"/>
      <w:r>
        <w:t>Note: Violin plot built using 10% random sample of non-NA cells as there is a memory overflow issue with the function</w:t>
      </w:r>
    </w:p>
    <w:p w14:paraId="608EDAE9" w14:textId="77777777" w:rsidR="001C075A" w:rsidRDefault="001C075A" w:rsidP="002F55EB"/>
    <w:p w14:paraId="060CB7D4" w14:textId="08D0BC71" w:rsidR="005002CA" w:rsidRDefault="007876D5" w:rsidP="002F55EB">
      <w:r>
        <w:t>MAD 2009:</w:t>
      </w:r>
      <w:r w:rsidR="001C075A">
        <w:t xml:space="preserve"> 0.30</w:t>
      </w:r>
    </w:p>
    <w:p w14:paraId="67C280C4" w14:textId="1E0690DA" w:rsidR="007876D5" w:rsidRDefault="007876D5" w:rsidP="002F55EB">
      <w:commentRangeStart w:id="8"/>
      <w:r>
        <w:t>MAD 2019:</w:t>
      </w:r>
      <w:r w:rsidR="001C075A">
        <w:t xml:space="preserve"> </w:t>
      </w:r>
      <w:r w:rsidR="001C075A" w:rsidRPr="00434FE9">
        <w:rPr>
          <w:strike/>
        </w:rPr>
        <w:t>0.88</w:t>
      </w:r>
      <w:r w:rsidR="00434FE9" w:rsidRPr="00434FE9">
        <w:t xml:space="preserve"> 0.82</w:t>
      </w:r>
    </w:p>
    <w:p w14:paraId="144FDFF3" w14:textId="134B2A47" w:rsidR="007876D5" w:rsidRDefault="007876D5" w:rsidP="002F55EB">
      <w:r>
        <w:t xml:space="preserve">MAD 2021: </w:t>
      </w:r>
      <w:r w:rsidR="001C075A" w:rsidRPr="00434FE9">
        <w:rPr>
          <w:strike/>
        </w:rPr>
        <w:t>0.81</w:t>
      </w:r>
      <w:r w:rsidR="00434FE9" w:rsidRPr="00434FE9">
        <w:t xml:space="preserve"> 0.75</w:t>
      </w:r>
      <w:commentRangeEnd w:id="8"/>
      <w:r w:rsidR="00434FE9">
        <w:rPr>
          <w:rStyle w:val="CommentReference"/>
        </w:rPr>
        <w:commentReference w:id="8"/>
      </w:r>
    </w:p>
    <w:p w14:paraId="3E7098F2" w14:textId="77777777" w:rsidR="001C075A" w:rsidRDefault="001C075A" w:rsidP="002F55EB"/>
    <w:p w14:paraId="55E2F3CB" w14:textId="2D0923BA" w:rsidR="001C075A" w:rsidRDefault="001C075A" w:rsidP="002F55EB">
      <w:r>
        <w:t>Welch Unpaired t-test results:</w:t>
      </w:r>
    </w:p>
    <w:p w14:paraId="7FFAF79F" w14:textId="0395C7CE" w:rsidR="00E94C9B" w:rsidRDefault="001C075A" w:rsidP="002F55EB">
      <w:commentRangeStart w:id="9"/>
      <w:r>
        <w:t xml:space="preserve">2019 vs 2009: p &lt;0.001 </w:t>
      </w:r>
      <w:r w:rsidR="00090A59">
        <w:t>95 CI 2.</w:t>
      </w:r>
      <w:r w:rsidR="00434FE9">
        <w:t>36</w:t>
      </w:r>
      <w:r w:rsidR="00090A59">
        <w:t xml:space="preserve"> – 2.</w:t>
      </w:r>
      <w:r w:rsidR="00434FE9">
        <w:t>37</w:t>
      </w:r>
    </w:p>
    <w:p w14:paraId="4D0C04B3" w14:textId="0203C228" w:rsidR="001C075A" w:rsidRDefault="001C075A" w:rsidP="002F55EB">
      <w:r>
        <w:t>2019 vs 2021: p &lt; 0.001</w:t>
      </w:r>
      <w:r w:rsidR="00090A59">
        <w:t xml:space="preserve"> 95 CI 0.</w:t>
      </w:r>
      <w:r w:rsidR="00434FE9">
        <w:t>30 – 0.31</w:t>
      </w:r>
      <w:commentRangeEnd w:id="9"/>
      <w:r w:rsidR="00434FE9">
        <w:rPr>
          <w:rStyle w:val="CommentReference"/>
        </w:rPr>
        <w:commentReference w:id="9"/>
      </w:r>
    </w:p>
    <w:p w14:paraId="72668530" w14:textId="77777777" w:rsidR="00E94C9B" w:rsidRDefault="00E94C9B" w:rsidP="002F55EB"/>
    <w:p w14:paraId="2BE13CD0" w14:textId="5135EDEF" w:rsidR="00E94C9B" w:rsidRDefault="00E94C9B" w:rsidP="002F55EB">
      <w:commentRangeStart w:id="10"/>
      <w:r>
        <w:t xml:space="preserve">Raster </w:t>
      </w:r>
      <w:commentRangeEnd w:id="10"/>
      <w:r w:rsidR="007F11EE">
        <w:rPr>
          <w:rStyle w:val="CommentReference"/>
        </w:rPr>
        <w:commentReference w:id="10"/>
      </w:r>
      <w:r>
        <w:t>statistics</w:t>
      </w:r>
    </w:p>
    <w:p w14:paraId="60E35B7B" w14:textId="77777777" w:rsidR="00090A59" w:rsidRDefault="00090A59" w:rsidP="002F55EB"/>
    <w:tbl>
      <w:tblPr>
        <w:tblStyle w:val="TableGrid"/>
        <w:tblW w:w="0" w:type="auto"/>
        <w:tblLook w:val="04A0" w:firstRow="1" w:lastRow="0" w:firstColumn="1" w:lastColumn="0" w:noHBand="0" w:noVBand="1"/>
      </w:tblPr>
      <w:tblGrid>
        <w:gridCol w:w="1870"/>
        <w:gridCol w:w="1870"/>
        <w:gridCol w:w="1870"/>
        <w:gridCol w:w="1870"/>
        <w:gridCol w:w="1870"/>
      </w:tblGrid>
      <w:tr w:rsidR="00090A59" w14:paraId="28B2979B" w14:textId="77777777" w:rsidTr="00090A59">
        <w:tc>
          <w:tcPr>
            <w:tcW w:w="1870" w:type="dxa"/>
          </w:tcPr>
          <w:p w14:paraId="37751CDF" w14:textId="4AE0FB47" w:rsidR="00090A59" w:rsidRDefault="00090A59" w:rsidP="002F55EB">
            <w:r>
              <w:t>Year</w:t>
            </w:r>
          </w:p>
        </w:tc>
        <w:tc>
          <w:tcPr>
            <w:tcW w:w="1870" w:type="dxa"/>
          </w:tcPr>
          <w:p w14:paraId="22E16098" w14:textId="65CF41EE" w:rsidR="00090A59" w:rsidRDefault="00090A59" w:rsidP="002F55EB">
            <w:r>
              <w:t>N cells</w:t>
            </w:r>
          </w:p>
        </w:tc>
        <w:tc>
          <w:tcPr>
            <w:tcW w:w="1870" w:type="dxa"/>
          </w:tcPr>
          <w:p w14:paraId="3B4368EE" w14:textId="1C7E07E5" w:rsidR="00090A59" w:rsidRDefault="00090A59" w:rsidP="002F55EB">
            <w:r>
              <w:t>Min</w:t>
            </w:r>
          </w:p>
        </w:tc>
        <w:tc>
          <w:tcPr>
            <w:tcW w:w="1870" w:type="dxa"/>
          </w:tcPr>
          <w:p w14:paraId="241D57C4" w14:textId="0918FAE8" w:rsidR="00090A59" w:rsidRDefault="00090A59" w:rsidP="002F55EB">
            <w:r>
              <w:t>Max</w:t>
            </w:r>
          </w:p>
        </w:tc>
        <w:tc>
          <w:tcPr>
            <w:tcW w:w="1870" w:type="dxa"/>
          </w:tcPr>
          <w:p w14:paraId="14BCC3DC" w14:textId="7F80EA08" w:rsidR="00090A59" w:rsidRDefault="001F286F" w:rsidP="002F55EB">
            <w:r>
              <w:t>M</w:t>
            </w:r>
            <w:r w:rsidR="00090A59">
              <w:t>ean</w:t>
            </w:r>
          </w:p>
        </w:tc>
      </w:tr>
      <w:tr w:rsidR="00090A59" w14:paraId="4628CFA9" w14:textId="77777777" w:rsidTr="00090A59">
        <w:tc>
          <w:tcPr>
            <w:tcW w:w="1870" w:type="dxa"/>
          </w:tcPr>
          <w:p w14:paraId="666ED020" w14:textId="526FC3CC" w:rsidR="00090A59" w:rsidRDefault="00090A59" w:rsidP="002F55EB">
            <w:r>
              <w:t>2009</w:t>
            </w:r>
          </w:p>
        </w:tc>
        <w:tc>
          <w:tcPr>
            <w:tcW w:w="1870" w:type="dxa"/>
          </w:tcPr>
          <w:p w14:paraId="44334C04" w14:textId="25D26CE1" w:rsidR="00090A59" w:rsidRDefault="00090A59" w:rsidP="00090A59">
            <w:pPr>
              <w:tabs>
                <w:tab w:val="left" w:pos="1343"/>
              </w:tabs>
            </w:pPr>
            <w:r>
              <w:t>74632</w:t>
            </w:r>
          </w:p>
        </w:tc>
        <w:tc>
          <w:tcPr>
            <w:tcW w:w="1870" w:type="dxa"/>
          </w:tcPr>
          <w:p w14:paraId="7EF820F9" w14:textId="4BE35EC3" w:rsidR="00090A59" w:rsidRDefault="001F286F" w:rsidP="002F55EB">
            <w:r>
              <w:t>15.95</w:t>
            </w:r>
          </w:p>
        </w:tc>
        <w:tc>
          <w:tcPr>
            <w:tcW w:w="1870" w:type="dxa"/>
          </w:tcPr>
          <w:p w14:paraId="1015E366" w14:textId="5F92CA48" w:rsidR="00090A59" w:rsidRDefault="001F286F" w:rsidP="002F55EB">
            <w:r>
              <w:t>22.45</w:t>
            </w:r>
          </w:p>
        </w:tc>
        <w:tc>
          <w:tcPr>
            <w:tcW w:w="1870" w:type="dxa"/>
          </w:tcPr>
          <w:p w14:paraId="32C18C1C" w14:textId="6C0B8640" w:rsidR="00090A59" w:rsidRDefault="001F286F" w:rsidP="002F55EB">
            <w:r>
              <w:t>16.52</w:t>
            </w:r>
          </w:p>
        </w:tc>
      </w:tr>
      <w:tr w:rsidR="00090A59" w14:paraId="6E8B2E56" w14:textId="77777777" w:rsidTr="00090A59">
        <w:tc>
          <w:tcPr>
            <w:tcW w:w="1870" w:type="dxa"/>
          </w:tcPr>
          <w:p w14:paraId="26B356CB" w14:textId="20D817CE" w:rsidR="00090A59" w:rsidRDefault="00090A59" w:rsidP="002F55EB">
            <w:r>
              <w:t>2019</w:t>
            </w:r>
          </w:p>
        </w:tc>
        <w:tc>
          <w:tcPr>
            <w:tcW w:w="1870" w:type="dxa"/>
          </w:tcPr>
          <w:p w14:paraId="49157FC3" w14:textId="7602137B" w:rsidR="00090A59" w:rsidRDefault="00434FE9" w:rsidP="00090A59">
            <w:r>
              <w:t>6339182</w:t>
            </w:r>
          </w:p>
        </w:tc>
        <w:tc>
          <w:tcPr>
            <w:tcW w:w="1870" w:type="dxa"/>
          </w:tcPr>
          <w:p w14:paraId="58D349C2" w14:textId="01EBDF8C" w:rsidR="00090A59" w:rsidRDefault="001F286F" w:rsidP="002F55EB">
            <w:r>
              <w:t>14.05</w:t>
            </w:r>
          </w:p>
        </w:tc>
        <w:tc>
          <w:tcPr>
            <w:tcW w:w="1870" w:type="dxa"/>
          </w:tcPr>
          <w:p w14:paraId="3CC18339" w14:textId="79372204" w:rsidR="00090A59" w:rsidRDefault="007F11EE" w:rsidP="002F55EB">
            <w:r>
              <w:t>22.00</w:t>
            </w:r>
          </w:p>
        </w:tc>
        <w:tc>
          <w:tcPr>
            <w:tcW w:w="1870" w:type="dxa"/>
          </w:tcPr>
          <w:p w14:paraId="66D40330" w14:textId="1CC0684C" w:rsidR="00090A59" w:rsidRDefault="007F11EE" w:rsidP="002F55EB">
            <w:r>
              <w:t>18.88</w:t>
            </w:r>
          </w:p>
        </w:tc>
      </w:tr>
      <w:tr w:rsidR="00090A59" w14:paraId="5820119E" w14:textId="77777777" w:rsidTr="00090A59">
        <w:tc>
          <w:tcPr>
            <w:tcW w:w="1870" w:type="dxa"/>
          </w:tcPr>
          <w:p w14:paraId="6C7D9AA4" w14:textId="0FF2886B" w:rsidR="00090A59" w:rsidRDefault="00090A59" w:rsidP="002F55EB">
            <w:r>
              <w:t>2021</w:t>
            </w:r>
          </w:p>
        </w:tc>
        <w:tc>
          <w:tcPr>
            <w:tcW w:w="1870" w:type="dxa"/>
          </w:tcPr>
          <w:p w14:paraId="29A27A18" w14:textId="6CB47130" w:rsidR="00090A59" w:rsidRDefault="00090A59" w:rsidP="002F55EB">
            <w:r>
              <w:t>2396912</w:t>
            </w:r>
          </w:p>
        </w:tc>
        <w:tc>
          <w:tcPr>
            <w:tcW w:w="1870" w:type="dxa"/>
          </w:tcPr>
          <w:p w14:paraId="5932AF94" w14:textId="60644B27" w:rsidR="00090A59" w:rsidRDefault="001F286F" w:rsidP="002F55EB">
            <w:r>
              <w:t>16.56</w:t>
            </w:r>
          </w:p>
        </w:tc>
        <w:tc>
          <w:tcPr>
            <w:tcW w:w="1870" w:type="dxa"/>
          </w:tcPr>
          <w:p w14:paraId="088697D6" w14:textId="37BC7252" w:rsidR="00090A59" w:rsidRDefault="007F11EE" w:rsidP="002F55EB">
            <w:r>
              <w:t>20.24</w:t>
            </w:r>
          </w:p>
        </w:tc>
        <w:tc>
          <w:tcPr>
            <w:tcW w:w="1870" w:type="dxa"/>
          </w:tcPr>
          <w:p w14:paraId="2E7BA2C4" w14:textId="25AA99C6" w:rsidR="00090A59" w:rsidRDefault="001F286F" w:rsidP="002F55EB">
            <w:r>
              <w:t>18.</w:t>
            </w:r>
            <w:r w:rsidR="007F11EE">
              <w:t>58</w:t>
            </w:r>
          </w:p>
        </w:tc>
      </w:tr>
      <w:bookmarkEnd w:id="7"/>
    </w:tbl>
    <w:p w14:paraId="6C441CD3" w14:textId="77777777" w:rsidR="00090A59" w:rsidRDefault="00090A59" w:rsidP="002F55EB"/>
    <w:p w14:paraId="2BBB6A0D" w14:textId="46B9D0F9" w:rsidR="000E6E87" w:rsidRDefault="001F286F" w:rsidP="002F55EB">
      <w:r w:rsidRPr="001F286F">
        <w:rPr>
          <w:highlight w:val="green"/>
        </w:rPr>
        <w:t>Code at: "C:\Users\deadf\Box\thermal_projects\sfork\violin_plot_3years.R"</w:t>
      </w:r>
    </w:p>
    <w:p w14:paraId="229241C9" w14:textId="77777777" w:rsidR="001F286F" w:rsidRDefault="001F286F" w:rsidP="002F55EB"/>
    <w:p w14:paraId="6AD068D2" w14:textId="195C8E5F" w:rsidR="00F14EC7" w:rsidRPr="00F14EC7" w:rsidRDefault="00F14EC7" w:rsidP="002F55EB">
      <w:pPr>
        <w:rPr>
          <w:b/>
          <w:bCs/>
        </w:rPr>
      </w:pPr>
      <w:r w:rsidRPr="00F14EC7">
        <w:rPr>
          <w:b/>
          <w:bCs/>
        </w:rPr>
        <w:t>Transect analysis</w:t>
      </w:r>
      <w:r w:rsidR="00E52FFB">
        <w:rPr>
          <w:b/>
          <w:bCs/>
        </w:rPr>
        <w:t xml:space="preserve"> 12/9/2023</w:t>
      </w:r>
    </w:p>
    <w:p w14:paraId="6B60B9EA" w14:textId="620AEB5A" w:rsidR="000E6E87" w:rsidRDefault="000E6E87" w:rsidP="002F55EB">
      <w:r>
        <w:t xml:space="preserve">Redo the GAM (sample points </w:t>
      </w:r>
      <w:r w:rsidR="001C075A">
        <w:t>along</w:t>
      </w:r>
      <w:r>
        <w:t xml:space="preserve"> </w:t>
      </w:r>
      <w:r w:rsidR="001C075A">
        <w:t>transect</w:t>
      </w:r>
      <w:r>
        <w:t xml:space="preserve"> in wetted area where all three years intersect, do this on the corrected rasters)</w:t>
      </w:r>
    </w:p>
    <w:p w14:paraId="45DC5762" w14:textId="77777777" w:rsidR="00D90B27" w:rsidRDefault="00D90B27" w:rsidP="002F55EB"/>
    <w:p w14:paraId="7BFF4964" w14:textId="276B2FAC" w:rsidR="00280BFF" w:rsidRDefault="00280BFF" w:rsidP="002F55EB">
      <w:r w:rsidRPr="00280BFF">
        <w:rPr>
          <w:highlight w:val="green"/>
        </w:rPr>
        <w:t>Three years intersecting wetted area: E:\sfmr_08272019\wetted_area.gdb\waterInt_allyears</w:t>
      </w:r>
    </w:p>
    <w:p w14:paraId="06F5C274" w14:textId="3CF5E9F2" w:rsidR="001F4F74" w:rsidRDefault="001F4F74" w:rsidP="002F55EB">
      <w:r>
        <w:lastRenderedPageBreak/>
        <w:t>Wetted intersect 2019 and 2021: waterIntersect1921</w:t>
      </w:r>
    </w:p>
    <w:p w14:paraId="5162E674" w14:textId="4A10B49E" w:rsidR="00280BFF" w:rsidRPr="00280BFF" w:rsidRDefault="00280BFF" w:rsidP="002F55EB">
      <w:pPr>
        <w:rPr>
          <w:highlight w:val="green"/>
        </w:rPr>
      </w:pPr>
      <w:r w:rsidRPr="00280BFF">
        <w:rPr>
          <w:highlight w:val="green"/>
        </w:rPr>
        <w:t>Transect: D:\sfmr_08272019\wetted_area.gdb\transect20230831</w:t>
      </w:r>
    </w:p>
    <w:p w14:paraId="573B45AA" w14:textId="2E63442A" w:rsidR="00280BFF" w:rsidRPr="00280BFF" w:rsidRDefault="00280BFF" w:rsidP="002F55EB">
      <w:pPr>
        <w:rPr>
          <w:highlight w:val="green"/>
        </w:rPr>
      </w:pPr>
      <w:r w:rsidRPr="00280BFF">
        <w:rPr>
          <w:highlight w:val="green"/>
        </w:rPr>
        <w:t>All points: D:\sfmr_08272019\wetted_area.gdb\transect20230831_points</w:t>
      </w:r>
    </w:p>
    <w:p w14:paraId="17F7C93B" w14:textId="6F847A35" w:rsidR="00280BFF" w:rsidRDefault="00280BFF" w:rsidP="002F55EB">
      <w:r w:rsidRPr="00280BFF">
        <w:rPr>
          <w:highlight w:val="green"/>
        </w:rPr>
        <w:t>Points in three year intersect wet area: D:\sfmr_08272019\wetted_area.gdb\transect_wet_points20231209</w:t>
      </w:r>
    </w:p>
    <w:p w14:paraId="787962B0" w14:textId="4D9EA11B" w:rsidR="00D90B27" w:rsidRDefault="00D90B27" w:rsidP="002F55EB">
      <w:r>
        <w:t xml:space="preserve">GAM pre-processing – manually drew transect to approximate center of main channel, generated points along transect every </w:t>
      </w:r>
      <w:r w:rsidR="00280BFF">
        <w:t>2</w:t>
      </w:r>
      <w:r>
        <w:t>m. clipped points in intersecting wetted area for the three years</w:t>
      </w:r>
      <w:r w:rsidR="00F14EC7">
        <w:t xml:space="preserve"> (n = 178)</w:t>
      </w:r>
      <w:r>
        <w:t xml:space="preserve">. Extracted temperatures from corrected and gage adjusted rasters. </w:t>
      </w:r>
    </w:p>
    <w:p w14:paraId="1C166608" w14:textId="6A0738FA" w:rsidR="007007C1" w:rsidRDefault="007007C1" w:rsidP="002F55EB">
      <w:r>
        <w:t xml:space="preserve">New GAM code: </w:t>
      </w:r>
      <w:r w:rsidR="00E52FFB" w:rsidRPr="007876D5">
        <w:rPr>
          <w:highlight w:val="green"/>
        </w:rPr>
        <w:t>" Box\thermal_projects\sfork\</w:t>
      </w:r>
      <w:r w:rsidR="00E52FFB">
        <w:rPr>
          <w:highlight w:val="green"/>
        </w:rPr>
        <w:t>GAM_20231209</w:t>
      </w:r>
      <w:r w:rsidR="00E52FFB" w:rsidRPr="007876D5">
        <w:rPr>
          <w:highlight w:val="green"/>
        </w:rPr>
        <w:t>.R"</w:t>
      </w:r>
    </w:p>
    <w:p w14:paraId="0ED2DDFE" w14:textId="570BBC00" w:rsidR="007007C1" w:rsidRDefault="007007C1" w:rsidP="002F55EB">
      <w:r>
        <w:t>GAM results</w:t>
      </w:r>
    </w:p>
    <w:p w14:paraId="30995F81" w14:textId="77777777" w:rsidR="00F14EC7" w:rsidRDefault="00F14EC7" w:rsidP="002F55EB"/>
    <w:p w14:paraId="36E2CF68" w14:textId="15D5BDA2" w:rsidR="00E52FFB" w:rsidRDefault="00E52FFB" w:rsidP="002F55EB">
      <w:r>
        <w:t xml:space="preserve">Visualization script at: </w:t>
      </w:r>
      <w:r w:rsidRPr="007876D5">
        <w:rPr>
          <w:highlight w:val="green"/>
        </w:rPr>
        <w:t>" Box\thermal_projects\sfork\</w:t>
      </w:r>
      <w:r>
        <w:rPr>
          <w:highlight w:val="green"/>
        </w:rPr>
        <w:t>transectPointViz20231209</w:t>
      </w:r>
      <w:r w:rsidRPr="007876D5">
        <w:rPr>
          <w:highlight w:val="green"/>
        </w:rPr>
        <w:t>.R"</w:t>
      </w:r>
    </w:p>
    <w:p w14:paraId="0129D8D8" w14:textId="42828F33" w:rsidR="00F14EC7" w:rsidRDefault="00F14EC7" w:rsidP="002F55EB">
      <w:r>
        <w:t>Transect figure (termperatures are corrected and gage-adjusted)</w:t>
      </w:r>
    </w:p>
    <w:p w14:paraId="47F74499" w14:textId="4C089363" w:rsidR="00F14EC7" w:rsidRDefault="00F14EC7" w:rsidP="002F55EB">
      <w:r>
        <w:rPr>
          <w:noProof/>
        </w:rPr>
        <w:drawing>
          <wp:inline distT="0" distB="0" distL="0" distR="0" wp14:anchorId="000B19F5" wp14:editId="1B0F7FD0">
            <wp:extent cx="5943600" cy="4948555"/>
            <wp:effectExtent l="0" t="0" r="0" b="4445"/>
            <wp:docPr id="52401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15300" name=""/>
                    <pic:cNvPicPr/>
                  </pic:nvPicPr>
                  <pic:blipFill>
                    <a:blip r:embed="rId13"/>
                    <a:stretch>
                      <a:fillRect/>
                    </a:stretch>
                  </pic:blipFill>
                  <pic:spPr>
                    <a:xfrm>
                      <a:off x="0" y="0"/>
                      <a:ext cx="5943600" cy="4948555"/>
                    </a:xfrm>
                    <a:prstGeom prst="rect">
                      <a:avLst/>
                    </a:prstGeom>
                  </pic:spPr>
                </pic:pic>
              </a:graphicData>
            </a:graphic>
          </wp:inline>
        </w:drawing>
      </w:r>
    </w:p>
    <w:p w14:paraId="6E1FEA23" w14:textId="77777777" w:rsidR="00F14EC7" w:rsidRDefault="00F14EC7" w:rsidP="002F55EB"/>
    <w:p w14:paraId="42F4E7C5" w14:textId="47067078" w:rsidR="00F14EC7" w:rsidRDefault="00F14EC7" w:rsidP="002F55EB">
      <w:bookmarkStart w:id="11" w:name="_Hlk155125529"/>
      <w:r>
        <w:t>Statistics</w:t>
      </w:r>
    </w:p>
    <w:p w14:paraId="779D2EFB" w14:textId="77777777" w:rsidR="00F14EC7" w:rsidRDefault="00F14EC7" w:rsidP="002F55EB"/>
    <w:tbl>
      <w:tblPr>
        <w:tblStyle w:val="TableGrid"/>
        <w:tblW w:w="0" w:type="auto"/>
        <w:tblLook w:val="04A0" w:firstRow="1" w:lastRow="0" w:firstColumn="1" w:lastColumn="0" w:noHBand="0" w:noVBand="1"/>
      </w:tblPr>
      <w:tblGrid>
        <w:gridCol w:w="1557"/>
        <w:gridCol w:w="1550"/>
        <w:gridCol w:w="1558"/>
        <w:gridCol w:w="1590"/>
        <w:gridCol w:w="1631"/>
        <w:gridCol w:w="1464"/>
      </w:tblGrid>
      <w:tr w:rsidR="00F14EC7" w14:paraId="77B53948" w14:textId="6343FA27" w:rsidTr="00F14EC7">
        <w:tc>
          <w:tcPr>
            <w:tcW w:w="1557" w:type="dxa"/>
          </w:tcPr>
          <w:p w14:paraId="6E13FDF6" w14:textId="6EDD5E4C" w:rsidR="00F14EC7" w:rsidRDefault="00F14EC7" w:rsidP="002F55EB">
            <w:r>
              <w:t>Year</w:t>
            </w:r>
          </w:p>
        </w:tc>
        <w:tc>
          <w:tcPr>
            <w:tcW w:w="1550" w:type="dxa"/>
          </w:tcPr>
          <w:p w14:paraId="1002CA78" w14:textId="64CFAF81" w:rsidR="00F14EC7" w:rsidRDefault="00F14EC7" w:rsidP="002F55EB">
            <w:r>
              <w:t>Min</w:t>
            </w:r>
          </w:p>
        </w:tc>
        <w:tc>
          <w:tcPr>
            <w:tcW w:w="1558" w:type="dxa"/>
          </w:tcPr>
          <w:p w14:paraId="561E1A0F" w14:textId="66BE524A" w:rsidR="00F14EC7" w:rsidRDefault="00F14EC7" w:rsidP="002F55EB">
            <w:r>
              <w:t>Max</w:t>
            </w:r>
          </w:p>
        </w:tc>
        <w:tc>
          <w:tcPr>
            <w:tcW w:w="1590" w:type="dxa"/>
          </w:tcPr>
          <w:p w14:paraId="5BDAA1B1" w14:textId="781FA636" w:rsidR="00F14EC7" w:rsidRDefault="00F14EC7" w:rsidP="002F55EB">
            <w:r>
              <w:t>Mean</w:t>
            </w:r>
          </w:p>
        </w:tc>
        <w:tc>
          <w:tcPr>
            <w:tcW w:w="1631" w:type="dxa"/>
          </w:tcPr>
          <w:p w14:paraId="6D79E0E2" w14:textId="20BAA63A" w:rsidR="00F14EC7" w:rsidRDefault="00F14EC7" w:rsidP="002F55EB">
            <w:r>
              <w:t>Median</w:t>
            </w:r>
          </w:p>
        </w:tc>
        <w:tc>
          <w:tcPr>
            <w:tcW w:w="1464" w:type="dxa"/>
          </w:tcPr>
          <w:p w14:paraId="41E09C95" w14:textId="3EEC95FE" w:rsidR="00F14EC7" w:rsidRDefault="00F14EC7" w:rsidP="002F55EB">
            <w:r>
              <w:t>MAD</w:t>
            </w:r>
          </w:p>
        </w:tc>
      </w:tr>
      <w:tr w:rsidR="00F14EC7" w14:paraId="792A5B15" w14:textId="60E3E7FA" w:rsidTr="00F14EC7">
        <w:tc>
          <w:tcPr>
            <w:tcW w:w="1557" w:type="dxa"/>
          </w:tcPr>
          <w:p w14:paraId="7E6370AB" w14:textId="75A0E085" w:rsidR="00F14EC7" w:rsidRDefault="00F14EC7" w:rsidP="002F55EB">
            <w:r>
              <w:lastRenderedPageBreak/>
              <w:t>2009</w:t>
            </w:r>
          </w:p>
        </w:tc>
        <w:tc>
          <w:tcPr>
            <w:tcW w:w="1550" w:type="dxa"/>
          </w:tcPr>
          <w:p w14:paraId="47E65784" w14:textId="1C63113E" w:rsidR="00F14EC7" w:rsidRDefault="00F14EC7" w:rsidP="002F55EB">
            <w:r w:rsidRPr="00F14EC7">
              <w:t>16.0</w:t>
            </w:r>
          </w:p>
        </w:tc>
        <w:tc>
          <w:tcPr>
            <w:tcW w:w="1558" w:type="dxa"/>
          </w:tcPr>
          <w:p w14:paraId="6AB8457B" w14:textId="2AB35F3B" w:rsidR="00F14EC7" w:rsidRDefault="00F14EC7" w:rsidP="002F55EB">
            <w:r w:rsidRPr="00F14EC7">
              <w:t>17.8</w:t>
            </w:r>
          </w:p>
        </w:tc>
        <w:tc>
          <w:tcPr>
            <w:tcW w:w="1590" w:type="dxa"/>
          </w:tcPr>
          <w:p w14:paraId="3A4E7A6B" w14:textId="0F045709" w:rsidR="00F14EC7" w:rsidRDefault="00F14EC7" w:rsidP="00F14EC7">
            <w:r w:rsidRPr="00F14EC7">
              <w:t>16.4</w:t>
            </w:r>
          </w:p>
        </w:tc>
        <w:tc>
          <w:tcPr>
            <w:tcW w:w="1631" w:type="dxa"/>
          </w:tcPr>
          <w:p w14:paraId="6FBB2293" w14:textId="07A2203F" w:rsidR="00F14EC7" w:rsidRDefault="00F14EC7" w:rsidP="002F55EB">
            <w:r w:rsidRPr="00F14EC7">
              <w:t>16.4</w:t>
            </w:r>
          </w:p>
        </w:tc>
        <w:tc>
          <w:tcPr>
            <w:tcW w:w="1464" w:type="dxa"/>
          </w:tcPr>
          <w:p w14:paraId="22475895" w14:textId="69241068" w:rsidR="00F14EC7" w:rsidRDefault="00F14EC7" w:rsidP="002F55EB">
            <w:r w:rsidRPr="00F14EC7">
              <w:t>0.297</w:t>
            </w:r>
          </w:p>
        </w:tc>
      </w:tr>
      <w:tr w:rsidR="00F14EC7" w14:paraId="5C5F0A50" w14:textId="261E2226" w:rsidTr="00F14EC7">
        <w:tc>
          <w:tcPr>
            <w:tcW w:w="1557" w:type="dxa"/>
          </w:tcPr>
          <w:p w14:paraId="68F5343B" w14:textId="597F059A" w:rsidR="00F14EC7" w:rsidRDefault="00F14EC7" w:rsidP="002F55EB">
            <w:r>
              <w:t>2019</w:t>
            </w:r>
          </w:p>
        </w:tc>
        <w:tc>
          <w:tcPr>
            <w:tcW w:w="1550" w:type="dxa"/>
          </w:tcPr>
          <w:p w14:paraId="21E1A22A" w14:textId="3EB6D8CE" w:rsidR="00F14EC7" w:rsidRDefault="00F14EC7" w:rsidP="002F55EB">
            <w:r w:rsidRPr="00F14EC7">
              <w:t>17.6</w:t>
            </w:r>
          </w:p>
        </w:tc>
        <w:tc>
          <w:tcPr>
            <w:tcW w:w="1558" w:type="dxa"/>
          </w:tcPr>
          <w:p w14:paraId="6816D9DB" w14:textId="40B6D2A2" w:rsidR="00F14EC7" w:rsidRDefault="00F14EC7" w:rsidP="002F55EB">
            <w:r w:rsidRPr="00F14EC7">
              <w:t>19.9</w:t>
            </w:r>
          </w:p>
        </w:tc>
        <w:tc>
          <w:tcPr>
            <w:tcW w:w="1590" w:type="dxa"/>
          </w:tcPr>
          <w:p w14:paraId="4FB09407" w14:textId="2A7AC02F" w:rsidR="00F14EC7" w:rsidRDefault="00F14EC7" w:rsidP="002F55EB">
            <w:r w:rsidRPr="00F14EC7">
              <w:t>18.4</w:t>
            </w:r>
          </w:p>
        </w:tc>
        <w:tc>
          <w:tcPr>
            <w:tcW w:w="1631" w:type="dxa"/>
          </w:tcPr>
          <w:p w14:paraId="442BB8D8" w14:textId="3017A79D" w:rsidR="00F14EC7" w:rsidRDefault="00F14EC7" w:rsidP="002F55EB">
            <w:r w:rsidRPr="00F14EC7">
              <w:t>18.3</w:t>
            </w:r>
          </w:p>
        </w:tc>
        <w:tc>
          <w:tcPr>
            <w:tcW w:w="1464" w:type="dxa"/>
          </w:tcPr>
          <w:p w14:paraId="6D10D35C" w14:textId="5E41DCB0" w:rsidR="00F14EC7" w:rsidRDefault="00F14EC7" w:rsidP="00F14EC7">
            <w:r w:rsidRPr="00F14EC7">
              <w:t>0.458</w:t>
            </w:r>
          </w:p>
        </w:tc>
      </w:tr>
      <w:tr w:rsidR="00F14EC7" w14:paraId="64EAC39A" w14:textId="39895C2B" w:rsidTr="00F14EC7">
        <w:tc>
          <w:tcPr>
            <w:tcW w:w="1557" w:type="dxa"/>
          </w:tcPr>
          <w:p w14:paraId="451B82B8" w14:textId="124BDC92" w:rsidR="00F14EC7" w:rsidRDefault="00F14EC7" w:rsidP="002F55EB">
            <w:r>
              <w:t>2021</w:t>
            </w:r>
          </w:p>
        </w:tc>
        <w:tc>
          <w:tcPr>
            <w:tcW w:w="1550" w:type="dxa"/>
          </w:tcPr>
          <w:p w14:paraId="4B7296A6" w14:textId="2EAE5BEB" w:rsidR="00F14EC7" w:rsidRDefault="00F14EC7" w:rsidP="00F14EC7">
            <w:r w:rsidRPr="00F14EC7">
              <w:t>17.3</w:t>
            </w:r>
          </w:p>
        </w:tc>
        <w:tc>
          <w:tcPr>
            <w:tcW w:w="1558" w:type="dxa"/>
          </w:tcPr>
          <w:p w14:paraId="060A34ED" w14:textId="024DA1C9" w:rsidR="00F14EC7" w:rsidRDefault="00F14EC7" w:rsidP="002F55EB">
            <w:r w:rsidRPr="00F14EC7">
              <w:t>20.8</w:t>
            </w:r>
          </w:p>
        </w:tc>
        <w:tc>
          <w:tcPr>
            <w:tcW w:w="1590" w:type="dxa"/>
          </w:tcPr>
          <w:p w14:paraId="509D1AAC" w14:textId="35548029" w:rsidR="00F14EC7" w:rsidRDefault="00F14EC7" w:rsidP="002F55EB">
            <w:r w:rsidRPr="00F14EC7">
              <w:t>18.4</w:t>
            </w:r>
          </w:p>
        </w:tc>
        <w:tc>
          <w:tcPr>
            <w:tcW w:w="1631" w:type="dxa"/>
          </w:tcPr>
          <w:p w14:paraId="361529A1" w14:textId="7F7A29B8" w:rsidR="00F14EC7" w:rsidRDefault="00F14EC7" w:rsidP="00F14EC7">
            <w:r w:rsidRPr="00F14EC7">
              <w:t>18.2</w:t>
            </w:r>
          </w:p>
        </w:tc>
        <w:tc>
          <w:tcPr>
            <w:tcW w:w="1464" w:type="dxa"/>
          </w:tcPr>
          <w:p w14:paraId="65A1BF40" w14:textId="2CC118ED" w:rsidR="00F14EC7" w:rsidRDefault="00F14EC7" w:rsidP="002F55EB">
            <w:r w:rsidRPr="00F14EC7">
              <w:t>0.643</w:t>
            </w:r>
          </w:p>
        </w:tc>
      </w:tr>
      <w:bookmarkEnd w:id="11"/>
    </w:tbl>
    <w:p w14:paraId="1C39F5AE" w14:textId="77777777" w:rsidR="00F14EC7" w:rsidRDefault="00F14EC7" w:rsidP="002F55EB"/>
    <w:p w14:paraId="70219D32" w14:textId="0C4E99F4" w:rsidR="0093064B" w:rsidRDefault="0093064B" w:rsidP="002F55EB">
      <w:r>
        <w:t>To Do</w:t>
      </w:r>
      <w:r w:rsidR="00127067">
        <w:t xml:space="preserve"> for 12/20</w:t>
      </w:r>
      <w:r>
        <w:t>:</w:t>
      </w:r>
    </w:p>
    <w:p w14:paraId="75CB29BA" w14:textId="77777777" w:rsidR="0093064B" w:rsidRDefault="0093064B" w:rsidP="002F55EB"/>
    <w:p w14:paraId="7CA119EB" w14:textId="54986799" w:rsidR="007007C1" w:rsidRDefault="00F14EC7" w:rsidP="002F55EB">
      <w:r>
        <w:t>Habitat suitability</w:t>
      </w:r>
    </w:p>
    <w:p w14:paraId="76CD8568" w14:textId="5469FA5D" w:rsidR="00F14EC7" w:rsidRDefault="00F14EC7" w:rsidP="002F55EB">
      <w:r>
        <w:t>Calculate area and percent of wetted area in ideal temperature range for chinook salmon</w:t>
      </w:r>
      <w:r w:rsidR="00A86DC8">
        <w:t xml:space="preserve"> (14-22 C, find a citation)</w:t>
      </w:r>
    </w:p>
    <w:p w14:paraId="1B4083DB" w14:textId="77777777" w:rsidR="00E94C9B" w:rsidRDefault="00E94C9B" w:rsidP="002F55EB"/>
    <w:p w14:paraId="12494D03" w14:textId="6F61DCAB" w:rsidR="008F53A3" w:rsidRDefault="008F53A3" w:rsidP="002F55EB">
      <w:r>
        <w:t>To do for new year</w:t>
      </w:r>
    </w:p>
    <w:p w14:paraId="66C4966F" w14:textId="77777777" w:rsidR="008F53A3" w:rsidRDefault="008F53A3" w:rsidP="008F53A3">
      <w:pPr>
        <w:pStyle w:val="pf0"/>
        <w:rPr>
          <w:rFonts w:ascii="Arial" w:hAnsi="Arial" w:cs="Arial"/>
          <w:sz w:val="20"/>
          <w:szCs w:val="20"/>
        </w:rPr>
      </w:pPr>
      <w:r>
        <w:rPr>
          <w:rStyle w:val="cf01"/>
        </w:rPr>
        <w:t>Add an additional thermal threshold to be more certain of water cells (what is the upper limit)</w:t>
      </w:r>
    </w:p>
    <w:p w14:paraId="1ECC0C99" w14:textId="77777777" w:rsidR="008F53A3" w:rsidRDefault="008F53A3" w:rsidP="008F53A3">
      <w:pPr>
        <w:pStyle w:val="pf0"/>
        <w:rPr>
          <w:rFonts w:ascii="Arial" w:hAnsi="Arial" w:cs="Arial"/>
          <w:sz w:val="20"/>
          <w:szCs w:val="20"/>
        </w:rPr>
      </w:pPr>
      <w:r>
        <w:rPr>
          <w:rStyle w:val="cf01"/>
        </w:rPr>
        <w:t>Or drop the warmest ~5%</w:t>
      </w:r>
    </w:p>
    <w:p w14:paraId="0809C199" w14:textId="77777777" w:rsidR="008F53A3" w:rsidRDefault="008F53A3" w:rsidP="002F55EB"/>
    <w:p w14:paraId="51C54EE3" w14:textId="77777777" w:rsidR="008F53A3" w:rsidRDefault="008F53A3" w:rsidP="002F55EB"/>
    <w:p w14:paraId="00AD6BB2" w14:textId="0C609321" w:rsidR="00E94C9B" w:rsidRDefault="00E94C9B" w:rsidP="002F55EB">
      <w:r>
        <w:t>Map overlaid with the temp contours for absolute temperature (lm corrected and gage adjusted) and the gridded MAD (centered and scaled)</w:t>
      </w:r>
    </w:p>
    <w:p w14:paraId="7A828384" w14:textId="2CE1BE14" w:rsidR="00A86DC8" w:rsidRDefault="00A86DC8" w:rsidP="002F55EB">
      <w:r w:rsidRPr="00A86DC8">
        <w:rPr>
          <w:highlight w:val="green"/>
        </w:rPr>
        <w:t>Example of how to do contours at : "C:\Users\deadf\imageprocessing\batch_undistort_thermal.ipynb"</w:t>
      </w:r>
    </w:p>
    <w:p w14:paraId="579FA893" w14:textId="63569D10" w:rsidR="00E94C9B" w:rsidRDefault="00E94C9B" w:rsidP="002F55EB">
      <w:r>
        <w:t>Illustrates temperature suitability with abs temp and medians</w:t>
      </w:r>
    </w:p>
    <w:p w14:paraId="39F0EF5A" w14:textId="77777777" w:rsidR="00F14EC7" w:rsidRDefault="00F14EC7" w:rsidP="002F55EB"/>
    <w:p w14:paraId="1221D36A" w14:textId="70EC7C5B" w:rsidR="007007C1" w:rsidRDefault="007007C1" w:rsidP="002F55EB">
      <w:pPr>
        <w:rPr>
          <w:b/>
          <w:bCs/>
        </w:rPr>
      </w:pPr>
      <w:r w:rsidRPr="007007C1">
        <w:rPr>
          <w:b/>
          <w:bCs/>
        </w:rPr>
        <w:t>MISC</w:t>
      </w:r>
    </w:p>
    <w:p w14:paraId="40B63F06" w14:textId="41760469" w:rsidR="00E94C9B" w:rsidRDefault="00E94C9B" w:rsidP="002F55EB">
      <w:pPr>
        <w:rPr>
          <w:b/>
          <w:bCs/>
        </w:rPr>
      </w:pPr>
      <w:r>
        <w:rPr>
          <w:b/>
          <w:bCs/>
        </w:rPr>
        <w:t>Canopy change figure (one figure with the three canopy conditions and their relative % cover)</w:t>
      </w:r>
    </w:p>
    <w:p w14:paraId="2676975C" w14:textId="3DF36F69" w:rsidR="00702F67" w:rsidRPr="00702F67" w:rsidRDefault="00702F67" w:rsidP="002F55EB">
      <w:r w:rsidRPr="00702F67">
        <w:rPr>
          <w:highlight w:val="green"/>
        </w:rPr>
        <w:t>Canopy rasters at: "D:\sfmr_08272019\canopy_cov19.tif" &amp; "D:\sfmr_08272019\canopy_cov21.tif"</w:t>
      </w:r>
    </w:p>
    <w:p w14:paraId="5FC528DB" w14:textId="7E863C8A" w:rsidR="00702F67" w:rsidRPr="007007C1" w:rsidRDefault="00702F67" w:rsidP="002F55EB">
      <w:pPr>
        <w:rPr>
          <w:b/>
          <w:bCs/>
        </w:rPr>
      </w:pPr>
      <w:r>
        <w:rPr>
          <w:b/>
          <w:bCs/>
        </w:rPr>
        <w:t>They will need to be clipped to the wetted area buffer zone….</w:t>
      </w:r>
    </w:p>
    <w:p w14:paraId="28B4829D" w14:textId="094924DF" w:rsidR="007007C1" w:rsidRDefault="007007C1" w:rsidP="002F55EB">
      <w:r>
        <w:t>2009 wetted area was manually delineated using the thermal (did not do NDWI because we had no NIR, and there was little to no wood in river), then we applied a -1m buffer to remove thermal mixing</w:t>
      </w:r>
    </w:p>
    <w:p w14:paraId="7A136E8B" w14:textId="0A98DCA2" w:rsidR="007007C1" w:rsidRDefault="007007C1" w:rsidP="002F55EB">
      <w:r w:rsidRPr="007007C1">
        <w:rPr>
          <w:highlight w:val="green"/>
        </w:rPr>
        <w:t>Data at: D:\sfmr_08272019\wetted_area.gdb\sforkmain09_Clip and sforkmain09_Clip_Buffer</w:t>
      </w:r>
    </w:p>
    <w:p w14:paraId="2DA62951" w14:textId="77777777" w:rsidR="0093064B" w:rsidRDefault="0093064B" w:rsidP="002F55EB"/>
    <w:p w14:paraId="3F43EC9D" w14:textId="1B78D895" w:rsidR="0093064B" w:rsidRDefault="0090081F" w:rsidP="002F55EB">
      <w:r>
        <w:t>Methods</w:t>
      </w:r>
      <w:r w:rsidR="0093064B">
        <w:t xml:space="preserve"> and results cleaned up by new year, intro</w:t>
      </w:r>
    </w:p>
    <w:p w14:paraId="4556D86F" w14:textId="77777777" w:rsidR="00FC5229" w:rsidRDefault="00FC5229" w:rsidP="002F55EB"/>
    <w:p w14:paraId="0DEC8902" w14:textId="3CDD2E40" w:rsidR="00FC5229" w:rsidRDefault="00FC5229" w:rsidP="002F55EB">
      <w:r>
        <w:t>1/3</w:t>
      </w:r>
    </w:p>
    <w:p w14:paraId="2F2EDCEC" w14:textId="598DA2F1" w:rsidR="00FC5229" w:rsidRDefault="00FC5229" w:rsidP="002F55EB">
      <w:r>
        <w:t xml:space="preserve">By 1/17 finish results and methods so we can tee up for discussion, </w:t>
      </w:r>
    </w:p>
    <w:p w14:paraId="6F0C6865" w14:textId="5DA4F0B1" w:rsidR="00FC5229" w:rsidRDefault="00FC5229" w:rsidP="002F55EB">
      <w:r>
        <w:t>Drop in figures for cooler tests and final model used to calibrate flights</w:t>
      </w:r>
    </w:p>
    <w:p w14:paraId="004F3024" w14:textId="1319C8BF" w:rsidR="00FC5229" w:rsidRDefault="00FC5229" w:rsidP="002F55EB">
      <w:r>
        <w:t>Create figure for visible wetted area and overlaid transect</w:t>
      </w:r>
    </w:p>
    <w:p w14:paraId="5BDDFAF9" w14:textId="2474B7B7" w:rsidR="00FC5229" w:rsidRDefault="00FC5229" w:rsidP="002F55EB">
      <w:r>
        <w:t>Remove top 1 and bottom 1% of temps from all years (maybe top and bottom 5)</w:t>
      </w:r>
    </w:p>
    <w:p w14:paraId="44C69084" w14:textId="4AF0A788" w:rsidR="00FC5229" w:rsidRDefault="00FC5229" w:rsidP="002F55EB">
      <w:r>
        <w:t>Recalc the raster stats and rerun t-test with these data removed</w:t>
      </w:r>
    </w:p>
    <w:p w14:paraId="7DD5CB53" w14:textId="74392E3B" w:rsidR="00FC5229" w:rsidRDefault="00FC5229" w:rsidP="002F55EB">
      <w:r>
        <w:t>Double check statistics for the transect</w:t>
      </w:r>
    </w:p>
    <w:p w14:paraId="7AD66C94" w14:textId="33A6DB91" w:rsidR="00FC5229" w:rsidRDefault="00FC5229" w:rsidP="002F55EB">
      <w:r>
        <w:t>Thermal contours with arc</w:t>
      </w:r>
    </w:p>
    <w:p w14:paraId="37657E26" w14:textId="43FBF655" w:rsidR="00FC5229" w:rsidRDefault="00FC5229" w:rsidP="002F55EB">
      <w:r>
        <w:t>Centered and scaled figure as well as calc area for potential habitat</w:t>
      </w:r>
    </w:p>
    <w:p w14:paraId="2ED98C23" w14:textId="6A29EE1F" w:rsidR="00FC5229" w:rsidRDefault="00FC5229" w:rsidP="002F55EB">
      <w:r>
        <w:t>Get relative humidity for flight dates</w:t>
      </w:r>
    </w:p>
    <w:sectPr w:rsidR="00FC52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rker, Matthew Irwin" w:date="2023-11-19T10:41:00Z" w:initials="BMI">
    <w:p w14:paraId="05283875" w14:textId="77777777" w:rsidR="00270976" w:rsidRDefault="00270976" w:rsidP="005B556D">
      <w:pPr>
        <w:pStyle w:val="CommentText"/>
      </w:pPr>
      <w:r>
        <w:rPr>
          <w:rStyle w:val="CommentReference"/>
        </w:rPr>
        <w:annotationRef/>
      </w:r>
      <w:r>
        <w:t>Code at: "</w:t>
      </w:r>
      <w:hyperlink r:id="rId1" w:history="1">
        <w:r w:rsidRPr="005B556D">
          <w:rPr>
            <w:rStyle w:val="Hyperlink"/>
          </w:rPr>
          <w:t>C:\Users\deadf\Box\thermal_projects\sfork\ridge_plots20190826.R</w:t>
        </w:r>
      </w:hyperlink>
      <w:r>
        <w:t>"</w:t>
      </w:r>
    </w:p>
  </w:comment>
  <w:comment w:id="3" w:author="Barker, Matthew Irwin" w:date="2024-01-02T21:54:00Z" w:initials="BMI">
    <w:p w14:paraId="5FA34562" w14:textId="77777777" w:rsidR="005B76C7" w:rsidRDefault="005B76C7" w:rsidP="005B76C7">
      <w:pPr>
        <w:pStyle w:val="CommentText"/>
      </w:pPr>
      <w:r>
        <w:rPr>
          <w:rStyle w:val="CommentReference"/>
        </w:rPr>
        <w:annotationRef/>
      </w:r>
      <w:r>
        <w:t>May need to rerun as sd changed slightly, should probably run on raster where top 5% were removed</w:t>
      </w:r>
    </w:p>
  </w:comment>
  <w:comment w:id="6" w:author="Barker, Matthew Irwin" w:date="2023-12-13T15:18:00Z" w:initials="BMI">
    <w:p w14:paraId="5FDEA06D" w14:textId="5C00FABB" w:rsidR="00E94C9B" w:rsidRDefault="00E94C9B" w:rsidP="00E94C9B">
      <w:pPr>
        <w:pStyle w:val="CommentText"/>
      </w:pPr>
      <w:r>
        <w:rPr>
          <w:rStyle w:val="CommentReference"/>
        </w:rPr>
        <w:annotationRef/>
      </w:r>
      <w:r>
        <w:t>Add an additional thermal threshold to be more certain of water cells (what is the upper limit)</w:t>
      </w:r>
    </w:p>
    <w:p w14:paraId="7ABD57AD" w14:textId="77777777" w:rsidR="00E94C9B" w:rsidRDefault="00E94C9B" w:rsidP="00E94C9B">
      <w:pPr>
        <w:pStyle w:val="CommentText"/>
      </w:pPr>
    </w:p>
    <w:p w14:paraId="4E26072F" w14:textId="77777777" w:rsidR="00E94C9B" w:rsidRDefault="00E94C9B" w:rsidP="00E94C9B">
      <w:pPr>
        <w:pStyle w:val="CommentText"/>
      </w:pPr>
      <w:r>
        <w:t>Or drop the warmest ~5%</w:t>
      </w:r>
    </w:p>
  </w:comment>
  <w:comment w:id="8" w:author="Barker, Matthew Irwin" w:date="2024-01-02T21:33:00Z" w:initials="BMI">
    <w:p w14:paraId="45A1A435" w14:textId="77777777" w:rsidR="00434FE9" w:rsidRDefault="00434FE9" w:rsidP="00434FE9">
      <w:pPr>
        <w:pStyle w:val="CommentText"/>
      </w:pPr>
      <w:r>
        <w:rPr>
          <w:rStyle w:val="CommentReference"/>
        </w:rPr>
        <w:annotationRef/>
      </w:r>
      <w:r>
        <w:t>These changed when I removed top 5% of temps</w:t>
      </w:r>
    </w:p>
  </w:comment>
  <w:comment w:id="9" w:author="Barker, Matthew Irwin" w:date="2024-01-02T21:37:00Z" w:initials="BMI">
    <w:p w14:paraId="653C26D6" w14:textId="77777777" w:rsidR="00434FE9" w:rsidRDefault="00434FE9" w:rsidP="00434FE9">
      <w:pPr>
        <w:pStyle w:val="CommentText"/>
      </w:pPr>
      <w:r>
        <w:rPr>
          <w:rStyle w:val="CommentReference"/>
        </w:rPr>
        <w:annotationRef/>
      </w:r>
      <w:r>
        <w:t>Updated after removing 5%</w:t>
      </w:r>
    </w:p>
  </w:comment>
  <w:comment w:id="10" w:author="Barker, Matthew Irwin" w:date="2024-01-02T21:44:00Z" w:initials="BMI">
    <w:p w14:paraId="1CDA0963" w14:textId="77777777" w:rsidR="007F11EE" w:rsidRDefault="007F11EE" w:rsidP="007F11EE">
      <w:pPr>
        <w:pStyle w:val="CommentText"/>
      </w:pPr>
      <w:r>
        <w:rPr>
          <w:rStyle w:val="CommentReference"/>
        </w:rPr>
        <w:annotationRef/>
      </w:r>
      <w:r>
        <w:t>Updated after removing top 5% for 2019 and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283875" w15:done="0"/>
  <w15:commentEx w15:paraId="5FA34562" w15:done="0"/>
  <w15:commentEx w15:paraId="4E26072F" w15:done="0"/>
  <w15:commentEx w15:paraId="45A1A435" w15:done="0"/>
  <w15:commentEx w15:paraId="653C26D6" w15:done="0"/>
  <w15:commentEx w15:paraId="1CDA09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B0AF9F" w16cex:dateUtc="2023-11-19T18:41:00Z"/>
  <w16cex:commentExtensible w16cex:durableId="38ADB127" w16cex:dateUtc="2024-01-03T05:54:00Z"/>
  <w16cex:commentExtensible w16cex:durableId="63A4844C" w16cex:dateUtc="2023-12-13T23:18:00Z"/>
  <w16cex:commentExtensible w16cex:durableId="01BC3DF5" w16cex:dateUtc="2024-01-03T05:33:00Z"/>
  <w16cex:commentExtensible w16cex:durableId="59F5E776" w16cex:dateUtc="2024-01-03T05:37:00Z"/>
  <w16cex:commentExtensible w16cex:durableId="03A76BA6" w16cex:dateUtc="2024-01-03T0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283875" w16cid:durableId="6EB0AF9F"/>
  <w16cid:commentId w16cid:paraId="5FA34562" w16cid:durableId="38ADB127"/>
  <w16cid:commentId w16cid:paraId="4E26072F" w16cid:durableId="63A4844C"/>
  <w16cid:commentId w16cid:paraId="45A1A435" w16cid:durableId="01BC3DF5"/>
  <w16cid:commentId w16cid:paraId="653C26D6" w16cid:durableId="59F5E776"/>
  <w16cid:commentId w16cid:paraId="1CDA0963" w16cid:durableId="03A76B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F2609"/>
    <w:multiLevelType w:val="hybridMultilevel"/>
    <w:tmpl w:val="A6B853D2"/>
    <w:lvl w:ilvl="0" w:tplc="3AC0567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4821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ker, Matthew Irwin">
    <w15:presenceInfo w15:providerId="AD" w15:userId="S::barkmatt@oregonstate.edu::f66b8d71-42d6-4408-804b-80d13e9217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81"/>
    <w:rsid w:val="00062F67"/>
    <w:rsid w:val="00090A59"/>
    <w:rsid w:val="000B2ACA"/>
    <w:rsid w:val="000E6E87"/>
    <w:rsid w:val="00117DA3"/>
    <w:rsid w:val="00127067"/>
    <w:rsid w:val="001C075A"/>
    <w:rsid w:val="001D4FED"/>
    <w:rsid w:val="001F286F"/>
    <w:rsid w:val="001F4F74"/>
    <w:rsid w:val="002253B7"/>
    <w:rsid w:val="00270976"/>
    <w:rsid w:val="00272517"/>
    <w:rsid w:val="00280BFF"/>
    <w:rsid w:val="002D06FD"/>
    <w:rsid w:val="002D1F62"/>
    <w:rsid w:val="002E31E5"/>
    <w:rsid w:val="002F55EB"/>
    <w:rsid w:val="00303175"/>
    <w:rsid w:val="00310C5D"/>
    <w:rsid w:val="00351576"/>
    <w:rsid w:val="003857A7"/>
    <w:rsid w:val="003E7811"/>
    <w:rsid w:val="0042280C"/>
    <w:rsid w:val="00434FE9"/>
    <w:rsid w:val="004722FC"/>
    <w:rsid w:val="004B3DAB"/>
    <w:rsid w:val="004F642C"/>
    <w:rsid w:val="005002CA"/>
    <w:rsid w:val="0051034A"/>
    <w:rsid w:val="00537A7F"/>
    <w:rsid w:val="00552168"/>
    <w:rsid w:val="00563D49"/>
    <w:rsid w:val="005B4121"/>
    <w:rsid w:val="005B76C7"/>
    <w:rsid w:val="00674580"/>
    <w:rsid w:val="006D0FEF"/>
    <w:rsid w:val="007007C1"/>
    <w:rsid w:val="00702F67"/>
    <w:rsid w:val="0076680B"/>
    <w:rsid w:val="007876D5"/>
    <w:rsid w:val="007E66C9"/>
    <w:rsid w:val="007F11EE"/>
    <w:rsid w:val="007F50FE"/>
    <w:rsid w:val="0085128D"/>
    <w:rsid w:val="0086123C"/>
    <w:rsid w:val="00863670"/>
    <w:rsid w:val="00875071"/>
    <w:rsid w:val="008A0829"/>
    <w:rsid w:val="008F53A3"/>
    <w:rsid w:val="0090081F"/>
    <w:rsid w:val="0093064B"/>
    <w:rsid w:val="00A27C32"/>
    <w:rsid w:val="00A50A2A"/>
    <w:rsid w:val="00A86DC8"/>
    <w:rsid w:val="00AF715B"/>
    <w:rsid w:val="00B0689D"/>
    <w:rsid w:val="00B2522D"/>
    <w:rsid w:val="00B660CC"/>
    <w:rsid w:val="00B75836"/>
    <w:rsid w:val="00BD6F81"/>
    <w:rsid w:val="00D37E9D"/>
    <w:rsid w:val="00D66542"/>
    <w:rsid w:val="00D80F10"/>
    <w:rsid w:val="00D90B27"/>
    <w:rsid w:val="00D93CB5"/>
    <w:rsid w:val="00DA6AD5"/>
    <w:rsid w:val="00DF31D9"/>
    <w:rsid w:val="00E52FFB"/>
    <w:rsid w:val="00E73D77"/>
    <w:rsid w:val="00E94C9B"/>
    <w:rsid w:val="00F14EC7"/>
    <w:rsid w:val="00F2328C"/>
    <w:rsid w:val="00F568FB"/>
    <w:rsid w:val="00FC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517D"/>
  <w15:chartTrackingRefBased/>
  <w15:docId w15:val="{9DF90F9D-9809-4B95-A647-207CD03D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9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0976"/>
    <w:rPr>
      <w:sz w:val="16"/>
      <w:szCs w:val="16"/>
    </w:rPr>
  </w:style>
  <w:style w:type="paragraph" w:styleId="CommentText">
    <w:name w:val="annotation text"/>
    <w:basedOn w:val="Normal"/>
    <w:link w:val="CommentTextChar"/>
    <w:uiPriority w:val="99"/>
    <w:unhideWhenUsed/>
    <w:rsid w:val="00270976"/>
    <w:pPr>
      <w:spacing w:line="240" w:lineRule="auto"/>
    </w:pPr>
    <w:rPr>
      <w:sz w:val="20"/>
      <w:szCs w:val="20"/>
    </w:rPr>
  </w:style>
  <w:style w:type="character" w:customStyle="1" w:styleId="CommentTextChar">
    <w:name w:val="Comment Text Char"/>
    <w:basedOn w:val="DefaultParagraphFont"/>
    <w:link w:val="CommentText"/>
    <w:uiPriority w:val="99"/>
    <w:rsid w:val="00270976"/>
    <w:rPr>
      <w:sz w:val="20"/>
      <w:szCs w:val="20"/>
    </w:rPr>
  </w:style>
  <w:style w:type="paragraph" w:styleId="CommentSubject">
    <w:name w:val="annotation subject"/>
    <w:basedOn w:val="CommentText"/>
    <w:next w:val="CommentText"/>
    <w:link w:val="CommentSubjectChar"/>
    <w:uiPriority w:val="99"/>
    <w:semiHidden/>
    <w:unhideWhenUsed/>
    <w:rsid w:val="00270976"/>
    <w:rPr>
      <w:b/>
      <w:bCs/>
    </w:rPr>
  </w:style>
  <w:style w:type="character" w:customStyle="1" w:styleId="CommentSubjectChar">
    <w:name w:val="Comment Subject Char"/>
    <w:basedOn w:val="CommentTextChar"/>
    <w:link w:val="CommentSubject"/>
    <w:uiPriority w:val="99"/>
    <w:semiHidden/>
    <w:rsid w:val="00270976"/>
    <w:rPr>
      <w:b/>
      <w:bCs/>
      <w:sz w:val="20"/>
      <w:szCs w:val="20"/>
    </w:rPr>
  </w:style>
  <w:style w:type="character" w:styleId="Hyperlink">
    <w:name w:val="Hyperlink"/>
    <w:basedOn w:val="DefaultParagraphFont"/>
    <w:uiPriority w:val="99"/>
    <w:unhideWhenUsed/>
    <w:rsid w:val="00270976"/>
    <w:rPr>
      <w:color w:val="0563C1" w:themeColor="hyperlink"/>
      <w:u w:val="single"/>
    </w:rPr>
  </w:style>
  <w:style w:type="character" w:styleId="UnresolvedMention">
    <w:name w:val="Unresolved Mention"/>
    <w:basedOn w:val="DefaultParagraphFont"/>
    <w:uiPriority w:val="99"/>
    <w:semiHidden/>
    <w:unhideWhenUsed/>
    <w:rsid w:val="00270976"/>
    <w:rPr>
      <w:color w:val="605E5C"/>
      <w:shd w:val="clear" w:color="auto" w:fill="E1DFDD"/>
    </w:rPr>
  </w:style>
  <w:style w:type="paragraph" w:styleId="ListParagraph">
    <w:name w:val="List Paragraph"/>
    <w:basedOn w:val="Normal"/>
    <w:uiPriority w:val="34"/>
    <w:qFormat/>
    <w:rsid w:val="00537A7F"/>
    <w:pPr>
      <w:ind w:left="720"/>
      <w:contextualSpacing/>
    </w:pPr>
  </w:style>
  <w:style w:type="paragraph" w:customStyle="1" w:styleId="pf0">
    <w:name w:val="pf0"/>
    <w:basedOn w:val="Normal"/>
    <w:rsid w:val="008F53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8F53A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1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file:///C:\Users\deadf\Box\thermal_projects\sfork\ridge_plots20190826.R"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16634</TotalTime>
  <Pages>8</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Matthew Irwin</dc:creator>
  <cp:keywords/>
  <dc:description/>
  <cp:lastModifiedBy>Barker, Matthew Irwin</cp:lastModifiedBy>
  <cp:revision>33</cp:revision>
  <dcterms:created xsi:type="dcterms:W3CDTF">2023-11-08T23:27:00Z</dcterms:created>
  <dcterms:modified xsi:type="dcterms:W3CDTF">2024-01-04T05:23:00Z</dcterms:modified>
</cp:coreProperties>
</file>