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4708E480" w:rsidP="4708E480" w:rsidRDefault="4708E480" w14:paraId="7CDD78EE" w14:textId="09EDAD20">
      <w:pPr>
        <w:pStyle w:val="a"/>
        <w:spacing w:line="312" w:lineRule="auto"/>
        <w:jc w:val="left"/>
        <w:rPr>
          <w:b w:val="1"/>
          <w:bCs w:val="1"/>
          <w:sz w:val="24"/>
          <w:szCs w:val="24"/>
        </w:rPr>
      </w:pPr>
      <w:r w:rsidRPr="4708E480" w:rsidR="4708E480">
        <w:rPr>
          <w:b w:val="1"/>
          <w:bCs w:val="1"/>
          <w:sz w:val="24"/>
          <w:szCs w:val="24"/>
        </w:rPr>
        <w:t xml:space="preserve">제5장 </w:t>
      </w:r>
      <w:proofErr w:type="spellStart"/>
      <w:r w:rsidRPr="4708E480" w:rsidR="4708E480">
        <w:rPr>
          <w:b w:val="1"/>
          <w:bCs w:val="1"/>
          <w:sz w:val="24"/>
          <w:szCs w:val="24"/>
        </w:rPr>
        <w:t>랜덤화블록계획과</w:t>
      </w:r>
      <w:proofErr w:type="spellEnd"/>
      <w:r w:rsidRPr="4708E480" w:rsidR="4708E480">
        <w:rPr>
          <w:b w:val="1"/>
          <w:bCs w:val="1"/>
          <w:sz w:val="24"/>
          <w:szCs w:val="24"/>
        </w:rPr>
        <w:t xml:space="preserve"> </w:t>
      </w:r>
      <w:proofErr w:type="spellStart"/>
      <w:r w:rsidRPr="4708E480" w:rsidR="4708E480">
        <w:rPr>
          <w:b w:val="1"/>
          <w:bCs w:val="1"/>
          <w:sz w:val="24"/>
          <w:szCs w:val="24"/>
        </w:rPr>
        <w:t>라틴정방계획</w:t>
      </w:r>
      <w:proofErr w:type="spellEnd"/>
    </w:p>
    <w:p w:rsidR="4708E480" w:rsidP="4708E480" w:rsidRDefault="4708E480" w14:paraId="7F524326" w14:textId="41584340">
      <w:pPr>
        <w:pStyle w:val="a"/>
        <w:spacing w:line="312" w:lineRule="auto"/>
        <w:jc w:val="left"/>
        <w:rPr>
          <w:sz w:val="24"/>
          <w:szCs w:val="24"/>
        </w:rPr>
      </w:pPr>
    </w:p>
    <w:p w:rsidR="4708E480" w:rsidP="4708E480" w:rsidRDefault="4708E480" w14:paraId="32B86CF7" w14:textId="4BDEC4DE">
      <w:pPr>
        <w:pStyle w:val="a"/>
        <w:spacing w:line="312" w:lineRule="auto"/>
        <w:jc w:val="left"/>
        <w:rPr>
          <w:b w:val="1"/>
          <w:bCs w:val="1"/>
          <w:sz w:val="24"/>
          <w:szCs w:val="24"/>
        </w:rPr>
      </w:pPr>
      <w:r w:rsidRPr="4708E480" w:rsidR="4708E480">
        <w:rPr>
          <w:b w:val="1"/>
          <w:bCs w:val="1"/>
          <w:sz w:val="24"/>
          <w:szCs w:val="24"/>
        </w:rPr>
        <w:t xml:space="preserve">5.1 </w:t>
      </w:r>
      <w:proofErr w:type="spellStart"/>
      <w:r w:rsidRPr="4708E480" w:rsidR="4708E480">
        <w:rPr>
          <w:b w:val="1"/>
          <w:bCs w:val="1"/>
          <w:sz w:val="24"/>
          <w:szCs w:val="24"/>
        </w:rPr>
        <w:t>랜덤화블록계획</w:t>
      </w:r>
      <w:proofErr w:type="spellEnd"/>
    </w:p>
    <w:p w:rsidR="4708E480" w:rsidP="4708E480" w:rsidRDefault="4708E480" w14:paraId="7E8A793B" w14:textId="6D604D06">
      <w:pPr>
        <w:pStyle w:val="a"/>
        <w:spacing w:line="312" w:lineRule="auto"/>
        <w:jc w:val="left"/>
        <w:rPr>
          <w:sz w:val="24"/>
          <w:szCs w:val="24"/>
        </w:rPr>
      </w:pPr>
      <w:proofErr w:type="spellStart"/>
      <w:r w:rsidRPr="4708E480" w:rsidR="4708E480">
        <w:rPr>
          <w:sz w:val="24"/>
          <w:szCs w:val="24"/>
        </w:rPr>
        <w:t>랜덤화블록계획</w:t>
      </w:r>
      <w:proofErr w:type="spellEnd"/>
      <w:r w:rsidRPr="4708E480" w:rsidR="4708E480">
        <w:rPr>
          <w:sz w:val="24"/>
          <w:szCs w:val="24"/>
        </w:rPr>
        <w:t>(</w:t>
      </w:r>
      <w:proofErr w:type="spellStart"/>
      <w:r w:rsidRPr="4708E480" w:rsidR="4708E480">
        <w:rPr>
          <w:sz w:val="24"/>
          <w:szCs w:val="24"/>
        </w:rPr>
        <w:t>randomized</w:t>
      </w:r>
      <w:proofErr w:type="spellEnd"/>
      <w:r w:rsidRPr="4708E480" w:rsidR="4708E480">
        <w:rPr>
          <w:sz w:val="24"/>
          <w:szCs w:val="24"/>
        </w:rPr>
        <w:t xml:space="preserve"> </w:t>
      </w:r>
      <w:proofErr w:type="spellStart"/>
      <w:r w:rsidRPr="4708E480" w:rsidR="4708E480">
        <w:rPr>
          <w:sz w:val="24"/>
          <w:szCs w:val="24"/>
        </w:rPr>
        <w:t>block</w:t>
      </w:r>
      <w:proofErr w:type="spellEnd"/>
      <w:r w:rsidRPr="4708E480" w:rsidR="4708E480">
        <w:rPr>
          <w:sz w:val="24"/>
          <w:szCs w:val="24"/>
        </w:rPr>
        <w:t xml:space="preserve"> </w:t>
      </w:r>
      <w:proofErr w:type="spellStart"/>
      <w:r w:rsidRPr="4708E480" w:rsidR="4708E480">
        <w:rPr>
          <w:sz w:val="24"/>
          <w:szCs w:val="24"/>
        </w:rPr>
        <w:t>design</w:t>
      </w:r>
      <w:proofErr w:type="spellEnd"/>
      <w:r w:rsidRPr="4708E480" w:rsidR="4708E480">
        <w:rPr>
          <w:sz w:val="24"/>
          <w:szCs w:val="24"/>
        </w:rPr>
        <w:t>): 실험 전체가 동질적이 아닌 경우 우선 실험 전체를 될 수 있는 한 동질적인 블록으로 나눈 후 각 블록 내에서 랜덤화를 적용하여 요인의 효과를 파악하는 실험계획방법</w:t>
      </w:r>
    </w:p>
    <w:p w:rsidR="4708E480" w:rsidP="4708E480" w:rsidRDefault="4708E480" w14:paraId="2AE6E420" w14:textId="78BD9F99">
      <w:pPr>
        <w:pStyle w:val="a"/>
        <w:spacing w:line="312" w:lineRule="auto"/>
        <w:jc w:val="left"/>
        <w:rPr>
          <w:sz w:val="24"/>
          <w:szCs w:val="24"/>
        </w:rPr>
      </w:pPr>
      <w:proofErr w:type="spellStart"/>
      <w:r w:rsidRPr="4708E480" w:rsidR="4708E480">
        <w:rPr>
          <w:sz w:val="24"/>
          <w:szCs w:val="24"/>
        </w:rPr>
        <w:t>랜덤화블록계획은</w:t>
      </w:r>
      <w:proofErr w:type="spellEnd"/>
      <w:r w:rsidRPr="4708E480" w:rsidR="4708E480">
        <w:rPr>
          <w:sz w:val="24"/>
          <w:szCs w:val="24"/>
        </w:rPr>
        <w:t xml:space="preserve"> 4.4절의 혼합모형이다.</w:t>
      </w:r>
    </w:p>
    <w:p w:rsidR="4708E480" w:rsidP="4708E480" w:rsidRDefault="4708E480" w14:paraId="1D435686" w14:textId="6F708050">
      <w:pPr>
        <w:pStyle w:val="a"/>
        <w:spacing w:line="312" w:lineRule="auto"/>
        <w:jc w:val="left"/>
        <w:rPr>
          <w:sz w:val="24"/>
          <w:szCs w:val="24"/>
        </w:rPr>
      </w:pPr>
      <w:r>
        <w:drawing>
          <wp:inline wp14:editId="5784282F" wp14:anchorId="41F3B0A6">
            <wp:extent cx="5533706" cy="2136140"/>
            <wp:effectExtent l="0" t="0" r="0" b="0"/>
            <wp:docPr id="19525929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0b8cce509a406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3706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8E480" w:rsidP="4708E480" w:rsidRDefault="4708E480" w14:paraId="667C752E" w14:textId="461FA19A">
      <w:pPr>
        <w:pStyle w:val="a"/>
        <w:spacing w:line="312" w:lineRule="auto"/>
        <w:jc w:val="left"/>
        <w:rPr>
          <w:sz w:val="24"/>
          <w:szCs w:val="24"/>
        </w:rPr>
      </w:pPr>
      <w:proofErr w:type="spellStart"/>
      <w:r w:rsidRPr="4708E480" w:rsidR="4708E480">
        <w:rPr>
          <w:sz w:val="24"/>
          <w:szCs w:val="24"/>
        </w:rPr>
        <w:t>랜덤화블록계획의</w:t>
      </w:r>
      <w:proofErr w:type="spellEnd"/>
      <w:r w:rsidRPr="4708E480" w:rsidR="4708E480">
        <w:rPr>
          <w:sz w:val="24"/>
          <w:szCs w:val="24"/>
        </w:rPr>
        <w:t xml:space="preserve"> 통계모형</w:t>
      </w:r>
    </w:p>
    <w:p w:rsidR="4708E480" w:rsidP="4708E480" w:rsidRDefault="4708E480" w14:paraId="51DCCF90" w14:textId="7C86BB1A">
      <w:pPr>
        <w:pStyle w:val="a"/>
        <w:spacing w:line="312" w:lineRule="auto"/>
        <w:jc w:val="left"/>
        <w:rPr>
          <w:sz w:val="24"/>
          <w:szCs w:val="24"/>
        </w:rPr>
      </w:pPr>
      <w:r>
        <w:drawing>
          <wp:inline wp14:editId="1B92E260" wp14:anchorId="21C5937B">
            <wp:extent cx="4322016" cy="589693"/>
            <wp:effectExtent l="0" t="0" r="0" b="0"/>
            <wp:docPr id="15328270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52ee1332be40e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016" cy="58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8E480" w:rsidP="4708E480" w:rsidRDefault="4708E480" w14:paraId="4383ED6B" w14:textId="0A22A538">
      <w:pPr>
        <w:pStyle w:val="a"/>
        <w:spacing w:line="312" w:lineRule="auto"/>
        <w:jc w:val="left"/>
        <w:rPr>
          <w:sz w:val="24"/>
          <w:szCs w:val="24"/>
        </w:rPr>
      </w:pPr>
      <w:r>
        <w:drawing>
          <wp:inline wp14:editId="28C89AE7" wp14:anchorId="53C20E08">
            <wp:extent cx="3215274" cy="1166273"/>
            <wp:effectExtent l="0" t="0" r="0" b="0"/>
            <wp:docPr id="8554209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8a6879c45a428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274" cy="116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8E480" w:rsidP="4708E480" w:rsidRDefault="4708E480" w14:paraId="11D7C441" w14:textId="0D97495D">
      <w:pPr>
        <w:pStyle w:val="a"/>
        <w:spacing w:line="312" w:lineRule="auto"/>
        <w:jc w:val="left"/>
        <w:rPr>
          <w:sz w:val="24"/>
          <w:szCs w:val="24"/>
        </w:rPr>
      </w:pPr>
      <w:r w:rsidRPr="4708E480" w:rsidR="4708E480">
        <w:rPr>
          <w:sz w:val="24"/>
          <w:szCs w:val="24"/>
        </w:rPr>
        <w:t>우리의 관심 가설</w:t>
      </w:r>
    </w:p>
    <w:p w:rsidR="4708E480" w:rsidP="4708E480" w:rsidRDefault="4708E480" w14:paraId="1242CC97" w14:textId="0588948D">
      <w:pPr>
        <w:pStyle w:val="a"/>
        <w:spacing w:line="312" w:lineRule="auto"/>
        <w:jc w:val="left"/>
        <w:rPr>
          <w:sz w:val="24"/>
          <w:szCs w:val="24"/>
        </w:rPr>
      </w:pPr>
      <w:r>
        <w:drawing>
          <wp:inline wp14:editId="55D04BC7" wp14:anchorId="1D4F040B">
            <wp:extent cx="4722732" cy="330041"/>
            <wp:effectExtent l="0" t="0" r="0" b="0"/>
            <wp:docPr id="1722494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49b0a08064847c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732" cy="33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8E480" w:rsidP="4708E480" w:rsidRDefault="4708E480" w14:paraId="79A1318A" w14:textId="4AFCB72E">
      <w:pPr>
        <w:pStyle w:val="a"/>
        <w:spacing w:line="312" w:lineRule="auto"/>
        <w:jc w:val="left"/>
        <w:rPr>
          <w:sz w:val="24"/>
          <w:szCs w:val="24"/>
        </w:rPr>
      </w:pPr>
      <w:proofErr w:type="spellStart"/>
      <w:r w:rsidRPr="4708E480" w:rsidR="4708E480">
        <w:rPr>
          <w:sz w:val="24"/>
          <w:szCs w:val="24"/>
        </w:rPr>
        <w:t>랜덤화블록계획의</w:t>
      </w:r>
      <w:proofErr w:type="spellEnd"/>
      <w:r w:rsidRPr="4708E480" w:rsidR="4708E480">
        <w:rPr>
          <w:sz w:val="24"/>
          <w:szCs w:val="24"/>
        </w:rPr>
        <w:t xml:space="preserve"> 분산분석표</w:t>
      </w:r>
    </w:p>
    <w:p w:rsidR="4708E480" w:rsidP="4708E480" w:rsidRDefault="4708E480" w14:paraId="13259930" w14:textId="577C55CE">
      <w:pPr>
        <w:pStyle w:val="a"/>
        <w:spacing w:line="312" w:lineRule="auto"/>
        <w:jc w:val="left"/>
        <w:rPr>
          <w:sz w:val="24"/>
          <w:szCs w:val="24"/>
        </w:rPr>
      </w:pPr>
      <w:r>
        <w:drawing>
          <wp:inline wp14:editId="3BBBB6AF" wp14:anchorId="192B183E">
            <wp:extent cx="4779977" cy="1487281"/>
            <wp:effectExtent l="0" t="0" r="0" b="0"/>
            <wp:docPr id="16252484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869e820c31842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977" cy="148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8E480" w:rsidP="4708E480" w:rsidRDefault="4708E480" w14:paraId="59C9B6E6" w14:textId="733D9D9B">
      <w:pPr>
        <w:pStyle w:val="a"/>
        <w:spacing w:line="312" w:lineRule="auto"/>
        <w:jc w:val="left"/>
        <w:rPr>
          <w:b w:val="1"/>
          <w:bCs w:val="1"/>
          <w:sz w:val="24"/>
          <w:szCs w:val="24"/>
        </w:rPr>
      </w:pPr>
      <w:r w:rsidRPr="4708E480" w:rsidR="4708E480">
        <w:rPr>
          <w:b w:val="1"/>
          <w:bCs w:val="1"/>
          <w:sz w:val="24"/>
          <w:szCs w:val="24"/>
        </w:rPr>
        <w:t xml:space="preserve">5.2 </w:t>
      </w:r>
      <w:proofErr w:type="spellStart"/>
      <w:r w:rsidRPr="4708E480" w:rsidR="4708E480">
        <w:rPr>
          <w:b w:val="1"/>
          <w:bCs w:val="1"/>
          <w:sz w:val="24"/>
          <w:szCs w:val="24"/>
        </w:rPr>
        <w:t>라틴정방계획</w:t>
      </w:r>
      <w:proofErr w:type="spellEnd"/>
      <w:r w:rsidRPr="4708E480" w:rsidR="4708E480">
        <w:rPr>
          <w:b w:val="1"/>
          <w:bCs w:val="1"/>
          <w:sz w:val="24"/>
          <w:szCs w:val="24"/>
        </w:rPr>
        <w:t>(</w:t>
      </w:r>
      <w:proofErr w:type="spellStart"/>
      <w:r w:rsidRPr="4708E480" w:rsidR="4708E480">
        <w:rPr>
          <w:b w:val="1"/>
          <w:bCs w:val="1"/>
          <w:sz w:val="24"/>
          <w:szCs w:val="24"/>
        </w:rPr>
        <w:t>Latin</w:t>
      </w:r>
      <w:proofErr w:type="spellEnd"/>
      <w:r w:rsidRPr="4708E480" w:rsidR="4708E480">
        <w:rPr>
          <w:b w:val="1"/>
          <w:bCs w:val="1"/>
          <w:sz w:val="24"/>
          <w:szCs w:val="24"/>
        </w:rPr>
        <w:t xml:space="preserve"> </w:t>
      </w:r>
      <w:proofErr w:type="spellStart"/>
      <w:r w:rsidRPr="4708E480" w:rsidR="4708E480">
        <w:rPr>
          <w:b w:val="1"/>
          <w:bCs w:val="1"/>
          <w:sz w:val="24"/>
          <w:szCs w:val="24"/>
        </w:rPr>
        <w:t>Square</w:t>
      </w:r>
      <w:proofErr w:type="spellEnd"/>
      <w:r w:rsidRPr="4708E480" w:rsidR="4708E480">
        <w:rPr>
          <w:b w:val="1"/>
          <w:bCs w:val="1"/>
          <w:sz w:val="24"/>
          <w:szCs w:val="24"/>
        </w:rPr>
        <w:t xml:space="preserve"> </w:t>
      </w:r>
      <w:proofErr w:type="spellStart"/>
      <w:r w:rsidRPr="4708E480" w:rsidR="4708E480">
        <w:rPr>
          <w:b w:val="1"/>
          <w:bCs w:val="1"/>
          <w:sz w:val="24"/>
          <w:szCs w:val="24"/>
        </w:rPr>
        <w:t>Design</w:t>
      </w:r>
      <w:proofErr w:type="spellEnd"/>
      <w:r w:rsidRPr="4708E480" w:rsidR="4708E480">
        <w:rPr>
          <w:b w:val="1"/>
          <w:bCs w:val="1"/>
          <w:sz w:val="24"/>
          <w:szCs w:val="24"/>
        </w:rPr>
        <w:t>)</w:t>
      </w:r>
    </w:p>
    <w:p w:rsidR="4708E480" w:rsidP="4708E480" w:rsidRDefault="4708E480" w14:paraId="6B1823E7" w14:textId="4DB2EE83">
      <w:pPr>
        <w:pStyle w:val="a"/>
        <w:spacing w:line="312" w:lineRule="auto"/>
        <w:jc w:val="left"/>
        <w:rPr>
          <w:sz w:val="24"/>
          <w:szCs w:val="24"/>
        </w:rPr>
      </w:pPr>
      <w:proofErr w:type="spellStart"/>
      <w:r w:rsidRPr="4708E480" w:rsidR="4708E480">
        <w:rPr>
          <w:sz w:val="24"/>
          <w:szCs w:val="24"/>
        </w:rPr>
        <w:t>라틴정방계획은</w:t>
      </w:r>
      <w:proofErr w:type="spellEnd"/>
      <w:r w:rsidRPr="4708E480" w:rsidR="4708E480">
        <w:rPr>
          <w:sz w:val="24"/>
          <w:szCs w:val="24"/>
        </w:rPr>
        <w:t xml:space="preserve"> 일부실시법</w:t>
      </w:r>
    </w:p>
    <w:p w:rsidR="4708E480" w:rsidP="4708E480" w:rsidRDefault="4708E480" w14:paraId="1EE1D0AA" w14:textId="133090D6">
      <w:pPr>
        <w:pStyle w:val="a"/>
        <w:spacing w:line="312" w:lineRule="auto"/>
        <w:jc w:val="left"/>
        <w:rPr>
          <w:sz w:val="24"/>
          <w:szCs w:val="24"/>
        </w:rPr>
      </w:pPr>
      <w:proofErr w:type="spellStart"/>
      <w:r w:rsidRPr="4708E480" w:rsidR="4708E480">
        <w:rPr>
          <w:sz w:val="24"/>
          <w:szCs w:val="24"/>
        </w:rPr>
        <w:t>라틴정방</w:t>
      </w:r>
      <w:proofErr w:type="spellEnd"/>
    </w:p>
    <w:p w:rsidR="4708E480" w:rsidP="4708E480" w:rsidRDefault="4708E480" w14:paraId="26011DE8" w14:textId="47683AB8">
      <w:pPr>
        <w:pStyle w:val="a"/>
        <w:spacing w:line="312" w:lineRule="auto"/>
        <w:jc w:val="left"/>
        <w:rPr>
          <w:sz w:val="24"/>
          <w:szCs w:val="24"/>
        </w:rPr>
      </w:pPr>
      <w:r w:rsidRPr="4708E480" w:rsidR="4708E480">
        <w:rPr>
          <w:sz w:val="24"/>
          <w:szCs w:val="24"/>
        </w:rPr>
        <w:t>- 라틴(</w:t>
      </w:r>
      <w:proofErr w:type="spellStart"/>
      <w:r w:rsidRPr="4708E480" w:rsidR="4708E480">
        <w:rPr>
          <w:sz w:val="24"/>
          <w:szCs w:val="24"/>
        </w:rPr>
        <w:t>Latin</w:t>
      </w:r>
      <w:proofErr w:type="spellEnd"/>
      <w:r w:rsidRPr="4708E480" w:rsidR="4708E480">
        <w:rPr>
          <w:sz w:val="24"/>
          <w:szCs w:val="24"/>
        </w:rPr>
        <w:t xml:space="preserve">)은 </w:t>
      </w:r>
      <w:proofErr w:type="spellStart"/>
      <w:r w:rsidRPr="4708E480" w:rsidR="4708E480">
        <w:rPr>
          <w:sz w:val="24"/>
          <w:szCs w:val="24"/>
        </w:rPr>
        <w:t>A</w:t>
      </w:r>
      <w:proofErr w:type="spellEnd"/>
      <w:r w:rsidRPr="4708E480" w:rsidR="4708E480">
        <w:rPr>
          <w:sz w:val="24"/>
          <w:szCs w:val="24"/>
        </w:rPr>
        <w:t xml:space="preserve">, </w:t>
      </w:r>
      <w:proofErr w:type="spellStart"/>
      <w:r w:rsidRPr="4708E480" w:rsidR="4708E480">
        <w:rPr>
          <w:sz w:val="24"/>
          <w:szCs w:val="24"/>
        </w:rPr>
        <w:t>B</w:t>
      </w:r>
      <w:proofErr w:type="spellEnd"/>
      <w:r w:rsidRPr="4708E480" w:rsidR="4708E480">
        <w:rPr>
          <w:sz w:val="24"/>
          <w:szCs w:val="24"/>
        </w:rPr>
        <w:t xml:space="preserve">, C, </w:t>
      </w:r>
      <w:proofErr w:type="spellStart"/>
      <w:r w:rsidRPr="4708E480" w:rsidR="4708E480">
        <w:rPr>
          <w:sz w:val="24"/>
          <w:szCs w:val="24"/>
        </w:rPr>
        <w:t>D</w:t>
      </w:r>
      <w:proofErr w:type="spellEnd"/>
      <w:r w:rsidRPr="4708E480" w:rsidR="4708E480">
        <w:rPr>
          <w:sz w:val="24"/>
          <w:szCs w:val="24"/>
        </w:rPr>
        <w:t>, ...</w:t>
      </w:r>
      <w:proofErr w:type="spellStart"/>
      <w:r w:rsidRPr="4708E480" w:rsidR="4708E480">
        <w:rPr>
          <w:sz w:val="24"/>
          <w:szCs w:val="24"/>
        </w:rPr>
        <w:t>를</w:t>
      </w:r>
      <w:proofErr w:type="spellEnd"/>
      <w:r w:rsidRPr="4708E480" w:rsidR="4708E480">
        <w:rPr>
          <w:sz w:val="24"/>
          <w:szCs w:val="24"/>
        </w:rPr>
        <w:t xml:space="preserve"> 말한다.</w:t>
      </w:r>
    </w:p>
    <w:p w:rsidR="4708E480" w:rsidP="4708E480" w:rsidRDefault="4708E480" w14:paraId="008920BE" w14:textId="2404C445">
      <w:pPr>
        <w:pStyle w:val="a"/>
        <w:spacing w:line="312" w:lineRule="auto"/>
        <w:jc w:val="left"/>
        <w:rPr>
          <w:sz w:val="24"/>
          <w:szCs w:val="24"/>
        </w:rPr>
      </w:pPr>
      <w:r w:rsidRPr="4708E480" w:rsidR="4708E480">
        <w:rPr>
          <w:sz w:val="24"/>
          <w:szCs w:val="24"/>
        </w:rPr>
        <w:t>- 정방(</w:t>
      </w:r>
      <w:proofErr w:type="spellStart"/>
      <w:r w:rsidRPr="4708E480" w:rsidR="4708E480">
        <w:rPr>
          <w:sz w:val="24"/>
          <w:szCs w:val="24"/>
        </w:rPr>
        <w:t>Square</w:t>
      </w:r>
      <w:proofErr w:type="spellEnd"/>
      <w:r w:rsidRPr="4708E480" w:rsidR="4708E480">
        <w:rPr>
          <w:sz w:val="24"/>
          <w:szCs w:val="24"/>
        </w:rPr>
        <w:t>)은 정사각형을 말한다.</w:t>
      </w:r>
    </w:p>
    <w:p w:rsidR="4708E480" w:rsidP="4708E480" w:rsidRDefault="4708E480" w14:paraId="1D2B549C" w14:textId="1309C6C1">
      <w:pPr>
        <w:pStyle w:val="a"/>
        <w:spacing w:line="312" w:lineRule="auto"/>
        <w:jc w:val="left"/>
        <w:rPr>
          <w:sz w:val="24"/>
          <w:szCs w:val="24"/>
        </w:rPr>
      </w:pPr>
      <w:r>
        <w:drawing>
          <wp:inline wp14:editId="03C26F09" wp14:anchorId="34561268">
            <wp:extent cx="1219200" cy="1246988"/>
            <wp:effectExtent l="0" t="0" r="0" b="0"/>
            <wp:docPr id="3449366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11bcf0f7c7a4dd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8E480" w:rsidP="4708E480" w:rsidRDefault="4708E480" w14:paraId="4EE4AE28" w14:textId="52755C99">
      <w:pPr>
        <w:pStyle w:val="a"/>
        <w:spacing w:line="312" w:lineRule="auto"/>
        <w:jc w:val="left"/>
        <w:rPr>
          <w:sz w:val="24"/>
          <w:szCs w:val="24"/>
        </w:rPr>
      </w:pPr>
      <w:r w:rsidRPr="4708E480" w:rsidR="4708E480">
        <w:rPr>
          <w:sz w:val="24"/>
          <w:szCs w:val="24"/>
        </w:rPr>
        <w:t>실험순서</w:t>
      </w:r>
    </w:p>
    <w:p w:rsidR="4708E480" w:rsidP="4708E480" w:rsidRDefault="4708E480" w14:paraId="123629DB" w14:textId="3B238BC9">
      <w:pPr>
        <w:pStyle w:val="a"/>
        <w:spacing w:line="312" w:lineRule="auto"/>
        <w:jc w:val="left"/>
        <w:rPr>
          <w:sz w:val="24"/>
          <w:szCs w:val="24"/>
        </w:rPr>
      </w:pPr>
      <w:r>
        <w:drawing>
          <wp:inline wp14:editId="35021A9E" wp14:anchorId="752DDA26">
            <wp:extent cx="3310683" cy="666544"/>
            <wp:effectExtent l="0" t="0" r="0" b="0"/>
            <wp:docPr id="741664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24d4b1ecfb411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683" cy="66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8E480" w:rsidP="4708E480" w:rsidRDefault="4708E480" w14:paraId="5C70A527" w14:textId="16FD59B9">
      <w:pPr>
        <w:pStyle w:val="a"/>
        <w:spacing w:line="312" w:lineRule="auto"/>
        <w:jc w:val="left"/>
        <w:rPr>
          <w:sz w:val="24"/>
          <w:szCs w:val="24"/>
        </w:rPr>
      </w:pPr>
      <w:r w:rsidRPr="4708E480" w:rsidR="4708E480">
        <w:rPr>
          <w:sz w:val="24"/>
          <w:szCs w:val="24"/>
        </w:rPr>
        <w:t>모형</w:t>
      </w:r>
    </w:p>
    <w:p w:rsidR="4708E480" w:rsidP="4708E480" w:rsidRDefault="4708E480" w14:paraId="12248270" w14:textId="5733AF97">
      <w:pPr>
        <w:pStyle w:val="a"/>
        <w:spacing w:line="312" w:lineRule="auto"/>
        <w:jc w:val="left"/>
        <w:rPr>
          <w:sz w:val="24"/>
          <w:szCs w:val="24"/>
        </w:rPr>
      </w:pPr>
      <w:r>
        <w:drawing>
          <wp:inline wp14:editId="6B30C48C" wp14:anchorId="771D82F6">
            <wp:extent cx="4264770" cy="1043130"/>
            <wp:effectExtent l="0" t="0" r="0" b="0"/>
            <wp:docPr id="16165478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b909462fea476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770" cy="104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8E480" w:rsidP="4708E480" w:rsidRDefault="4708E480" w14:paraId="0BE3602A" w14:textId="789FE4B4">
      <w:pPr>
        <w:pStyle w:val="a"/>
        <w:spacing w:line="312" w:lineRule="auto"/>
        <w:jc w:val="left"/>
        <w:rPr>
          <w:sz w:val="24"/>
          <w:szCs w:val="24"/>
        </w:rPr>
      </w:pPr>
      <w:proofErr w:type="spellStart"/>
      <w:r w:rsidRPr="4708E480" w:rsidR="4708E480">
        <w:rPr>
          <w:sz w:val="24"/>
          <w:szCs w:val="24"/>
        </w:rPr>
        <w:t>p×p</w:t>
      </w:r>
      <w:proofErr w:type="spellEnd"/>
      <w:r w:rsidRPr="4708E480" w:rsidR="4708E480">
        <w:rPr>
          <w:sz w:val="24"/>
          <w:szCs w:val="24"/>
        </w:rPr>
        <w:t xml:space="preserve"> </w:t>
      </w:r>
      <w:proofErr w:type="spellStart"/>
      <w:r w:rsidRPr="4708E480" w:rsidR="4708E480">
        <w:rPr>
          <w:sz w:val="24"/>
          <w:szCs w:val="24"/>
        </w:rPr>
        <w:t>라틴정방계획에</w:t>
      </w:r>
      <w:proofErr w:type="spellEnd"/>
      <w:r w:rsidRPr="4708E480" w:rsidR="4708E480">
        <w:rPr>
          <w:sz w:val="24"/>
          <w:szCs w:val="24"/>
        </w:rPr>
        <w:t xml:space="preserve"> 대한 분산분석표</w:t>
      </w:r>
    </w:p>
    <w:p w:rsidR="4708E480" w:rsidP="4708E480" w:rsidRDefault="4708E480" w14:paraId="75F63AA4" w14:textId="0BDAC603">
      <w:pPr>
        <w:pStyle w:val="a"/>
        <w:spacing w:line="312" w:lineRule="auto"/>
        <w:jc w:val="left"/>
        <w:rPr>
          <w:sz w:val="24"/>
          <w:szCs w:val="24"/>
        </w:rPr>
      </w:pPr>
      <w:r>
        <w:drawing>
          <wp:inline wp14:editId="6E973D85" wp14:anchorId="5BC708E7">
            <wp:extent cx="4589160" cy="1718072"/>
            <wp:effectExtent l="0" t="0" r="0" b="0"/>
            <wp:docPr id="8180441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07256b1125f4b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160" cy="171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8E480" w:rsidP="4708E480" w:rsidRDefault="4708E480" w14:paraId="09C881BA" w14:textId="31103F0C">
      <w:pPr>
        <w:pStyle w:val="a"/>
        <w:spacing w:line="312" w:lineRule="auto"/>
        <w:jc w:val="left"/>
        <w:rPr>
          <w:sz w:val="24"/>
          <w:szCs w:val="24"/>
        </w:rPr>
      </w:pPr>
      <w:r>
        <w:drawing>
          <wp:inline wp14:editId="5D6FBFF0" wp14:anchorId="5483CBCA">
            <wp:extent cx="3396550" cy="463423"/>
            <wp:effectExtent l="0" t="0" r="0" b="0"/>
            <wp:docPr id="2099158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d83ed9e8a344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6550" cy="46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8E480" w:rsidP="4708E480" w:rsidRDefault="4708E480" w14:paraId="4A39690D" w14:textId="4378C77F">
      <w:pPr>
        <w:pStyle w:val="a"/>
        <w:spacing w:line="312" w:lineRule="auto"/>
        <w:jc w:val="left"/>
        <w:rPr>
          <w:sz w:val="24"/>
          <w:szCs w:val="24"/>
        </w:rPr>
      </w:pPr>
    </w:p>
    <w:p w:rsidR="4708E480" w:rsidP="4708E480" w:rsidRDefault="4708E480" w14:paraId="31EA434C" w14:textId="2554369D">
      <w:pPr>
        <w:pStyle w:val="a"/>
        <w:spacing w:line="312" w:lineRule="auto"/>
        <w:jc w:val="left"/>
        <w:rPr>
          <w:b w:val="1"/>
          <w:bCs w:val="1"/>
          <w:sz w:val="24"/>
          <w:szCs w:val="24"/>
        </w:rPr>
      </w:pPr>
      <w:r w:rsidRPr="4708E480" w:rsidR="4708E480">
        <w:rPr>
          <w:b w:val="1"/>
          <w:bCs w:val="1"/>
          <w:sz w:val="24"/>
          <w:szCs w:val="24"/>
        </w:rPr>
        <w:t xml:space="preserve">5.3 </w:t>
      </w:r>
      <w:proofErr w:type="spellStart"/>
      <w:r w:rsidRPr="4708E480" w:rsidR="4708E480">
        <w:rPr>
          <w:b w:val="1"/>
          <w:bCs w:val="1"/>
          <w:sz w:val="24"/>
          <w:szCs w:val="24"/>
        </w:rPr>
        <w:t>라틴정방의</w:t>
      </w:r>
      <w:proofErr w:type="spellEnd"/>
      <w:r w:rsidRPr="4708E480" w:rsidR="4708E480">
        <w:rPr>
          <w:b w:val="1"/>
          <w:bCs w:val="1"/>
          <w:sz w:val="24"/>
          <w:szCs w:val="24"/>
        </w:rPr>
        <w:t xml:space="preserve"> 구축</w:t>
      </w:r>
    </w:p>
    <w:p w:rsidR="4708E480" w:rsidP="4708E480" w:rsidRDefault="4708E480" w14:paraId="14037D72" w14:textId="314449C1">
      <w:pPr>
        <w:pStyle w:val="a"/>
        <w:spacing w:line="312" w:lineRule="auto"/>
        <w:jc w:val="left"/>
        <w:rPr>
          <w:sz w:val="24"/>
          <w:szCs w:val="24"/>
        </w:rPr>
      </w:pPr>
      <w:r w:rsidRPr="4708E480" w:rsidR="4708E480">
        <w:rPr>
          <w:sz w:val="24"/>
          <w:szCs w:val="24"/>
        </w:rPr>
        <w:t>라틴정방계획의 수립 과정</w:t>
      </w:r>
    </w:p>
    <w:p w:rsidR="4708E480" w:rsidP="4708E480" w:rsidRDefault="4708E480" w14:paraId="3EAB21F8" w14:textId="40D86555">
      <w:pPr>
        <w:pStyle w:val="a"/>
        <w:spacing w:line="312" w:lineRule="auto"/>
        <w:jc w:val="left"/>
        <w:rPr>
          <w:sz w:val="24"/>
          <w:szCs w:val="24"/>
        </w:rPr>
      </w:pPr>
      <w:r w:rsidRPr="4708E480" w:rsidR="4708E480">
        <w:rPr>
          <w:sz w:val="24"/>
          <w:szCs w:val="24"/>
        </w:rPr>
        <w:t>① 2개의 블록요인을 행과 열에 랜덤하게 배치한다.  → 표준형 계획</w:t>
      </w:r>
    </w:p>
    <w:p w:rsidR="4708E480" w:rsidP="4708E480" w:rsidRDefault="4708E480" w14:paraId="05A1F007" w14:textId="69A30E76">
      <w:pPr>
        <w:pStyle w:val="a"/>
        <w:spacing w:line="312" w:lineRule="auto"/>
        <w:jc w:val="left"/>
        <w:rPr>
          <w:sz w:val="24"/>
          <w:szCs w:val="24"/>
        </w:rPr>
      </w:pPr>
      <w:r w:rsidRPr="4708E480" w:rsidR="4708E480">
        <w:rPr>
          <w:sz w:val="24"/>
          <w:szCs w:val="24"/>
        </w:rPr>
        <w:t>② 표준형 계획에서 행의 순서, 열의 순서를 랜덤하게 다시 배열한다.</w:t>
      </w:r>
    </w:p>
    <w:p w:rsidR="4708E480" w:rsidP="4708E480" w:rsidRDefault="4708E480" w14:paraId="0F03D006" w14:textId="63383A29">
      <w:pPr>
        <w:pStyle w:val="a"/>
        <w:spacing w:line="312" w:lineRule="auto"/>
        <w:jc w:val="left"/>
        <w:rPr>
          <w:sz w:val="24"/>
          <w:szCs w:val="24"/>
        </w:rPr>
      </w:pPr>
      <w:r w:rsidRPr="4708E480" w:rsidR="4708E480">
        <w:rPr>
          <w:sz w:val="24"/>
          <w:szCs w:val="24"/>
        </w:rPr>
        <w:t>③ 관심요인의 처리수준을 라틴글자에 랜덤하게 배정한다.</w:t>
      </w:r>
    </w:p>
    <w:p w:rsidR="4708E480" w:rsidP="4708E480" w:rsidRDefault="4708E480" w14:paraId="5EA61ABF" w14:textId="66540E39">
      <w:pPr>
        <w:pStyle w:val="a"/>
        <w:spacing w:line="312" w:lineRule="auto"/>
        <w:jc w:val="left"/>
        <w:rPr>
          <w:sz w:val="24"/>
          <w:szCs w:val="24"/>
        </w:rPr>
      </w:pPr>
    </w:p>
    <w:sectPr w:rsidR="505BB9A8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algun Gothic"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trackRevisions w:val="false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D40426"/>
    <w:rsid w:val="004805D3"/>
    <w:rsid w:val="005B5125"/>
    <w:rsid w:val="008D1E9A"/>
    <w:rsid w:val="00AC1313"/>
    <w:rsid w:val="00AF24A4"/>
    <w:rsid w:val="063BDF76"/>
    <w:rsid w:val="08C82799"/>
    <w:rsid w:val="1E30CB68"/>
    <w:rsid w:val="29D00C30"/>
    <w:rsid w:val="2AC73252"/>
    <w:rsid w:val="41D40426"/>
    <w:rsid w:val="4708E480"/>
    <w:rsid w:val="505BB9A8"/>
    <w:rsid w:val="5CD97D7D"/>
    <w:rsid w:val="72F6EAF6"/>
    <w:rsid w:val="7843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73252"/>
  <w15:chartTrackingRefBased/>
  <w15:docId w15:val="{FD4A47EB-0DFB-4FA0-ABE1-35C21E3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EastAsia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aliases w:val="段落フォント"/>
    <w:uiPriority w:val="1"/>
    <w:semiHidden/>
    <w:unhideWhenUsed/>
  </w:style>
  <w:style w:type="table" w:styleId="a1" w:default="1">
    <w:name w:val="Normal Table"/>
    <w:aliases w:val="標準の表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aliases w:val="リストなし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/media/imagec.png" Id="R590b8cce509a4069" /><Relationship Type="http://schemas.openxmlformats.org/officeDocument/2006/relationships/image" Target="/media/imaged.png" Id="Re652ee1332be40ec" /><Relationship Type="http://schemas.openxmlformats.org/officeDocument/2006/relationships/image" Target="/media/imagee.png" Id="R738a6879c45a4282" /><Relationship Type="http://schemas.openxmlformats.org/officeDocument/2006/relationships/image" Target="/media/imagef.png" Id="R349b0a08064847c5" /><Relationship Type="http://schemas.openxmlformats.org/officeDocument/2006/relationships/image" Target="/media/image10.png" Id="Rd869e820c3184202" /><Relationship Type="http://schemas.openxmlformats.org/officeDocument/2006/relationships/image" Target="/media/image11.png" Id="R311bcf0f7c7a4dd3" /><Relationship Type="http://schemas.openxmlformats.org/officeDocument/2006/relationships/image" Target="/media/image12.png" Id="R6324d4b1ecfb4112" /><Relationship Type="http://schemas.openxmlformats.org/officeDocument/2006/relationships/image" Target="/media/image13.png" Id="Re0b909462fea4765" /><Relationship Type="http://schemas.openxmlformats.org/officeDocument/2006/relationships/image" Target="/media/image14.png" Id="R407256b1125f4bf7" /><Relationship Type="http://schemas.openxmlformats.org/officeDocument/2006/relationships/image" Target="/media/image15.png" Id="Rb4d83ed9e8a344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김 동현</dc:creator>
  <keywords/>
  <dc:description/>
  <lastModifiedBy>김 동현</lastModifiedBy>
  <revision>7</revision>
  <dcterms:created xsi:type="dcterms:W3CDTF">2020-10-13T11:29:00.0000000Z</dcterms:created>
  <dcterms:modified xsi:type="dcterms:W3CDTF">2020-10-26T13:23:02.1257639Z</dcterms:modified>
</coreProperties>
</file>