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60E" w:rsidRPr="00137BB2" w:rsidRDefault="0026460E" w:rsidP="0026460E">
      <w:pPr>
        <w:jc w:val="center"/>
        <w:rPr>
          <w:rFonts w:ascii="Arial" w:hAnsi="Arial" w:cs="Arial"/>
          <w:b/>
          <w:bCs/>
        </w:rPr>
      </w:pPr>
      <w:r w:rsidRPr="00137BB2">
        <w:rPr>
          <w:rFonts w:ascii="Arial" w:hAnsi="Arial" w:cs="Arial"/>
          <w:b/>
          <w:bCs/>
        </w:rPr>
        <w:t xml:space="preserve">MISSION ROCK </w:t>
      </w:r>
    </w:p>
    <w:p w:rsidR="0026460E" w:rsidRPr="00137BB2" w:rsidRDefault="0026460E" w:rsidP="0026460E">
      <w:pPr>
        <w:jc w:val="center"/>
        <w:rPr>
          <w:rFonts w:ascii="Arial" w:hAnsi="Arial" w:cs="Arial"/>
          <w:b/>
          <w:bCs/>
        </w:rPr>
      </w:pPr>
    </w:p>
    <w:p w:rsidR="0026460E" w:rsidRPr="00137BB2" w:rsidRDefault="00B861EB" w:rsidP="0026460E">
      <w:pPr>
        <w:jc w:val="center"/>
        <w:rPr>
          <w:rFonts w:ascii="Arial" w:hAnsi="Arial" w:cs="Arial"/>
          <w:b/>
          <w:bCs/>
        </w:rPr>
      </w:pPr>
      <w:r>
        <w:rPr>
          <w:rFonts w:ascii="Arial" w:hAnsi="Arial" w:cs="Arial"/>
          <w:b/>
          <w:bCs/>
        </w:rPr>
        <w:t xml:space="preserve">Proposed </w:t>
      </w:r>
      <w:r w:rsidR="00454ACA">
        <w:rPr>
          <w:rFonts w:ascii="Arial" w:hAnsi="Arial" w:cs="Arial"/>
          <w:b/>
          <w:bCs/>
        </w:rPr>
        <w:t>Lightweight Cellular Concrete (“</w:t>
      </w:r>
      <w:r w:rsidR="0026460E" w:rsidRPr="00137BB2">
        <w:rPr>
          <w:rFonts w:ascii="Arial" w:hAnsi="Arial" w:cs="Arial"/>
          <w:b/>
          <w:bCs/>
        </w:rPr>
        <w:t>LCC</w:t>
      </w:r>
      <w:r w:rsidR="00454ACA">
        <w:rPr>
          <w:rFonts w:ascii="Arial" w:hAnsi="Arial" w:cs="Arial"/>
          <w:b/>
          <w:bCs/>
        </w:rPr>
        <w:t>”)</w:t>
      </w:r>
      <w:r w:rsidR="0026460E" w:rsidRPr="00137BB2">
        <w:rPr>
          <w:rFonts w:ascii="Arial" w:hAnsi="Arial" w:cs="Arial"/>
          <w:b/>
          <w:bCs/>
        </w:rPr>
        <w:t xml:space="preserve"> </w:t>
      </w:r>
      <w:r w:rsidR="00A776D1">
        <w:rPr>
          <w:rFonts w:ascii="Arial" w:hAnsi="Arial" w:cs="Arial"/>
          <w:b/>
          <w:bCs/>
        </w:rPr>
        <w:t xml:space="preserve">Approved </w:t>
      </w:r>
      <w:r w:rsidR="0026460E" w:rsidRPr="00137BB2">
        <w:rPr>
          <w:rFonts w:ascii="Arial" w:hAnsi="Arial" w:cs="Arial"/>
          <w:b/>
          <w:bCs/>
        </w:rPr>
        <w:t>Criteria</w:t>
      </w:r>
      <w:r w:rsidR="00A776D1">
        <w:rPr>
          <w:rFonts w:ascii="Arial" w:hAnsi="Arial" w:cs="Arial"/>
          <w:b/>
          <w:bCs/>
        </w:rPr>
        <w:br/>
        <w:t>Public Works / Bureau of Street Use and Mapping / Permits Division COA #8</w:t>
      </w:r>
    </w:p>
    <w:p w:rsidR="0026460E" w:rsidRPr="00137BB2" w:rsidRDefault="0026460E" w:rsidP="0026460E">
      <w:pPr>
        <w:jc w:val="center"/>
        <w:rPr>
          <w:rFonts w:ascii="Arial" w:hAnsi="Arial" w:cs="Arial"/>
          <w:b/>
          <w:bCs/>
        </w:rPr>
      </w:pPr>
    </w:p>
    <w:p w:rsidR="0026460E" w:rsidRPr="00137BB2" w:rsidRDefault="00555ED2" w:rsidP="0026460E">
      <w:pPr>
        <w:jc w:val="center"/>
        <w:rPr>
          <w:rFonts w:ascii="Arial" w:hAnsi="Arial" w:cs="Arial"/>
          <w:b/>
          <w:bCs/>
          <w:i/>
        </w:rPr>
      </w:pPr>
      <w:r>
        <w:rPr>
          <w:rFonts w:ascii="Arial" w:hAnsi="Arial" w:cs="Arial"/>
          <w:b/>
          <w:bCs/>
          <w:i/>
        </w:rPr>
        <w:t xml:space="preserve">Discussion </w:t>
      </w:r>
      <w:r w:rsidR="0026460E" w:rsidRPr="00137BB2">
        <w:rPr>
          <w:rFonts w:ascii="Arial" w:hAnsi="Arial" w:cs="Arial"/>
          <w:b/>
          <w:bCs/>
          <w:i/>
        </w:rPr>
        <w:t xml:space="preserve">Draft </w:t>
      </w:r>
      <w:r>
        <w:rPr>
          <w:rFonts w:ascii="Arial" w:hAnsi="Arial" w:cs="Arial"/>
          <w:b/>
          <w:bCs/>
          <w:i/>
        </w:rPr>
        <w:t xml:space="preserve">- </w:t>
      </w:r>
      <w:r w:rsidR="0026460E" w:rsidRPr="00137BB2">
        <w:rPr>
          <w:rFonts w:ascii="Arial" w:hAnsi="Arial" w:cs="Arial"/>
          <w:b/>
          <w:bCs/>
          <w:i/>
        </w:rPr>
        <w:t>2/</w:t>
      </w:r>
      <w:r w:rsidR="005A26A3">
        <w:rPr>
          <w:rFonts w:ascii="Arial" w:hAnsi="Arial" w:cs="Arial"/>
          <w:b/>
          <w:bCs/>
          <w:i/>
        </w:rPr>
        <w:t>1</w:t>
      </w:r>
      <w:r w:rsidR="00743EAA">
        <w:rPr>
          <w:rFonts w:ascii="Arial" w:hAnsi="Arial" w:cs="Arial"/>
          <w:b/>
          <w:bCs/>
          <w:i/>
        </w:rPr>
        <w:t>3</w:t>
      </w:r>
      <w:r w:rsidR="005A26A3">
        <w:rPr>
          <w:rFonts w:ascii="Arial" w:hAnsi="Arial" w:cs="Arial"/>
          <w:b/>
          <w:bCs/>
          <w:i/>
        </w:rPr>
        <w:t>/</w:t>
      </w:r>
      <w:r w:rsidR="0026460E" w:rsidRPr="00137BB2">
        <w:rPr>
          <w:rFonts w:ascii="Arial" w:hAnsi="Arial" w:cs="Arial"/>
          <w:b/>
          <w:bCs/>
          <w:i/>
        </w:rPr>
        <w:t>20</w:t>
      </w:r>
    </w:p>
    <w:p w:rsidR="0026460E" w:rsidRPr="00137BB2" w:rsidRDefault="0026460E" w:rsidP="005D25AC">
      <w:pPr>
        <w:rPr>
          <w:rFonts w:ascii="Arial" w:hAnsi="Arial" w:cs="Arial"/>
          <w:b/>
          <w:bCs/>
        </w:rPr>
      </w:pPr>
    </w:p>
    <w:p w:rsidR="007B73C8" w:rsidRPr="00137BB2" w:rsidRDefault="00454ACA" w:rsidP="005D25AC">
      <w:pPr>
        <w:rPr>
          <w:rFonts w:ascii="Arial" w:hAnsi="Arial" w:cs="Arial"/>
          <w:bCs/>
        </w:rPr>
      </w:pPr>
      <w:r>
        <w:rPr>
          <w:rFonts w:ascii="Arial" w:hAnsi="Arial" w:cs="Arial"/>
          <w:bCs/>
        </w:rPr>
        <w:t xml:space="preserve">This document </w:t>
      </w:r>
      <w:r w:rsidR="00DE51E4">
        <w:rPr>
          <w:rFonts w:ascii="Arial" w:hAnsi="Arial" w:cs="Arial"/>
          <w:bCs/>
        </w:rPr>
        <w:t>defines</w:t>
      </w:r>
      <w:r w:rsidR="003A1EE5">
        <w:rPr>
          <w:rFonts w:ascii="Arial" w:hAnsi="Arial" w:cs="Arial"/>
          <w:bCs/>
        </w:rPr>
        <w:t xml:space="preserve"> the</w:t>
      </w:r>
      <w:r w:rsidR="00DE51E4">
        <w:rPr>
          <w:rFonts w:ascii="Arial" w:hAnsi="Arial" w:cs="Arial"/>
          <w:bCs/>
        </w:rPr>
        <w:t xml:space="preserve"> </w:t>
      </w:r>
      <w:r w:rsidR="00A31A7E">
        <w:rPr>
          <w:rFonts w:ascii="Arial" w:hAnsi="Arial" w:cs="Arial"/>
          <w:bCs/>
        </w:rPr>
        <w:t xml:space="preserve">Approved </w:t>
      </w:r>
      <w:r w:rsidR="00446043">
        <w:rPr>
          <w:rFonts w:ascii="Arial" w:hAnsi="Arial" w:cs="Arial"/>
          <w:bCs/>
        </w:rPr>
        <w:t xml:space="preserve">Criteria for </w:t>
      </w:r>
      <w:r w:rsidR="007B73C8" w:rsidRPr="00137BB2">
        <w:rPr>
          <w:rFonts w:ascii="Arial" w:hAnsi="Arial" w:cs="Arial"/>
          <w:bCs/>
        </w:rPr>
        <w:t xml:space="preserve">LCC Infrastructure pursuant to the Public Improvement Agreement </w:t>
      </w:r>
      <w:r w:rsidR="00137BB2">
        <w:rPr>
          <w:rFonts w:ascii="Arial" w:hAnsi="Arial" w:cs="Arial"/>
          <w:bCs/>
        </w:rPr>
        <w:t>(Mission Rock Phase I</w:t>
      </w:r>
      <w:bookmarkStart w:id="0" w:name="_GoBack"/>
      <w:bookmarkEnd w:id="0"/>
      <w:r w:rsidR="00137BB2">
        <w:rPr>
          <w:rFonts w:ascii="Arial" w:hAnsi="Arial" w:cs="Arial"/>
          <w:bCs/>
        </w:rPr>
        <w:t xml:space="preserve">) </w:t>
      </w:r>
      <w:r w:rsidR="007B73C8" w:rsidRPr="00137BB2">
        <w:rPr>
          <w:rFonts w:ascii="Arial" w:hAnsi="Arial" w:cs="Arial"/>
          <w:bCs/>
        </w:rPr>
        <w:t xml:space="preserve">by and between the City and County of San Francisco </w:t>
      </w:r>
      <w:r>
        <w:rPr>
          <w:rFonts w:ascii="Arial" w:hAnsi="Arial" w:cs="Arial"/>
          <w:bCs/>
        </w:rPr>
        <w:t xml:space="preserve">(“City”) acting by and through its Department of Public Works, the City by and through the </w:t>
      </w:r>
      <w:r w:rsidR="00DE51E4">
        <w:rPr>
          <w:rFonts w:ascii="Arial" w:hAnsi="Arial" w:cs="Arial"/>
          <w:bCs/>
        </w:rPr>
        <w:t xml:space="preserve">San Francisco </w:t>
      </w:r>
      <w:r>
        <w:rPr>
          <w:rFonts w:ascii="Arial" w:hAnsi="Arial" w:cs="Arial"/>
          <w:bCs/>
        </w:rPr>
        <w:t xml:space="preserve">Port </w:t>
      </w:r>
      <w:r w:rsidR="00DE51E4">
        <w:rPr>
          <w:rFonts w:ascii="Arial" w:hAnsi="Arial" w:cs="Arial"/>
          <w:bCs/>
        </w:rPr>
        <w:t xml:space="preserve">Commission </w:t>
      </w:r>
      <w:r w:rsidR="00871D69">
        <w:rPr>
          <w:rFonts w:ascii="Arial" w:hAnsi="Arial" w:cs="Arial"/>
          <w:bCs/>
        </w:rPr>
        <w:t xml:space="preserve">(“Port”), </w:t>
      </w:r>
      <w:r w:rsidR="007B73C8" w:rsidRPr="00137BB2">
        <w:rPr>
          <w:rFonts w:ascii="Arial" w:hAnsi="Arial" w:cs="Arial"/>
          <w:bCs/>
        </w:rPr>
        <w:t xml:space="preserve">and </w:t>
      </w:r>
      <w:r w:rsidR="00137BB2">
        <w:rPr>
          <w:rFonts w:ascii="Arial" w:hAnsi="Arial" w:cs="Arial"/>
          <w:bCs/>
        </w:rPr>
        <w:t xml:space="preserve">Mission Rock Horizontal Sub (Phase I) LLC </w:t>
      </w:r>
      <w:r w:rsidR="00871D69">
        <w:rPr>
          <w:rFonts w:ascii="Arial" w:hAnsi="Arial" w:cs="Arial"/>
          <w:bCs/>
        </w:rPr>
        <w:t>(“</w:t>
      </w:r>
      <w:proofErr w:type="spellStart"/>
      <w:r w:rsidR="005A26A3">
        <w:rPr>
          <w:rFonts w:ascii="Arial" w:hAnsi="Arial" w:cs="Arial"/>
          <w:bCs/>
        </w:rPr>
        <w:t>Subdivider</w:t>
      </w:r>
      <w:proofErr w:type="spellEnd"/>
      <w:r w:rsidR="00871D69">
        <w:rPr>
          <w:rFonts w:ascii="Arial" w:hAnsi="Arial" w:cs="Arial"/>
          <w:bCs/>
        </w:rPr>
        <w:t xml:space="preserve">”) </w:t>
      </w:r>
      <w:r w:rsidR="007B73C8" w:rsidRPr="00137BB2">
        <w:rPr>
          <w:rFonts w:ascii="Arial" w:hAnsi="Arial" w:cs="Arial"/>
          <w:bCs/>
        </w:rPr>
        <w:t xml:space="preserve">dated ________ (“PIA”) and </w:t>
      </w:r>
      <w:r w:rsidR="005A26A3">
        <w:rPr>
          <w:rFonts w:ascii="Arial" w:hAnsi="Arial" w:cs="Arial"/>
          <w:bCs/>
        </w:rPr>
        <w:t xml:space="preserve">Public Works - Bureau of Street Use and Mapping </w:t>
      </w:r>
      <w:r w:rsidR="003A1EE5" w:rsidRPr="003A1EE5">
        <w:rPr>
          <w:rFonts w:ascii="Arial" w:hAnsi="Arial" w:cs="Arial"/>
          <w:bCs/>
        </w:rPr>
        <w:t>-</w:t>
      </w:r>
      <w:r w:rsidR="005A26A3">
        <w:rPr>
          <w:rFonts w:ascii="Arial" w:hAnsi="Arial" w:cs="Arial"/>
          <w:bCs/>
        </w:rPr>
        <w:t xml:space="preserve"> Permits Division </w:t>
      </w:r>
      <w:r w:rsidR="007B73C8" w:rsidRPr="00137BB2">
        <w:rPr>
          <w:rFonts w:ascii="Arial" w:hAnsi="Arial" w:cs="Arial"/>
          <w:bCs/>
        </w:rPr>
        <w:t>Condition of Approval #8</w:t>
      </w:r>
      <w:r w:rsidR="005A26A3">
        <w:rPr>
          <w:rFonts w:ascii="Arial" w:hAnsi="Arial" w:cs="Arial"/>
          <w:bCs/>
        </w:rPr>
        <w:t xml:space="preserve"> of Public Works Order No. 202,368</w:t>
      </w:r>
      <w:r w:rsidR="007B73C8" w:rsidRPr="00137BB2">
        <w:rPr>
          <w:rFonts w:ascii="Arial" w:hAnsi="Arial" w:cs="Arial"/>
          <w:bCs/>
        </w:rPr>
        <w:t xml:space="preserve"> (“COA #8</w:t>
      </w:r>
      <w:r w:rsidR="005A26A3">
        <w:rPr>
          <w:rFonts w:ascii="Arial" w:hAnsi="Arial" w:cs="Arial"/>
          <w:bCs/>
        </w:rPr>
        <w:t>”</w:t>
      </w:r>
      <w:r w:rsidR="007B73C8" w:rsidRPr="00137BB2">
        <w:rPr>
          <w:rFonts w:ascii="Arial" w:hAnsi="Arial" w:cs="Arial"/>
          <w:bCs/>
        </w:rPr>
        <w:t xml:space="preserve">).   </w:t>
      </w:r>
    </w:p>
    <w:p w:rsidR="007B73C8" w:rsidRPr="00137BB2" w:rsidRDefault="007B73C8" w:rsidP="005D25AC">
      <w:pPr>
        <w:rPr>
          <w:rFonts w:ascii="Arial" w:hAnsi="Arial" w:cs="Arial"/>
          <w:bCs/>
        </w:rPr>
      </w:pPr>
    </w:p>
    <w:p w:rsidR="00446043" w:rsidRDefault="00E110D5" w:rsidP="005D25AC">
      <w:pPr>
        <w:rPr>
          <w:rFonts w:ascii="Arial" w:hAnsi="Arial" w:cs="Arial"/>
          <w:bCs/>
        </w:rPr>
      </w:pPr>
      <w:r>
        <w:rPr>
          <w:rFonts w:ascii="Arial" w:hAnsi="Arial" w:cs="Arial"/>
          <w:bCs/>
        </w:rPr>
        <w:t xml:space="preserve">No claim under the PIA’s Initial Warranty or Extended Warranty </w:t>
      </w:r>
      <w:r w:rsidR="00E75551">
        <w:rPr>
          <w:rFonts w:ascii="Arial" w:hAnsi="Arial" w:cs="Arial"/>
          <w:bCs/>
        </w:rPr>
        <w:t xml:space="preserve">for failure of </w:t>
      </w:r>
      <w:r>
        <w:rPr>
          <w:rFonts w:ascii="Arial" w:hAnsi="Arial" w:cs="Arial"/>
          <w:bCs/>
        </w:rPr>
        <w:t xml:space="preserve">the LCC Infrastructure </w:t>
      </w:r>
      <w:r w:rsidR="00E75551">
        <w:rPr>
          <w:rFonts w:ascii="Arial" w:hAnsi="Arial" w:cs="Arial"/>
          <w:bCs/>
        </w:rPr>
        <w:t>to meet Approved Criteria shall arise unless: (</w:t>
      </w:r>
      <w:proofErr w:type="spellStart"/>
      <w:r w:rsidR="00E75551">
        <w:rPr>
          <w:rFonts w:ascii="Arial" w:hAnsi="Arial" w:cs="Arial"/>
          <w:bCs/>
        </w:rPr>
        <w:t>i</w:t>
      </w:r>
      <w:proofErr w:type="spellEnd"/>
      <w:r w:rsidR="00E75551">
        <w:rPr>
          <w:rFonts w:ascii="Arial" w:hAnsi="Arial" w:cs="Arial"/>
          <w:bCs/>
        </w:rPr>
        <w:t xml:space="preserve">) </w:t>
      </w:r>
      <w:proofErr w:type="spellStart"/>
      <w:r w:rsidR="006F2040">
        <w:rPr>
          <w:rFonts w:ascii="Arial" w:hAnsi="Arial" w:cs="Arial"/>
          <w:bCs/>
        </w:rPr>
        <w:t>Subdivider</w:t>
      </w:r>
      <w:proofErr w:type="spellEnd"/>
      <w:r w:rsidR="00E21D44">
        <w:rPr>
          <w:rFonts w:ascii="Arial" w:hAnsi="Arial" w:cs="Arial"/>
          <w:bCs/>
        </w:rPr>
        <w:t xml:space="preserve"> does not comply with the Approved Criteria identified in this document (“Non-Compliance”)</w:t>
      </w:r>
      <w:r w:rsidR="00E75551">
        <w:rPr>
          <w:rFonts w:ascii="Arial" w:hAnsi="Arial" w:cs="Arial"/>
          <w:bCs/>
        </w:rPr>
        <w:t>;</w:t>
      </w:r>
      <w:r w:rsidR="00E21D44">
        <w:rPr>
          <w:rFonts w:ascii="Arial" w:hAnsi="Arial" w:cs="Arial"/>
          <w:bCs/>
        </w:rPr>
        <w:t xml:space="preserve"> and</w:t>
      </w:r>
      <w:r w:rsidR="00E75551">
        <w:rPr>
          <w:rFonts w:ascii="Arial" w:hAnsi="Arial" w:cs="Arial"/>
          <w:bCs/>
        </w:rPr>
        <w:t xml:space="preserve"> (ii) </w:t>
      </w:r>
      <w:r w:rsidR="0040065B">
        <w:rPr>
          <w:rFonts w:ascii="Arial" w:hAnsi="Arial" w:cs="Arial"/>
          <w:bCs/>
        </w:rPr>
        <w:t xml:space="preserve">the City has determined </w:t>
      </w:r>
      <w:r w:rsidR="0040065B" w:rsidRPr="00137BB2">
        <w:rPr>
          <w:rFonts w:ascii="Arial" w:hAnsi="Arial" w:cs="Arial"/>
          <w:bCs/>
        </w:rPr>
        <w:t xml:space="preserve">in consultation with the Port and </w:t>
      </w:r>
      <w:proofErr w:type="spellStart"/>
      <w:r w:rsidR="0040065B">
        <w:rPr>
          <w:rFonts w:ascii="Arial" w:hAnsi="Arial" w:cs="Arial"/>
          <w:bCs/>
        </w:rPr>
        <w:t>Subdivider</w:t>
      </w:r>
      <w:proofErr w:type="spellEnd"/>
      <w:r w:rsidR="0040065B">
        <w:rPr>
          <w:rFonts w:ascii="Arial" w:hAnsi="Arial" w:cs="Arial"/>
          <w:bCs/>
        </w:rPr>
        <w:t xml:space="preserve"> based on substantial evidence that </w:t>
      </w:r>
      <w:r w:rsidR="0040065B" w:rsidRPr="00137BB2">
        <w:rPr>
          <w:rFonts w:ascii="Arial" w:hAnsi="Arial" w:cs="Arial"/>
          <w:bCs/>
        </w:rPr>
        <w:t>the</w:t>
      </w:r>
      <w:r w:rsidR="00B84CA7">
        <w:rPr>
          <w:rFonts w:ascii="Arial" w:hAnsi="Arial" w:cs="Arial"/>
          <w:bCs/>
        </w:rPr>
        <w:t xml:space="preserve"> </w:t>
      </w:r>
      <w:r w:rsidR="00E21D44">
        <w:rPr>
          <w:rFonts w:ascii="Arial" w:hAnsi="Arial" w:cs="Arial"/>
          <w:bCs/>
        </w:rPr>
        <w:t>Non-Compliance</w:t>
      </w:r>
      <w:r w:rsidR="0040065B">
        <w:rPr>
          <w:rFonts w:ascii="Arial" w:hAnsi="Arial" w:cs="Arial"/>
          <w:bCs/>
        </w:rPr>
        <w:t xml:space="preserve"> (a) </w:t>
      </w:r>
      <w:r w:rsidR="0040065B" w:rsidRPr="00137BB2">
        <w:rPr>
          <w:rFonts w:ascii="Arial" w:hAnsi="Arial" w:cs="Arial"/>
          <w:bCs/>
        </w:rPr>
        <w:t>has resulted in</w:t>
      </w:r>
      <w:r w:rsidR="0040065B">
        <w:rPr>
          <w:rFonts w:ascii="Arial" w:hAnsi="Arial" w:cs="Arial"/>
          <w:bCs/>
        </w:rPr>
        <w:t xml:space="preserve"> </w:t>
      </w:r>
      <w:r w:rsidR="0040065B" w:rsidRPr="00137BB2">
        <w:rPr>
          <w:rFonts w:ascii="Arial" w:hAnsi="Arial" w:cs="Arial"/>
          <w:bCs/>
        </w:rPr>
        <w:t xml:space="preserve">actual </w:t>
      </w:r>
      <w:r w:rsidR="0040065B">
        <w:rPr>
          <w:rFonts w:ascii="Arial" w:hAnsi="Arial" w:cs="Arial"/>
          <w:bCs/>
        </w:rPr>
        <w:t xml:space="preserve">damage and/or actual </w:t>
      </w:r>
      <w:r w:rsidR="0040065B" w:rsidRPr="00137BB2">
        <w:rPr>
          <w:rFonts w:ascii="Arial" w:hAnsi="Arial" w:cs="Arial"/>
          <w:bCs/>
        </w:rPr>
        <w:t>diminution in performance of the affected improvement</w:t>
      </w:r>
      <w:r w:rsidR="0040065B">
        <w:rPr>
          <w:rFonts w:ascii="Arial" w:hAnsi="Arial" w:cs="Arial"/>
          <w:bCs/>
        </w:rPr>
        <w:t xml:space="preserve"> (b) is attributable to the nonperformance of LCC</w:t>
      </w:r>
      <w:r w:rsidR="0040065B" w:rsidRPr="00137BB2">
        <w:rPr>
          <w:rFonts w:ascii="Arial" w:hAnsi="Arial" w:cs="Arial"/>
          <w:bCs/>
        </w:rPr>
        <w:t xml:space="preserve">. </w:t>
      </w:r>
    </w:p>
    <w:p w:rsidR="00446043" w:rsidRDefault="00446043" w:rsidP="005D25AC">
      <w:pPr>
        <w:rPr>
          <w:rFonts w:ascii="Arial" w:hAnsi="Arial" w:cs="Arial"/>
          <w:bCs/>
        </w:rPr>
      </w:pPr>
    </w:p>
    <w:p w:rsidR="00AA062D" w:rsidRDefault="007B73C8" w:rsidP="005D25AC">
      <w:pPr>
        <w:rPr>
          <w:rFonts w:ascii="Arial" w:hAnsi="Arial" w:cs="Arial"/>
          <w:bCs/>
        </w:rPr>
      </w:pPr>
      <w:r w:rsidRPr="00137BB2">
        <w:rPr>
          <w:rFonts w:ascii="Arial" w:hAnsi="Arial" w:cs="Arial"/>
          <w:bCs/>
        </w:rPr>
        <w:t xml:space="preserve">In all cases, surface cracking, settlement or uplift, material hardening or impermeability, or other conditions that </w:t>
      </w:r>
      <w:r w:rsidR="00E110D5">
        <w:rPr>
          <w:rFonts w:ascii="Arial" w:hAnsi="Arial" w:cs="Arial"/>
          <w:bCs/>
        </w:rPr>
        <w:t xml:space="preserve">are susceptible to repair </w:t>
      </w:r>
      <w:r w:rsidR="00446043">
        <w:rPr>
          <w:rFonts w:ascii="Arial" w:hAnsi="Arial" w:cs="Arial"/>
          <w:bCs/>
        </w:rPr>
        <w:t xml:space="preserve">by </w:t>
      </w:r>
      <w:proofErr w:type="spellStart"/>
      <w:r w:rsidR="005A26A3">
        <w:rPr>
          <w:rFonts w:ascii="Arial" w:hAnsi="Arial" w:cs="Arial"/>
          <w:bCs/>
        </w:rPr>
        <w:t>Subdivider</w:t>
      </w:r>
      <w:proofErr w:type="spellEnd"/>
      <w:r w:rsidRPr="00137BB2">
        <w:rPr>
          <w:rFonts w:ascii="Arial" w:hAnsi="Arial" w:cs="Arial"/>
          <w:bCs/>
        </w:rPr>
        <w:t xml:space="preserve"> or the Port pursuant to the </w:t>
      </w:r>
      <w:r w:rsidR="00743EAA">
        <w:rPr>
          <w:rFonts w:ascii="Arial" w:hAnsi="Arial" w:cs="Arial"/>
          <w:bCs/>
        </w:rPr>
        <w:t>p</w:t>
      </w:r>
      <w:r w:rsidR="0040065B">
        <w:rPr>
          <w:rFonts w:ascii="Arial" w:hAnsi="Arial" w:cs="Arial"/>
          <w:bCs/>
        </w:rPr>
        <w:t xml:space="preserve">ublic </w:t>
      </w:r>
      <w:r w:rsidR="00743EAA">
        <w:rPr>
          <w:rFonts w:ascii="Arial" w:hAnsi="Arial" w:cs="Arial"/>
          <w:bCs/>
        </w:rPr>
        <w:t>r</w:t>
      </w:r>
      <w:r w:rsidR="0040065B">
        <w:rPr>
          <w:rFonts w:ascii="Arial" w:hAnsi="Arial" w:cs="Arial"/>
          <w:bCs/>
        </w:rPr>
        <w:t xml:space="preserve">ealm </w:t>
      </w:r>
      <w:r w:rsidR="00743EAA">
        <w:rPr>
          <w:rFonts w:ascii="Arial" w:hAnsi="Arial" w:cs="Arial"/>
          <w:bCs/>
        </w:rPr>
        <w:t>Management</w:t>
      </w:r>
      <w:r w:rsidR="0040065B">
        <w:rPr>
          <w:rFonts w:ascii="Arial" w:hAnsi="Arial" w:cs="Arial"/>
          <w:bCs/>
        </w:rPr>
        <w:t xml:space="preserve"> Agreement by and between </w:t>
      </w:r>
      <w:proofErr w:type="spellStart"/>
      <w:r w:rsidR="0040065B">
        <w:rPr>
          <w:rFonts w:ascii="Arial" w:hAnsi="Arial" w:cs="Arial"/>
          <w:bCs/>
        </w:rPr>
        <w:t>Subdivider</w:t>
      </w:r>
      <w:proofErr w:type="spellEnd"/>
      <w:r w:rsidR="0040065B">
        <w:rPr>
          <w:rFonts w:ascii="Arial" w:hAnsi="Arial" w:cs="Arial"/>
          <w:bCs/>
        </w:rPr>
        <w:t xml:space="preserve"> and the Port dated </w:t>
      </w:r>
      <w:r w:rsidRPr="00137BB2">
        <w:rPr>
          <w:rFonts w:ascii="Arial" w:hAnsi="Arial" w:cs="Arial"/>
          <w:bCs/>
        </w:rPr>
        <w:t>_____________</w:t>
      </w:r>
      <w:r w:rsidR="00553FCC">
        <w:rPr>
          <w:rFonts w:ascii="Arial" w:hAnsi="Arial" w:cs="Arial"/>
          <w:bCs/>
        </w:rPr>
        <w:t>,</w:t>
      </w:r>
      <w:r w:rsidR="00330177">
        <w:rPr>
          <w:rFonts w:ascii="Arial" w:hAnsi="Arial" w:cs="Arial"/>
          <w:bCs/>
        </w:rPr>
        <w:t xml:space="preserve"> </w:t>
      </w:r>
      <w:r w:rsidR="00553FCC">
        <w:rPr>
          <w:rFonts w:ascii="Arial" w:hAnsi="Arial" w:cs="Arial"/>
          <w:bCs/>
        </w:rPr>
        <w:t>or the Memorandum of Understanding Regarding Jurisdiction and Maintenance of Public Improvements for the Mission Rock Development Project by and between the Port and the City acting through the San Francisco Public Utilities Commission and the City acting by and through its Department of Public Works</w:t>
      </w:r>
      <w:r w:rsidR="006D67A9">
        <w:rPr>
          <w:rFonts w:ascii="Arial" w:hAnsi="Arial" w:cs="Arial"/>
          <w:bCs/>
        </w:rPr>
        <w:t xml:space="preserve"> dated __________</w:t>
      </w:r>
      <w:r w:rsidR="00553FCC">
        <w:rPr>
          <w:rFonts w:ascii="Arial" w:hAnsi="Arial" w:cs="Arial"/>
          <w:bCs/>
        </w:rPr>
        <w:t xml:space="preserve">, </w:t>
      </w:r>
      <w:r w:rsidRPr="00137BB2">
        <w:rPr>
          <w:rFonts w:ascii="Arial" w:hAnsi="Arial" w:cs="Arial"/>
          <w:bCs/>
        </w:rPr>
        <w:t xml:space="preserve">shall not </w:t>
      </w:r>
      <w:r w:rsidR="00E110D5">
        <w:rPr>
          <w:rFonts w:ascii="Arial" w:hAnsi="Arial" w:cs="Arial"/>
          <w:bCs/>
        </w:rPr>
        <w:t xml:space="preserve">be considered </w:t>
      </w:r>
      <w:r w:rsidR="00E21D44">
        <w:rPr>
          <w:rFonts w:ascii="Arial" w:hAnsi="Arial" w:cs="Arial"/>
          <w:bCs/>
        </w:rPr>
        <w:t>Non-Compliance</w:t>
      </w:r>
      <w:r w:rsidR="00AA062D">
        <w:rPr>
          <w:rFonts w:ascii="Arial" w:hAnsi="Arial" w:cs="Arial"/>
          <w:bCs/>
        </w:rPr>
        <w:t xml:space="preserve"> notwithstanding anything to the contrary herein</w:t>
      </w:r>
      <w:r w:rsidR="00AD43F9">
        <w:rPr>
          <w:rFonts w:ascii="Arial" w:hAnsi="Arial" w:cs="Arial"/>
          <w:bCs/>
        </w:rPr>
        <w:t xml:space="preserve">. </w:t>
      </w:r>
    </w:p>
    <w:p w:rsidR="00DE131C" w:rsidRDefault="00DE131C" w:rsidP="005D25AC">
      <w:pPr>
        <w:rPr>
          <w:rFonts w:ascii="Arial" w:hAnsi="Arial" w:cs="Arial"/>
          <w:bCs/>
        </w:rPr>
      </w:pPr>
    </w:p>
    <w:p w:rsidR="00FF047C" w:rsidRDefault="00E21D44" w:rsidP="005D25AC">
      <w:pPr>
        <w:rPr>
          <w:rFonts w:ascii="Arial" w:hAnsi="Arial" w:cs="Arial"/>
        </w:rPr>
      </w:pPr>
      <w:r>
        <w:rPr>
          <w:rFonts w:ascii="Arial" w:hAnsi="Arial" w:cs="Arial"/>
        </w:rPr>
        <w:t>Non-Compliance</w:t>
      </w:r>
      <w:r w:rsidR="00DE131C" w:rsidRPr="00DD07CC">
        <w:rPr>
          <w:rFonts w:ascii="Arial" w:hAnsi="Arial" w:cs="Arial"/>
        </w:rPr>
        <w:t xml:space="preserve"> shall not give rise to claims under the PIA’s Initial Warranty or Extended Warranty </w:t>
      </w:r>
      <w:r w:rsidR="00FF047C">
        <w:rPr>
          <w:rFonts w:ascii="Arial" w:hAnsi="Arial" w:cs="Arial"/>
        </w:rPr>
        <w:t>as applied to either: (</w:t>
      </w:r>
      <w:proofErr w:type="spellStart"/>
      <w:r w:rsidR="00FF047C">
        <w:rPr>
          <w:rFonts w:ascii="Arial" w:hAnsi="Arial" w:cs="Arial"/>
        </w:rPr>
        <w:t>i</w:t>
      </w:r>
      <w:proofErr w:type="spellEnd"/>
      <w:r w:rsidR="00FF047C">
        <w:rPr>
          <w:rFonts w:ascii="Arial" w:hAnsi="Arial" w:cs="Arial"/>
        </w:rPr>
        <w:t>) any LCC resulting from City or public utility backfilling that has not been completed in accordance with technical specifications</w:t>
      </w:r>
      <w:r w:rsidR="00057F2A">
        <w:rPr>
          <w:rFonts w:ascii="Arial" w:hAnsi="Arial" w:cs="Arial"/>
        </w:rPr>
        <w:t>;</w:t>
      </w:r>
      <w:r w:rsidR="00FF047C">
        <w:rPr>
          <w:rFonts w:ascii="Arial" w:hAnsi="Arial" w:cs="Arial"/>
        </w:rPr>
        <w:t xml:space="preserve"> or (ii)</w:t>
      </w:r>
      <w:r w:rsidR="00057F2A">
        <w:rPr>
          <w:rFonts w:ascii="Arial" w:hAnsi="Arial" w:cs="Arial"/>
        </w:rPr>
        <w:t xml:space="preserve"> any LCC Infrastructure that has been subjected to loads at the surface from vehicles or uses that are not foreseeable or legally permitted on the affected improvement.</w:t>
      </w:r>
    </w:p>
    <w:p w:rsidR="00AA062D" w:rsidRDefault="00AA062D" w:rsidP="005D25AC">
      <w:pPr>
        <w:rPr>
          <w:rFonts w:ascii="Arial" w:hAnsi="Arial" w:cs="Arial"/>
          <w:bCs/>
        </w:rPr>
      </w:pPr>
    </w:p>
    <w:p w:rsidR="00871D69" w:rsidRDefault="00DE51E4" w:rsidP="005D25AC">
      <w:pPr>
        <w:rPr>
          <w:rFonts w:ascii="Arial" w:hAnsi="Arial" w:cs="Arial"/>
          <w:b/>
        </w:rPr>
      </w:pPr>
      <w:r>
        <w:rPr>
          <w:rFonts w:ascii="Arial" w:hAnsi="Arial" w:cs="Arial"/>
          <w:b/>
          <w:bCs/>
        </w:rPr>
        <w:t xml:space="preserve">I.  </w:t>
      </w:r>
      <w:r w:rsidR="005D25AC" w:rsidRPr="00137BB2">
        <w:rPr>
          <w:rFonts w:ascii="Arial" w:hAnsi="Arial" w:cs="Arial"/>
          <w:b/>
          <w:bCs/>
        </w:rPr>
        <w:t>Load Compensation</w:t>
      </w:r>
      <w:r w:rsidR="00F71F47">
        <w:rPr>
          <w:rFonts w:ascii="Arial" w:hAnsi="Arial" w:cs="Arial"/>
          <w:b/>
          <w:bCs/>
        </w:rPr>
        <w:t xml:space="preserve"> / </w:t>
      </w:r>
      <w:r w:rsidR="0088762B" w:rsidRPr="00137BB2">
        <w:rPr>
          <w:rFonts w:ascii="Arial" w:hAnsi="Arial" w:cs="Arial"/>
          <w:b/>
        </w:rPr>
        <w:t>Hydrostatic Uplift</w:t>
      </w:r>
      <w:r w:rsidR="00F71F47">
        <w:rPr>
          <w:rFonts w:ascii="Arial" w:hAnsi="Arial" w:cs="Arial"/>
          <w:b/>
        </w:rPr>
        <w:t xml:space="preserve"> / </w:t>
      </w:r>
      <w:r w:rsidR="00D519BB">
        <w:rPr>
          <w:rFonts w:ascii="Arial" w:hAnsi="Arial" w:cs="Arial"/>
          <w:b/>
        </w:rPr>
        <w:t>Permeability</w:t>
      </w:r>
      <w:r w:rsidR="00F71F47">
        <w:rPr>
          <w:rFonts w:ascii="Arial" w:hAnsi="Arial" w:cs="Arial"/>
          <w:b/>
        </w:rPr>
        <w:t xml:space="preserve"> / Seismic Performance</w:t>
      </w:r>
    </w:p>
    <w:p w:rsidR="00871D69" w:rsidRDefault="00871D69" w:rsidP="005D25AC">
      <w:pPr>
        <w:rPr>
          <w:rFonts w:ascii="Arial" w:hAnsi="Arial" w:cs="Arial"/>
          <w:b/>
        </w:rPr>
      </w:pPr>
    </w:p>
    <w:p w:rsidR="009D083D" w:rsidRDefault="00D519BB" w:rsidP="005D25AC">
      <w:pPr>
        <w:rPr>
          <w:rFonts w:ascii="Arial" w:hAnsi="Arial" w:cs="Arial"/>
        </w:rPr>
      </w:pPr>
      <w:r>
        <w:rPr>
          <w:rFonts w:ascii="Arial" w:hAnsi="Arial" w:cs="Arial"/>
        </w:rPr>
        <w:t>Load compensation, hydrostatic uplift, permeability</w:t>
      </w:r>
      <w:r w:rsidR="00F71F47">
        <w:rPr>
          <w:rFonts w:ascii="Arial" w:hAnsi="Arial" w:cs="Arial"/>
        </w:rPr>
        <w:t>, and seismic performance</w:t>
      </w:r>
      <w:r>
        <w:rPr>
          <w:rFonts w:ascii="Arial" w:hAnsi="Arial" w:cs="Arial"/>
        </w:rPr>
        <w:t xml:space="preserve"> </w:t>
      </w:r>
      <w:r w:rsidR="00063DF2">
        <w:rPr>
          <w:rFonts w:ascii="Arial" w:hAnsi="Arial" w:cs="Arial"/>
        </w:rPr>
        <w:t xml:space="preserve">share a common set of </w:t>
      </w:r>
      <w:r w:rsidR="00AD43F9">
        <w:rPr>
          <w:rFonts w:ascii="Arial" w:hAnsi="Arial" w:cs="Arial"/>
        </w:rPr>
        <w:t xml:space="preserve">Approved </w:t>
      </w:r>
      <w:r w:rsidR="00446043">
        <w:rPr>
          <w:rFonts w:ascii="Arial" w:hAnsi="Arial" w:cs="Arial"/>
        </w:rPr>
        <w:t>C</w:t>
      </w:r>
      <w:r w:rsidR="00063DF2">
        <w:rPr>
          <w:rFonts w:ascii="Arial" w:hAnsi="Arial" w:cs="Arial"/>
        </w:rPr>
        <w:t xml:space="preserve">riteria </w:t>
      </w:r>
      <w:r w:rsidR="0046271C">
        <w:rPr>
          <w:rFonts w:ascii="Arial" w:hAnsi="Arial" w:cs="Arial"/>
        </w:rPr>
        <w:t>as e</w:t>
      </w:r>
      <w:r w:rsidR="009D083D">
        <w:rPr>
          <w:rFonts w:ascii="Arial" w:hAnsi="Arial" w:cs="Arial"/>
        </w:rPr>
        <w:t xml:space="preserve">ach of these conditions </w:t>
      </w:r>
      <w:r w:rsidR="0046271C">
        <w:rPr>
          <w:rFonts w:ascii="Arial" w:hAnsi="Arial" w:cs="Arial"/>
        </w:rPr>
        <w:t>could</w:t>
      </w:r>
      <w:r w:rsidR="009D083D">
        <w:rPr>
          <w:rFonts w:ascii="Arial" w:hAnsi="Arial" w:cs="Arial"/>
        </w:rPr>
        <w:t xml:space="preserve"> result in differential settlement, which has the potential to affect infrastructure within the LCC.  </w:t>
      </w:r>
    </w:p>
    <w:p w:rsidR="009D083D" w:rsidRDefault="009D083D" w:rsidP="005D25AC">
      <w:pPr>
        <w:rPr>
          <w:rFonts w:ascii="Arial" w:hAnsi="Arial" w:cs="Arial"/>
        </w:rPr>
      </w:pPr>
    </w:p>
    <w:p w:rsidR="00DD07CC" w:rsidRDefault="00E21D44" w:rsidP="001B580F">
      <w:pPr>
        <w:rPr>
          <w:rFonts w:ascii="Arial" w:hAnsi="Arial" w:cs="Arial"/>
        </w:rPr>
      </w:pPr>
      <w:r>
        <w:rPr>
          <w:rFonts w:ascii="Arial" w:hAnsi="Arial" w:cs="Arial"/>
        </w:rPr>
        <w:t>Non-Compliance</w:t>
      </w:r>
      <w:r w:rsidR="00874858">
        <w:rPr>
          <w:rFonts w:ascii="Arial" w:hAnsi="Arial" w:cs="Arial"/>
        </w:rPr>
        <w:t xml:space="preserve"> </w:t>
      </w:r>
      <w:r w:rsidR="0040065B">
        <w:rPr>
          <w:rFonts w:ascii="Arial" w:hAnsi="Arial" w:cs="Arial"/>
        </w:rPr>
        <w:t xml:space="preserve">pursuant to </w:t>
      </w:r>
      <w:r w:rsidR="00874858">
        <w:rPr>
          <w:rFonts w:ascii="Arial" w:hAnsi="Arial" w:cs="Arial"/>
        </w:rPr>
        <w:t xml:space="preserve">this Section I </w:t>
      </w:r>
      <w:r w:rsidR="0040065B">
        <w:rPr>
          <w:rFonts w:ascii="Arial" w:hAnsi="Arial" w:cs="Arial"/>
        </w:rPr>
        <w:t xml:space="preserve">occurs </w:t>
      </w:r>
      <w:r w:rsidR="009D083D">
        <w:rPr>
          <w:rFonts w:ascii="Arial" w:hAnsi="Arial" w:cs="Arial"/>
        </w:rPr>
        <w:t xml:space="preserve">only where the </w:t>
      </w:r>
      <w:r>
        <w:rPr>
          <w:rFonts w:ascii="Arial" w:hAnsi="Arial" w:cs="Arial"/>
        </w:rPr>
        <w:t>Non-Compliance</w:t>
      </w:r>
      <w:r w:rsidR="009D083D">
        <w:rPr>
          <w:rFonts w:ascii="Arial" w:hAnsi="Arial" w:cs="Arial"/>
        </w:rPr>
        <w:t xml:space="preserve"> is attributable to differential settlement</w:t>
      </w:r>
      <w:r w:rsidR="001B580F">
        <w:rPr>
          <w:rFonts w:ascii="Arial" w:hAnsi="Arial" w:cs="Arial"/>
        </w:rPr>
        <w:t xml:space="preserve"> or uplift that causes the category of LCC Infrastructure in Table 1 below to </w:t>
      </w:r>
      <w:r w:rsidR="00057F2A">
        <w:rPr>
          <w:rFonts w:ascii="Arial" w:hAnsi="Arial" w:cs="Arial"/>
        </w:rPr>
        <w:t>violate</w:t>
      </w:r>
      <w:r w:rsidR="001B580F">
        <w:rPr>
          <w:rFonts w:ascii="Arial" w:hAnsi="Arial" w:cs="Arial"/>
        </w:rPr>
        <w:t xml:space="preserve"> the corresponding Approved Criteria.  </w:t>
      </w:r>
    </w:p>
    <w:p w:rsidR="006C066C" w:rsidRDefault="006C066C" w:rsidP="005D25AC">
      <w:pPr>
        <w:rPr>
          <w:rFonts w:ascii="Arial" w:hAnsi="Arial" w:cs="Arial"/>
        </w:rPr>
      </w:pPr>
    </w:p>
    <w:p w:rsidR="00F3747E" w:rsidRDefault="00F3747E" w:rsidP="005D25AC">
      <w:pPr>
        <w:rPr>
          <w:rFonts w:ascii="Arial" w:hAnsi="Arial" w:cs="Arial"/>
        </w:rPr>
      </w:pPr>
    </w:p>
    <w:p w:rsidR="00F3747E" w:rsidRDefault="00F3747E" w:rsidP="005D25AC">
      <w:pPr>
        <w:rPr>
          <w:rFonts w:ascii="Arial" w:hAnsi="Arial" w:cs="Arial"/>
        </w:rPr>
      </w:pPr>
    </w:p>
    <w:p w:rsidR="00F3747E" w:rsidRDefault="00F3747E" w:rsidP="005D25AC">
      <w:pPr>
        <w:rPr>
          <w:rFonts w:ascii="Arial" w:hAnsi="Arial" w:cs="Arial"/>
        </w:rPr>
      </w:pPr>
    </w:p>
    <w:p w:rsidR="007E026C" w:rsidRDefault="007E026C" w:rsidP="005D25AC">
      <w:pPr>
        <w:rPr>
          <w:rFonts w:ascii="Arial" w:hAnsi="Arial" w:cs="Arial"/>
        </w:rPr>
      </w:pPr>
    </w:p>
    <w:tbl>
      <w:tblPr>
        <w:tblStyle w:val="TableGrid"/>
        <w:tblW w:w="0" w:type="auto"/>
        <w:tblInd w:w="1188" w:type="dxa"/>
        <w:tblLook w:val="04A0" w:firstRow="1" w:lastRow="0" w:firstColumn="1" w:lastColumn="0" w:noHBand="0" w:noVBand="1"/>
      </w:tblPr>
      <w:tblGrid>
        <w:gridCol w:w="3517"/>
        <w:gridCol w:w="4645"/>
      </w:tblGrid>
      <w:tr w:rsidR="001B580F" w:rsidRPr="00137BB2" w:rsidTr="000673F4">
        <w:tc>
          <w:tcPr>
            <w:tcW w:w="8162" w:type="dxa"/>
            <w:gridSpan w:val="2"/>
            <w:tcMar>
              <w:top w:w="72" w:type="dxa"/>
              <w:left w:w="115" w:type="dxa"/>
              <w:bottom w:w="72" w:type="dxa"/>
              <w:right w:w="115" w:type="dxa"/>
            </w:tcMar>
          </w:tcPr>
          <w:p w:rsidR="001B580F" w:rsidRDefault="001B580F" w:rsidP="005D25AC">
            <w:pPr>
              <w:rPr>
                <w:rFonts w:ascii="Arial" w:hAnsi="Arial" w:cs="Arial"/>
                <w:b/>
              </w:rPr>
            </w:pPr>
            <w:r>
              <w:rPr>
                <w:rFonts w:ascii="Arial" w:hAnsi="Arial" w:cs="Arial"/>
                <w:b/>
              </w:rPr>
              <w:lastRenderedPageBreak/>
              <w:t>TABLE 1</w:t>
            </w:r>
          </w:p>
        </w:tc>
      </w:tr>
      <w:tr w:rsidR="00AA636F" w:rsidRPr="00137BB2" w:rsidTr="001B580F">
        <w:tc>
          <w:tcPr>
            <w:tcW w:w="3517" w:type="dxa"/>
            <w:tcMar>
              <w:top w:w="72" w:type="dxa"/>
              <w:left w:w="115" w:type="dxa"/>
              <w:bottom w:w="72" w:type="dxa"/>
              <w:right w:w="115" w:type="dxa"/>
            </w:tcMar>
          </w:tcPr>
          <w:p w:rsidR="006C066C" w:rsidRPr="00137BB2" w:rsidRDefault="001B580F" w:rsidP="005D25AC">
            <w:pPr>
              <w:rPr>
                <w:rFonts w:ascii="Arial" w:hAnsi="Arial" w:cs="Arial"/>
                <w:b/>
              </w:rPr>
            </w:pPr>
            <w:r>
              <w:rPr>
                <w:rFonts w:ascii="Arial" w:hAnsi="Arial" w:cs="Arial"/>
                <w:b/>
              </w:rPr>
              <w:t>LCC Infrastructure Category</w:t>
            </w:r>
            <w:r w:rsidR="006C066C" w:rsidRPr="00137BB2">
              <w:rPr>
                <w:rFonts w:ascii="Arial" w:hAnsi="Arial" w:cs="Arial"/>
                <w:b/>
              </w:rPr>
              <w:t xml:space="preserve">: </w:t>
            </w:r>
          </w:p>
        </w:tc>
        <w:tc>
          <w:tcPr>
            <w:tcW w:w="4645" w:type="dxa"/>
            <w:tcMar>
              <w:top w:w="72" w:type="dxa"/>
              <w:left w:w="115" w:type="dxa"/>
              <w:bottom w:w="72" w:type="dxa"/>
              <w:right w:w="115" w:type="dxa"/>
            </w:tcMar>
          </w:tcPr>
          <w:p w:rsidR="006C066C" w:rsidRPr="00137BB2" w:rsidRDefault="009D083D" w:rsidP="005D25AC">
            <w:pPr>
              <w:rPr>
                <w:rFonts w:ascii="Arial" w:hAnsi="Arial" w:cs="Arial"/>
                <w:b/>
              </w:rPr>
            </w:pPr>
            <w:r>
              <w:rPr>
                <w:rFonts w:ascii="Arial" w:hAnsi="Arial" w:cs="Arial"/>
                <w:b/>
              </w:rPr>
              <w:t xml:space="preserve">Approved </w:t>
            </w:r>
            <w:r w:rsidR="006037B7" w:rsidRPr="00137BB2">
              <w:rPr>
                <w:rFonts w:ascii="Arial" w:hAnsi="Arial" w:cs="Arial"/>
                <w:b/>
              </w:rPr>
              <w:t>Criteri</w:t>
            </w:r>
            <w:r w:rsidR="00AA636F">
              <w:rPr>
                <w:rFonts w:ascii="Arial" w:hAnsi="Arial" w:cs="Arial"/>
                <w:b/>
              </w:rPr>
              <w:t>a</w:t>
            </w:r>
            <w:r w:rsidR="006037B7" w:rsidRPr="00137BB2">
              <w:rPr>
                <w:rFonts w:ascii="Arial" w:hAnsi="Arial" w:cs="Arial"/>
                <w:b/>
              </w:rPr>
              <w:t>:</w:t>
            </w:r>
          </w:p>
        </w:tc>
      </w:tr>
      <w:tr w:rsidR="00AA636F" w:rsidRPr="00137BB2" w:rsidTr="001B580F">
        <w:tc>
          <w:tcPr>
            <w:tcW w:w="3517" w:type="dxa"/>
            <w:tcMar>
              <w:top w:w="72" w:type="dxa"/>
              <w:left w:w="115" w:type="dxa"/>
              <w:bottom w:w="72" w:type="dxa"/>
              <w:right w:w="115" w:type="dxa"/>
            </w:tcMar>
          </w:tcPr>
          <w:p w:rsidR="006C066C" w:rsidRPr="00137BB2" w:rsidRDefault="006C066C" w:rsidP="005D25AC">
            <w:pPr>
              <w:rPr>
                <w:rFonts w:ascii="Arial" w:hAnsi="Arial" w:cs="Arial"/>
              </w:rPr>
            </w:pPr>
            <w:r w:rsidRPr="00137BB2">
              <w:rPr>
                <w:rFonts w:ascii="Arial" w:hAnsi="Arial" w:cs="Arial"/>
              </w:rPr>
              <w:t xml:space="preserve">Sanitary sewer </w:t>
            </w:r>
            <w:r w:rsidR="00C14A15">
              <w:rPr>
                <w:rFonts w:ascii="Arial" w:hAnsi="Arial" w:cs="Arial"/>
              </w:rPr>
              <w:t>infrastructure</w:t>
            </w:r>
          </w:p>
        </w:tc>
        <w:tc>
          <w:tcPr>
            <w:tcW w:w="4645" w:type="dxa"/>
            <w:tcMar>
              <w:top w:w="72" w:type="dxa"/>
              <w:left w:w="115" w:type="dxa"/>
              <w:bottom w:w="72" w:type="dxa"/>
              <w:right w:w="115" w:type="dxa"/>
            </w:tcMar>
          </w:tcPr>
          <w:p w:rsidR="009521AE" w:rsidRDefault="009521AE" w:rsidP="005D25AC">
            <w:pPr>
              <w:rPr>
                <w:rFonts w:ascii="Arial" w:hAnsi="Arial" w:cs="Arial"/>
              </w:rPr>
            </w:pPr>
            <w:r>
              <w:rPr>
                <w:rFonts w:ascii="Arial" w:hAnsi="Arial" w:cs="Arial"/>
              </w:rPr>
              <w:t xml:space="preserve">- </w:t>
            </w:r>
            <w:r w:rsidR="00ED5523">
              <w:rPr>
                <w:rFonts w:ascii="Arial" w:hAnsi="Arial" w:cs="Arial"/>
              </w:rPr>
              <w:t xml:space="preserve">Pipe and structure remain free from breaks </w:t>
            </w:r>
            <w:r>
              <w:rPr>
                <w:rFonts w:ascii="Arial" w:hAnsi="Arial" w:cs="Arial"/>
              </w:rPr>
              <w:t xml:space="preserve">or collapses. </w:t>
            </w:r>
          </w:p>
          <w:p w:rsidR="009521AE" w:rsidRDefault="009521AE" w:rsidP="005D25AC">
            <w:pPr>
              <w:rPr>
                <w:rFonts w:ascii="Arial" w:hAnsi="Arial" w:cs="Arial"/>
              </w:rPr>
            </w:pPr>
          </w:p>
          <w:p w:rsidR="009521AE" w:rsidRDefault="009521AE" w:rsidP="005D25AC">
            <w:pPr>
              <w:rPr>
                <w:rFonts w:ascii="Arial" w:hAnsi="Arial" w:cs="Arial"/>
              </w:rPr>
            </w:pPr>
            <w:r>
              <w:rPr>
                <w:rFonts w:ascii="Arial" w:hAnsi="Arial" w:cs="Arial"/>
              </w:rPr>
              <w:t xml:space="preserve">- Gravity flows </w:t>
            </w:r>
            <w:r w:rsidR="005951D7">
              <w:rPr>
                <w:rFonts w:ascii="Arial" w:hAnsi="Arial" w:cs="Arial"/>
              </w:rPr>
              <w:t>are conveyed in the direction of flow identified in the approved design documents.</w:t>
            </w:r>
            <w:r>
              <w:rPr>
                <w:rFonts w:ascii="Arial" w:hAnsi="Arial" w:cs="Arial"/>
              </w:rPr>
              <w:t xml:space="preserve"> </w:t>
            </w:r>
          </w:p>
          <w:p w:rsidR="006C066C" w:rsidRPr="00E9004E" w:rsidRDefault="006C066C" w:rsidP="005D25AC">
            <w:pPr>
              <w:rPr>
                <w:rFonts w:ascii="Arial" w:hAnsi="Arial"/>
                <w:b/>
                <w:i/>
              </w:rPr>
            </w:pPr>
          </w:p>
        </w:tc>
      </w:tr>
      <w:tr w:rsidR="00AA636F" w:rsidRPr="00137BB2" w:rsidTr="001B580F">
        <w:tc>
          <w:tcPr>
            <w:tcW w:w="3517" w:type="dxa"/>
            <w:tcMar>
              <w:top w:w="72" w:type="dxa"/>
              <w:left w:w="115" w:type="dxa"/>
              <w:bottom w:w="72" w:type="dxa"/>
              <w:right w:w="115" w:type="dxa"/>
            </w:tcMar>
          </w:tcPr>
          <w:p w:rsidR="006C066C" w:rsidRPr="00137BB2" w:rsidRDefault="006C066C" w:rsidP="005D25AC">
            <w:pPr>
              <w:rPr>
                <w:rFonts w:ascii="Arial" w:hAnsi="Arial" w:cs="Arial"/>
              </w:rPr>
            </w:pPr>
            <w:r w:rsidRPr="00137BB2">
              <w:rPr>
                <w:rFonts w:ascii="Arial" w:hAnsi="Arial" w:cs="Arial"/>
              </w:rPr>
              <w:t xml:space="preserve">Potable water </w:t>
            </w:r>
            <w:r w:rsidR="00C14A15">
              <w:rPr>
                <w:rFonts w:ascii="Arial" w:hAnsi="Arial" w:cs="Arial"/>
              </w:rPr>
              <w:t>infrastructure</w:t>
            </w:r>
          </w:p>
        </w:tc>
        <w:tc>
          <w:tcPr>
            <w:tcW w:w="4645" w:type="dxa"/>
            <w:tcMar>
              <w:top w:w="72" w:type="dxa"/>
              <w:left w:w="115" w:type="dxa"/>
              <w:bottom w:w="72" w:type="dxa"/>
              <w:right w:w="115" w:type="dxa"/>
            </w:tcMar>
          </w:tcPr>
          <w:p w:rsidR="006C066C" w:rsidRDefault="009521AE" w:rsidP="005D25AC">
            <w:pPr>
              <w:rPr>
                <w:rFonts w:ascii="Arial" w:hAnsi="Arial" w:cs="Arial"/>
              </w:rPr>
            </w:pPr>
            <w:r>
              <w:rPr>
                <w:rFonts w:ascii="Arial" w:hAnsi="Arial" w:cs="Arial"/>
              </w:rPr>
              <w:t xml:space="preserve">- </w:t>
            </w:r>
            <w:r w:rsidR="00AA636F">
              <w:rPr>
                <w:rFonts w:ascii="Arial" w:hAnsi="Arial" w:cs="Arial"/>
              </w:rPr>
              <w:t xml:space="preserve">Pipe and structure remain free of </w:t>
            </w:r>
            <w:r w:rsidR="006C066C" w:rsidRPr="00137BB2">
              <w:rPr>
                <w:rFonts w:ascii="Arial" w:hAnsi="Arial" w:cs="Arial"/>
              </w:rPr>
              <w:t>break</w:t>
            </w:r>
            <w:r w:rsidR="00AF3631">
              <w:rPr>
                <w:rFonts w:ascii="Arial" w:hAnsi="Arial" w:cs="Arial"/>
              </w:rPr>
              <w:t>s</w:t>
            </w:r>
            <w:r w:rsidR="006C066C" w:rsidRPr="00137BB2">
              <w:rPr>
                <w:rFonts w:ascii="Arial" w:hAnsi="Arial" w:cs="Arial"/>
              </w:rPr>
              <w:t>.</w:t>
            </w:r>
          </w:p>
          <w:p w:rsidR="004D2161" w:rsidRPr="00E9004E" w:rsidRDefault="004D2161" w:rsidP="005D25AC">
            <w:pPr>
              <w:rPr>
                <w:rFonts w:ascii="Arial" w:hAnsi="Arial"/>
                <w:b/>
                <w:i/>
              </w:rPr>
            </w:pPr>
          </w:p>
        </w:tc>
      </w:tr>
      <w:tr w:rsidR="00AA636F" w:rsidRPr="00137BB2" w:rsidTr="001B580F">
        <w:tc>
          <w:tcPr>
            <w:tcW w:w="3517" w:type="dxa"/>
            <w:tcMar>
              <w:top w:w="72" w:type="dxa"/>
              <w:left w:w="115" w:type="dxa"/>
              <w:bottom w:w="72" w:type="dxa"/>
              <w:right w:w="115" w:type="dxa"/>
            </w:tcMar>
          </w:tcPr>
          <w:p w:rsidR="006C066C" w:rsidRPr="00137BB2" w:rsidRDefault="006C066C" w:rsidP="005D25AC">
            <w:pPr>
              <w:rPr>
                <w:rFonts w:ascii="Arial" w:hAnsi="Arial" w:cs="Arial"/>
              </w:rPr>
            </w:pPr>
            <w:r w:rsidRPr="00137BB2">
              <w:rPr>
                <w:rFonts w:ascii="Arial" w:hAnsi="Arial" w:cs="Arial"/>
              </w:rPr>
              <w:t>Storm drain infrastructure</w:t>
            </w:r>
          </w:p>
        </w:tc>
        <w:tc>
          <w:tcPr>
            <w:tcW w:w="4645" w:type="dxa"/>
            <w:tcMar>
              <w:top w:w="72" w:type="dxa"/>
              <w:left w:w="115" w:type="dxa"/>
              <w:bottom w:w="72" w:type="dxa"/>
              <w:right w:w="115" w:type="dxa"/>
            </w:tcMar>
          </w:tcPr>
          <w:p w:rsidR="005951D7" w:rsidRDefault="008E35BF" w:rsidP="005D25AC">
            <w:pPr>
              <w:rPr>
                <w:rFonts w:ascii="Arial" w:hAnsi="Arial" w:cs="Arial"/>
              </w:rPr>
            </w:pPr>
            <w:r>
              <w:rPr>
                <w:rFonts w:ascii="Arial" w:hAnsi="Arial" w:cs="Arial"/>
              </w:rPr>
              <w:t xml:space="preserve">- </w:t>
            </w:r>
            <w:r w:rsidR="00AA636F">
              <w:rPr>
                <w:rFonts w:ascii="Arial" w:hAnsi="Arial" w:cs="Arial"/>
              </w:rPr>
              <w:t>Pipe and structure remain free of breaks.</w:t>
            </w:r>
            <w:r>
              <w:rPr>
                <w:rFonts w:ascii="Arial" w:hAnsi="Arial" w:cs="Arial"/>
              </w:rPr>
              <w:t xml:space="preserve"> </w:t>
            </w:r>
          </w:p>
          <w:p w:rsidR="005951D7" w:rsidRDefault="005951D7" w:rsidP="005D25AC">
            <w:pPr>
              <w:rPr>
                <w:rFonts w:ascii="Arial" w:hAnsi="Arial" w:cs="Arial"/>
              </w:rPr>
            </w:pPr>
          </w:p>
          <w:p w:rsidR="005951D7" w:rsidRDefault="005951D7" w:rsidP="005D25AC">
            <w:pPr>
              <w:rPr>
                <w:rFonts w:ascii="Arial" w:hAnsi="Arial" w:cs="Arial"/>
              </w:rPr>
            </w:pPr>
            <w:r>
              <w:rPr>
                <w:rFonts w:ascii="Arial" w:hAnsi="Arial" w:cs="Arial"/>
              </w:rPr>
              <w:t>-Gravity flows are conveyed in the direction of flow identified in the approved design documents.</w:t>
            </w:r>
          </w:p>
          <w:p w:rsidR="006037B7" w:rsidRPr="00E9004E" w:rsidRDefault="006037B7" w:rsidP="005D25AC">
            <w:pPr>
              <w:rPr>
                <w:rFonts w:ascii="Arial" w:hAnsi="Arial"/>
                <w:b/>
                <w:i/>
              </w:rPr>
            </w:pPr>
          </w:p>
        </w:tc>
      </w:tr>
      <w:tr w:rsidR="00AA636F" w:rsidRPr="00137BB2" w:rsidTr="001B580F">
        <w:tc>
          <w:tcPr>
            <w:tcW w:w="3517" w:type="dxa"/>
            <w:tcMar>
              <w:top w:w="72" w:type="dxa"/>
              <w:left w:w="115" w:type="dxa"/>
              <w:bottom w:w="72" w:type="dxa"/>
              <w:right w:w="115" w:type="dxa"/>
            </w:tcMar>
          </w:tcPr>
          <w:p w:rsidR="006037B7" w:rsidRPr="00137BB2" w:rsidRDefault="00754C6F" w:rsidP="005D25AC">
            <w:pPr>
              <w:rPr>
                <w:rFonts w:ascii="Arial" w:hAnsi="Arial" w:cs="Arial"/>
              </w:rPr>
            </w:pPr>
            <w:bookmarkStart w:id="1" w:name="_Hlk32299533"/>
            <w:r>
              <w:rPr>
                <w:rFonts w:ascii="Arial" w:hAnsi="Arial" w:cs="Arial"/>
              </w:rPr>
              <w:t>Surface</w:t>
            </w:r>
            <w:r w:rsidR="006037B7" w:rsidRPr="00137BB2">
              <w:rPr>
                <w:rFonts w:ascii="Arial" w:hAnsi="Arial" w:cs="Arial"/>
              </w:rPr>
              <w:t xml:space="preserve"> flow</w:t>
            </w:r>
          </w:p>
        </w:tc>
        <w:tc>
          <w:tcPr>
            <w:tcW w:w="4645" w:type="dxa"/>
            <w:tcMar>
              <w:top w:w="72" w:type="dxa"/>
              <w:left w:w="115" w:type="dxa"/>
              <w:bottom w:w="72" w:type="dxa"/>
              <w:right w:w="115" w:type="dxa"/>
            </w:tcMar>
          </w:tcPr>
          <w:p w:rsidR="006037B7" w:rsidRPr="00137BB2" w:rsidRDefault="001335B4" w:rsidP="005D25AC">
            <w:pPr>
              <w:rPr>
                <w:rFonts w:ascii="Arial" w:hAnsi="Arial" w:cs="Arial"/>
              </w:rPr>
            </w:pPr>
            <w:r>
              <w:rPr>
                <w:rFonts w:ascii="Arial" w:hAnsi="Arial" w:cs="Arial"/>
              </w:rPr>
              <w:t xml:space="preserve">- Positive </w:t>
            </w:r>
            <w:r w:rsidR="00CD03EE">
              <w:rPr>
                <w:rFonts w:ascii="Arial" w:hAnsi="Arial" w:cs="Arial"/>
              </w:rPr>
              <w:t>surface</w:t>
            </w:r>
            <w:r w:rsidR="00AA636F">
              <w:rPr>
                <w:rFonts w:ascii="Arial" w:hAnsi="Arial" w:cs="Arial"/>
              </w:rPr>
              <w:t xml:space="preserve"> </w:t>
            </w:r>
            <w:r>
              <w:rPr>
                <w:rFonts w:ascii="Arial" w:hAnsi="Arial" w:cs="Arial"/>
              </w:rPr>
              <w:t xml:space="preserve">flow without persistent ponding </w:t>
            </w:r>
            <w:r w:rsidR="00C14A15">
              <w:rPr>
                <w:rFonts w:ascii="Arial" w:hAnsi="Arial" w:cs="Arial"/>
              </w:rPr>
              <w:t xml:space="preserve">in locations </w:t>
            </w:r>
            <w:r>
              <w:rPr>
                <w:rFonts w:ascii="Arial" w:hAnsi="Arial" w:cs="Arial"/>
              </w:rPr>
              <w:t xml:space="preserve">where drainage designs call </w:t>
            </w:r>
            <w:r w:rsidR="00AA636F">
              <w:rPr>
                <w:rFonts w:ascii="Arial" w:hAnsi="Arial" w:cs="Arial"/>
              </w:rPr>
              <w:t xml:space="preserve">for </w:t>
            </w:r>
            <w:r w:rsidR="00C14A15">
              <w:rPr>
                <w:rFonts w:ascii="Arial" w:hAnsi="Arial" w:cs="Arial"/>
              </w:rPr>
              <w:t xml:space="preserve">such </w:t>
            </w:r>
            <w:r w:rsidR="002A5D4F">
              <w:rPr>
                <w:rFonts w:ascii="Arial" w:hAnsi="Arial" w:cs="Arial"/>
              </w:rPr>
              <w:t>surface</w:t>
            </w:r>
            <w:r w:rsidR="00AA636F">
              <w:rPr>
                <w:rFonts w:ascii="Arial" w:hAnsi="Arial" w:cs="Arial"/>
              </w:rPr>
              <w:t xml:space="preserve"> flow. </w:t>
            </w:r>
          </w:p>
          <w:p w:rsidR="0088762B" w:rsidRPr="00137BB2" w:rsidRDefault="0088762B" w:rsidP="005D25AC">
            <w:pPr>
              <w:rPr>
                <w:rFonts w:ascii="Arial" w:hAnsi="Arial" w:cs="Arial"/>
              </w:rPr>
            </w:pPr>
          </w:p>
        </w:tc>
      </w:tr>
      <w:bookmarkEnd w:id="1"/>
      <w:tr w:rsidR="00AA636F" w:rsidRPr="00137BB2" w:rsidTr="001B580F">
        <w:tc>
          <w:tcPr>
            <w:tcW w:w="3517" w:type="dxa"/>
            <w:tcMar>
              <w:top w:w="72" w:type="dxa"/>
              <w:left w:w="115" w:type="dxa"/>
              <w:bottom w:w="72" w:type="dxa"/>
              <w:right w:w="115" w:type="dxa"/>
            </w:tcMar>
          </w:tcPr>
          <w:p w:rsidR="0088762B" w:rsidRPr="00137BB2" w:rsidRDefault="0088762B" w:rsidP="005D25AC">
            <w:pPr>
              <w:rPr>
                <w:rFonts w:ascii="Arial" w:hAnsi="Arial" w:cs="Arial"/>
              </w:rPr>
            </w:pPr>
            <w:r w:rsidRPr="00137BB2">
              <w:rPr>
                <w:rFonts w:ascii="Arial" w:hAnsi="Arial" w:cs="Arial"/>
              </w:rPr>
              <w:t>Utility connections</w:t>
            </w:r>
          </w:p>
        </w:tc>
        <w:tc>
          <w:tcPr>
            <w:tcW w:w="4645" w:type="dxa"/>
            <w:tcMar>
              <w:top w:w="72" w:type="dxa"/>
              <w:left w:w="115" w:type="dxa"/>
              <w:bottom w:w="72" w:type="dxa"/>
              <w:right w:w="115" w:type="dxa"/>
            </w:tcMar>
          </w:tcPr>
          <w:p w:rsidR="0088762B" w:rsidRPr="00137BB2" w:rsidRDefault="00743EAA" w:rsidP="005D25AC">
            <w:pPr>
              <w:rPr>
                <w:rFonts w:ascii="Arial" w:hAnsi="Arial" w:cs="Arial"/>
              </w:rPr>
            </w:pPr>
            <w:r>
              <w:rPr>
                <w:rFonts w:ascii="Arial" w:hAnsi="Arial" w:cs="Arial"/>
              </w:rPr>
              <w:t>- Public Utility Connections at building interfaces and at project boundaries along Mission Rock Street and Third Street remain free of breaks.</w:t>
            </w:r>
          </w:p>
        </w:tc>
      </w:tr>
    </w:tbl>
    <w:p w:rsidR="006C066C" w:rsidRPr="00137BB2" w:rsidRDefault="006C066C" w:rsidP="005D25AC">
      <w:pPr>
        <w:rPr>
          <w:rFonts w:ascii="Arial" w:hAnsi="Arial" w:cs="Arial"/>
        </w:rPr>
      </w:pPr>
    </w:p>
    <w:p w:rsidR="007E026C" w:rsidRDefault="007E026C" w:rsidP="005D25AC">
      <w:pPr>
        <w:rPr>
          <w:rFonts w:ascii="Arial" w:hAnsi="Arial" w:cs="Arial"/>
          <w:b/>
          <w:bCs/>
        </w:rPr>
      </w:pPr>
    </w:p>
    <w:p w:rsidR="00871D69" w:rsidRDefault="00DE51E4" w:rsidP="005D25AC">
      <w:pPr>
        <w:rPr>
          <w:rFonts w:ascii="Arial" w:hAnsi="Arial" w:cs="Arial"/>
          <w:b/>
          <w:bCs/>
        </w:rPr>
      </w:pPr>
      <w:r>
        <w:rPr>
          <w:rFonts w:ascii="Arial" w:hAnsi="Arial" w:cs="Arial"/>
          <w:b/>
          <w:bCs/>
        </w:rPr>
        <w:t xml:space="preserve">II.  </w:t>
      </w:r>
      <w:r w:rsidR="005D25AC" w:rsidRPr="00137BB2">
        <w:rPr>
          <w:rFonts w:ascii="Arial" w:hAnsi="Arial" w:cs="Arial"/>
          <w:b/>
          <w:bCs/>
        </w:rPr>
        <w:t xml:space="preserve">Crushing </w:t>
      </w:r>
      <w:r w:rsidR="00871D69">
        <w:rPr>
          <w:rFonts w:ascii="Arial" w:hAnsi="Arial" w:cs="Arial"/>
          <w:b/>
          <w:bCs/>
        </w:rPr>
        <w:t>R</w:t>
      </w:r>
      <w:r w:rsidR="005D25AC" w:rsidRPr="00137BB2">
        <w:rPr>
          <w:rFonts w:ascii="Arial" w:hAnsi="Arial" w:cs="Arial"/>
          <w:b/>
          <w:bCs/>
        </w:rPr>
        <w:t>esistance</w:t>
      </w:r>
    </w:p>
    <w:p w:rsidR="00871D69" w:rsidRDefault="00871D69" w:rsidP="005D25AC">
      <w:pPr>
        <w:rPr>
          <w:rFonts w:ascii="Arial" w:hAnsi="Arial" w:cs="Arial"/>
          <w:b/>
          <w:bCs/>
        </w:rPr>
      </w:pPr>
    </w:p>
    <w:tbl>
      <w:tblPr>
        <w:tblStyle w:val="TableGrid"/>
        <w:tblW w:w="0" w:type="auto"/>
        <w:tblInd w:w="1188" w:type="dxa"/>
        <w:tblLook w:val="04A0" w:firstRow="1" w:lastRow="0" w:firstColumn="1" w:lastColumn="0" w:noHBand="0" w:noVBand="1"/>
      </w:tblPr>
      <w:tblGrid>
        <w:gridCol w:w="3517"/>
        <w:gridCol w:w="4645"/>
      </w:tblGrid>
      <w:tr w:rsidR="006F062B" w:rsidRPr="00137BB2" w:rsidTr="005D2497">
        <w:tc>
          <w:tcPr>
            <w:tcW w:w="3517" w:type="dxa"/>
            <w:tcMar>
              <w:top w:w="72" w:type="dxa"/>
              <w:left w:w="115" w:type="dxa"/>
              <w:bottom w:w="72" w:type="dxa"/>
              <w:right w:w="115" w:type="dxa"/>
            </w:tcMar>
          </w:tcPr>
          <w:p w:rsidR="006F062B" w:rsidRPr="00137BB2" w:rsidRDefault="006F062B" w:rsidP="005D2497">
            <w:pPr>
              <w:rPr>
                <w:rFonts w:ascii="Arial" w:hAnsi="Arial" w:cs="Arial"/>
              </w:rPr>
            </w:pPr>
            <w:bookmarkStart w:id="2" w:name="_Hlk32299746"/>
            <w:r>
              <w:rPr>
                <w:rFonts w:ascii="Arial" w:hAnsi="Arial" w:cs="Arial"/>
                <w:b/>
              </w:rPr>
              <w:t>Approved Criterion for Crushing Resistance:</w:t>
            </w:r>
          </w:p>
        </w:tc>
        <w:tc>
          <w:tcPr>
            <w:tcW w:w="4645" w:type="dxa"/>
            <w:tcMar>
              <w:top w:w="72" w:type="dxa"/>
              <w:left w:w="115" w:type="dxa"/>
              <w:bottom w:w="72" w:type="dxa"/>
              <w:right w:w="115" w:type="dxa"/>
            </w:tcMar>
          </w:tcPr>
          <w:p w:rsidR="006F062B" w:rsidRDefault="006F062B" w:rsidP="005D2497">
            <w:pPr>
              <w:rPr>
                <w:rFonts w:ascii="Arial" w:hAnsi="Arial" w:cs="Arial"/>
              </w:rPr>
            </w:pPr>
            <w:r>
              <w:rPr>
                <w:rFonts w:ascii="Arial" w:hAnsi="Arial" w:cs="Arial"/>
              </w:rPr>
              <w:t xml:space="preserve">- LCC </w:t>
            </w:r>
            <w:r w:rsidR="00C14A15">
              <w:rPr>
                <w:rFonts w:ascii="Arial" w:hAnsi="Arial" w:cs="Arial"/>
              </w:rPr>
              <w:t xml:space="preserve">shall </w:t>
            </w:r>
            <w:r>
              <w:rPr>
                <w:rFonts w:ascii="Arial" w:hAnsi="Arial" w:cs="Arial"/>
              </w:rPr>
              <w:t xml:space="preserve">maintain </w:t>
            </w:r>
            <w:r w:rsidR="005F2723">
              <w:rPr>
                <w:rFonts w:ascii="Arial" w:hAnsi="Arial" w:cs="Arial"/>
              </w:rPr>
              <w:t>compressive strength</w:t>
            </w:r>
            <w:r>
              <w:rPr>
                <w:rFonts w:ascii="Arial" w:hAnsi="Arial" w:cs="Arial"/>
              </w:rPr>
              <w:t xml:space="preserve"> of at least 20 psi. </w:t>
            </w:r>
          </w:p>
          <w:p w:rsidR="006F062B" w:rsidRPr="00A22B57" w:rsidRDefault="006F062B" w:rsidP="005D2497">
            <w:pPr>
              <w:rPr>
                <w:rFonts w:ascii="Arial" w:hAnsi="Arial" w:cs="Arial"/>
                <w:b/>
              </w:rPr>
            </w:pPr>
          </w:p>
        </w:tc>
      </w:tr>
      <w:bookmarkEnd w:id="2"/>
    </w:tbl>
    <w:p w:rsidR="006F062B" w:rsidRPr="00E9004E" w:rsidRDefault="006F062B" w:rsidP="005D25AC">
      <w:pPr>
        <w:rPr>
          <w:rFonts w:ascii="Arial" w:hAnsi="Arial"/>
          <w:b/>
          <w:i/>
        </w:rPr>
      </w:pPr>
    </w:p>
    <w:p w:rsidR="00871D69" w:rsidRDefault="00871D69" w:rsidP="005D25AC">
      <w:pPr>
        <w:rPr>
          <w:rFonts w:ascii="Arial" w:hAnsi="Arial" w:cs="Arial"/>
          <w:bCs/>
        </w:rPr>
      </w:pPr>
    </w:p>
    <w:p w:rsidR="00063DF2" w:rsidRDefault="007B4F0D" w:rsidP="005D25AC">
      <w:pPr>
        <w:rPr>
          <w:rFonts w:ascii="Arial" w:hAnsi="Arial" w:cs="Arial"/>
          <w:b/>
          <w:bCs/>
        </w:rPr>
      </w:pPr>
      <w:r>
        <w:rPr>
          <w:rFonts w:ascii="Arial" w:hAnsi="Arial" w:cs="Arial"/>
          <w:b/>
        </w:rPr>
        <w:t xml:space="preserve">III.  </w:t>
      </w:r>
      <w:r w:rsidR="005D25AC" w:rsidRPr="00137BB2">
        <w:rPr>
          <w:rFonts w:ascii="Arial" w:hAnsi="Arial" w:cs="Arial"/>
          <w:b/>
          <w:bCs/>
        </w:rPr>
        <w:t xml:space="preserve">LCC </w:t>
      </w:r>
      <w:proofErr w:type="spellStart"/>
      <w:r w:rsidR="005D25AC" w:rsidRPr="00137BB2">
        <w:rPr>
          <w:rFonts w:ascii="Arial" w:hAnsi="Arial" w:cs="Arial"/>
          <w:b/>
          <w:bCs/>
        </w:rPr>
        <w:t>Excavatability</w:t>
      </w:r>
      <w:proofErr w:type="spellEnd"/>
    </w:p>
    <w:p w:rsidR="00063DF2" w:rsidRDefault="00063DF2" w:rsidP="005D25AC">
      <w:pPr>
        <w:rPr>
          <w:rFonts w:ascii="Arial" w:hAnsi="Arial" w:cs="Arial"/>
          <w:b/>
          <w:bCs/>
        </w:rPr>
      </w:pPr>
    </w:p>
    <w:tbl>
      <w:tblPr>
        <w:tblStyle w:val="TableGrid"/>
        <w:tblW w:w="0" w:type="auto"/>
        <w:tblInd w:w="1188" w:type="dxa"/>
        <w:tblLook w:val="04A0" w:firstRow="1" w:lastRow="0" w:firstColumn="1" w:lastColumn="0" w:noHBand="0" w:noVBand="1"/>
      </w:tblPr>
      <w:tblGrid>
        <w:gridCol w:w="3517"/>
        <w:gridCol w:w="4645"/>
      </w:tblGrid>
      <w:tr w:rsidR="00C14A15" w:rsidRPr="00137BB2" w:rsidTr="005D2497">
        <w:tc>
          <w:tcPr>
            <w:tcW w:w="3517" w:type="dxa"/>
            <w:tcMar>
              <w:top w:w="72" w:type="dxa"/>
              <w:left w:w="115" w:type="dxa"/>
              <w:bottom w:w="72" w:type="dxa"/>
              <w:right w:w="115" w:type="dxa"/>
            </w:tcMar>
          </w:tcPr>
          <w:p w:rsidR="00C14A15" w:rsidRPr="00137BB2" w:rsidRDefault="00C14A15" w:rsidP="005D2497">
            <w:pPr>
              <w:rPr>
                <w:rFonts w:ascii="Arial" w:hAnsi="Arial" w:cs="Arial"/>
              </w:rPr>
            </w:pPr>
            <w:r>
              <w:rPr>
                <w:rFonts w:ascii="Arial" w:hAnsi="Arial" w:cs="Arial"/>
                <w:b/>
              </w:rPr>
              <w:t xml:space="preserve">Approved Criterion for LCC </w:t>
            </w:r>
            <w:proofErr w:type="spellStart"/>
            <w:r>
              <w:rPr>
                <w:rFonts w:ascii="Arial" w:hAnsi="Arial" w:cs="Arial"/>
                <w:b/>
              </w:rPr>
              <w:t>Excavatability</w:t>
            </w:r>
            <w:proofErr w:type="spellEnd"/>
            <w:r>
              <w:rPr>
                <w:rFonts w:ascii="Arial" w:hAnsi="Arial" w:cs="Arial"/>
                <w:b/>
              </w:rPr>
              <w:t>:</w:t>
            </w:r>
          </w:p>
        </w:tc>
        <w:tc>
          <w:tcPr>
            <w:tcW w:w="4645" w:type="dxa"/>
            <w:tcMar>
              <w:top w:w="72" w:type="dxa"/>
              <w:left w:w="115" w:type="dxa"/>
              <w:bottom w:w="72" w:type="dxa"/>
              <w:right w:w="115" w:type="dxa"/>
            </w:tcMar>
          </w:tcPr>
          <w:p w:rsidR="00C14A15" w:rsidRDefault="00C14A15" w:rsidP="005D2497">
            <w:pPr>
              <w:rPr>
                <w:rFonts w:ascii="Arial" w:hAnsi="Arial" w:cs="Arial"/>
              </w:rPr>
            </w:pPr>
            <w:r>
              <w:rPr>
                <w:rFonts w:ascii="Arial" w:hAnsi="Arial" w:cs="Arial"/>
              </w:rPr>
              <w:t xml:space="preserve">- LCC shall maintain </w:t>
            </w:r>
            <w:r w:rsidR="00251D78">
              <w:rPr>
                <w:rFonts w:ascii="Arial" w:hAnsi="Arial" w:cs="Arial"/>
              </w:rPr>
              <w:t>a compressive strength</w:t>
            </w:r>
            <w:r>
              <w:rPr>
                <w:rFonts w:ascii="Arial" w:hAnsi="Arial" w:cs="Arial"/>
              </w:rPr>
              <w:t xml:space="preserve"> of no more than 300 psi. </w:t>
            </w:r>
          </w:p>
          <w:p w:rsidR="00C14A15" w:rsidRPr="00137BB2" w:rsidRDefault="00C14A15" w:rsidP="005D2497">
            <w:pPr>
              <w:rPr>
                <w:rFonts w:ascii="Arial" w:hAnsi="Arial" w:cs="Arial"/>
              </w:rPr>
            </w:pPr>
          </w:p>
        </w:tc>
      </w:tr>
    </w:tbl>
    <w:p w:rsidR="008F30F9" w:rsidRPr="00137BB2" w:rsidRDefault="008F30F9">
      <w:pPr>
        <w:rPr>
          <w:rFonts w:ascii="Arial" w:hAnsi="Arial" w:cs="Arial"/>
        </w:rPr>
      </w:pPr>
    </w:p>
    <w:sectPr w:rsidR="008F30F9" w:rsidRPr="00137BB2">
      <w:headerReference w:type="default" r:id="rId7"/>
      <w:foot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019" w:rsidRDefault="00446019" w:rsidP="005D25AC">
      <w:r>
        <w:separator/>
      </w:r>
    </w:p>
  </w:endnote>
  <w:endnote w:type="continuationSeparator" w:id="0">
    <w:p w:rsidR="00446019" w:rsidRDefault="00446019" w:rsidP="005D25AC">
      <w:r>
        <w:continuationSeparator/>
      </w:r>
    </w:p>
  </w:endnote>
  <w:endnote w:type="continuationNotice" w:id="1">
    <w:p w:rsidR="00446019" w:rsidRDefault="004460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5AC" w:rsidRPr="002C00B5" w:rsidRDefault="002C00B5" w:rsidP="002C00B5">
    <w:pPr>
      <w:pStyle w:val="Footer"/>
      <w:spacing w:line="200" w:lineRule="exact"/>
    </w:pPr>
    <w:r w:rsidRPr="002C00B5">
      <w:rPr>
        <w:rStyle w:val="zzmpTrailerItem"/>
      </w:rPr>
      <w:t>147160955.11</w:t>
    </w:r>
    <w:r w:rsidRPr="002C00B5">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019" w:rsidRDefault="00446019" w:rsidP="005D25AC">
      <w:r>
        <w:separator/>
      </w:r>
    </w:p>
  </w:footnote>
  <w:footnote w:type="continuationSeparator" w:id="0">
    <w:p w:rsidR="00446019" w:rsidRDefault="00446019" w:rsidP="005D25AC">
      <w:r>
        <w:continuationSeparator/>
      </w:r>
    </w:p>
  </w:footnote>
  <w:footnote w:type="continuationNotice" w:id="1">
    <w:p w:rsidR="00446019" w:rsidRDefault="0044601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26C" w:rsidRDefault="007E026C">
    <w:pPr>
      <w:pStyle w:val="Header"/>
    </w:pPr>
    <w:r>
      <w:rPr>
        <w:noProof/>
        <w:sz w:val="20"/>
      </w:rPr>
      <mc:AlternateContent>
        <mc:Choice Requires="wps">
          <w:drawing>
            <wp:anchor distT="0" distB="0" distL="114300" distR="114300" simplePos="0" relativeHeight="251661312" behindDoc="1" locked="1" layoutInCell="0" allowOverlap="1">
              <wp:simplePos x="0" y="0"/>
              <wp:positionH relativeFrom="page">
                <wp:posOffset>5715000</wp:posOffset>
              </wp:positionH>
              <wp:positionV relativeFrom="page">
                <wp:posOffset>182880</wp:posOffset>
              </wp:positionV>
              <wp:extent cx="1143000" cy="594360"/>
              <wp:effectExtent l="0" t="0" r="0" b="0"/>
              <wp:wrapNone/>
              <wp:docPr id="1" name="zzmpDocStamp_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26C" w:rsidRDefault="007E026C" w:rsidP="00920A09">
                          <w:pPr>
                            <w:pStyle w:val="DraftStamp"/>
                            <w:tabs>
                              <w:tab w:val="center" w:pos="0"/>
                            </w:tabs>
                          </w:pPr>
                          <w:r>
                            <w:t>DRAFT</w:t>
                          </w:r>
                        </w:p>
                        <w:p w:rsidR="007E026C" w:rsidRDefault="00887E8C" w:rsidP="00920A09">
                          <w:pPr>
                            <w:pStyle w:val="DraftStamp"/>
                            <w:tabs>
                              <w:tab w:val="center" w:pos="0"/>
                            </w:tabs>
                          </w:pPr>
                          <w:r>
                            <w:rPr>
                              <w:noProof/>
                            </w:rPr>
                            <w:t>02/1</w:t>
                          </w:r>
                          <w:r w:rsidR="00743EAA">
                            <w:rPr>
                              <w:noProof/>
                            </w:rPr>
                            <w:t>3</w:t>
                          </w:r>
                          <w:r>
                            <w:rPr>
                              <w:noProof/>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zmpDocStamp_22" o:spid="_x0000_s1026" type="#_x0000_t202" style="position:absolute;margin-left:450pt;margin-top:14.4pt;width:90pt;height:46.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" o:allowincell="f" filled="f" stroked="f">
              <v:textbox>
                <w:txbxContent>
                  <w:p w:rsidR="007E026C" w:rsidRDefault="007E026C" w:rsidP="00920A09">
                    <w:pPr>
                      <w:pStyle w:val="DraftStamp"/>
                      <w:tabs>
                        <w:tab w:val="center" w:pos="0"/>
                      </w:tabs>
                    </w:pPr>
                    <w:r>
                      <w:t>DRAFT</w:t>
                    </w:r>
                  </w:p>
                  <w:p w:rsidR="007E026C" w:rsidRDefault="00887E8C" w:rsidP="00920A09">
                    <w:pPr>
                      <w:pStyle w:val="DraftStamp"/>
                      <w:tabs>
                        <w:tab w:val="center" w:pos="0"/>
                      </w:tabs>
                    </w:pPr>
                    <w:r>
                      <w:rPr>
                        <w:noProof/>
                      </w:rPr>
                      <w:t>02/1</w:t>
                    </w:r>
                    <w:r w:rsidR="00743EAA">
                      <w:rPr>
                        <w:noProof/>
                      </w:rPr>
                      <w:t>3</w:t>
                    </w:r>
                    <w:r>
                      <w:rPr>
                        <w:noProof/>
                      </w:rPr>
                      <w:t>/20</w:t>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26C" w:rsidRDefault="007E026C">
    <w:pPr>
      <w:pStyle w:val="Header"/>
    </w:pPr>
    <w:r>
      <w:rPr>
        <w:noProof/>
        <w:sz w:val="20"/>
      </w:rPr>
      <mc:AlternateContent>
        <mc:Choice Requires="wps">
          <w:drawing>
            <wp:anchor distT="0" distB="0" distL="114300" distR="114300" simplePos="0" relativeHeight="251659264" behindDoc="1" locked="1" layoutInCell="0" allowOverlap="1">
              <wp:simplePos x="0" y="0"/>
              <wp:positionH relativeFrom="page">
                <wp:posOffset>5715000</wp:posOffset>
              </wp:positionH>
              <wp:positionV relativeFrom="page">
                <wp:posOffset>182880</wp:posOffset>
              </wp:positionV>
              <wp:extent cx="1143000" cy="594360"/>
              <wp:effectExtent l="0" t="0" r="0" b="0"/>
              <wp:wrapNone/>
              <wp:docPr id="2" name="zzmpDocStamp_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26C" w:rsidRDefault="007E026C" w:rsidP="00095B37">
                          <w:pPr>
                            <w:pStyle w:val="DraftStamp"/>
                            <w:tabs>
                              <w:tab w:val="center" w:pos="0"/>
                            </w:tabs>
                          </w:pPr>
                          <w:r>
                            <w:t>DRAFT</w:t>
                          </w:r>
                        </w:p>
                        <w:p w:rsidR="007E026C" w:rsidRDefault="00887E8C" w:rsidP="00095B37">
                          <w:pPr>
                            <w:pStyle w:val="DraftStamp"/>
                            <w:tabs>
                              <w:tab w:val="center" w:pos="0"/>
                            </w:tabs>
                          </w:pPr>
                          <w:r>
                            <w:rPr>
                              <w:noProof/>
                            </w:rPr>
                            <w:t>02/11/20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zzmpDocStamp_21" o:spid="_x0000_s1027" type="#_x0000_t202" style="position:absolute;margin-left:450pt;margin-top:14.4pt;width:90pt;height:46.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" o:allowincell="f" filled="f" stroked="f">
              <v:textbox>
                <w:txbxContent>
                  <w:p w:rsidR="007E026C" w:rsidRDefault="007E026C" w:rsidP="00095B37">
                    <w:pPr>
                      <w:pStyle w:val="DraftStamp"/>
                      <w:tabs>
                        <w:tab w:val="center" w:pos="0"/>
                      </w:tabs>
                    </w:pPr>
                    <w:r>
                      <w:t>DRAFT</w:t>
                    </w:r>
                  </w:p>
                  <w:p w:rsidR="007E026C" w:rsidRDefault="00887E8C" w:rsidP="00095B37">
                    <w:pPr>
                      <w:pStyle w:val="DraftStamp"/>
                      <w:tabs>
                        <w:tab w:val="center" w:pos="0"/>
                      </w:tabs>
                    </w:pPr>
                    <w:r>
                      <w:rPr>
                        <w:noProof/>
                      </w:rPr>
                      <w:t>02/11/20</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70CDC"/>
    <w:multiLevelType w:val="hybridMultilevel"/>
    <w:tmpl w:val="07CC7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5AC"/>
    <w:rsid w:val="00001C80"/>
    <w:rsid w:val="00002B8C"/>
    <w:rsid w:val="000051B9"/>
    <w:rsid w:val="00010DBC"/>
    <w:rsid w:val="00012679"/>
    <w:rsid w:val="00012684"/>
    <w:rsid w:val="000153C2"/>
    <w:rsid w:val="00015493"/>
    <w:rsid w:val="00015560"/>
    <w:rsid w:val="00016262"/>
    <w:rsid w:val="00017462"/>
    <w:rsid w:val="000230B0"/>
    <w:rsid w:val="000239E3"/>
    <w:rsid w:val="00023B88"/>
    <w:rsid w:val="000261F0"/>
    <w:rsid w:val="00031E4D"/>
    <w:rsid w:val="000327E8"/>
    <w:rsid w:val="000328E2"/>
    <w:rsid w:val="00033B37"/>
    <w:rsid w:val="0003492E"/>
    <w:rsid w:val="00036F6A"/>
    <w:rsid w:val="000370FB"/>
    <w:rsid w:val="0004107C"/>
    <w:rsid w:val="00043E70"/>
    <w:rsid w:val="000440B2"/>
    <w:rsid w:val="00044B93"/>
    <w:rsid w:val="00045B7D"/>
    <w:rsid w:val="00046A28"/>
    <w:rsid w:val="00047021"/>
    <w:rsid w:val="0004774D"/>
    <w:rsid w:val="00047CC9"/>
    <w:rsid w:val="00050FE6"/>
    <w:rsid w:val="0005212A"/>
    <w:rsid w:val="000532B7"/>
    <w:rsid w:val="000538F7"/>
    <w:rsid w:val="00053BD1"/>
    <w:rsid w:val="00054BB3"/>
    <w:rsid w:val="0005657C"/>
    <w:rsid w:val="0005681D"/>
    <w:rsid w:val="00057F2A"/>
    <w:rsid w:val="000616B4"/>
    <w:rsid w:val="00062100"/>
    <w:rsid w:val="0006268F"/>
    <w:rsid w:val="00062CC5"/>
    <w:rsid w:val="00062EC9"/>
    <w:rsid w:val="00063DF2"/>
    <w:rsid w:val="00064214"/>
    <w:rsid w:val="00064460"/>
    <w:rsid w:val="00065866"/>
    <w:rsid w:val="000672EE"/>
    <w:rsid w:val="00067552"/>
    <w:rsid w:val="00067749"/>
    <w:rsid w:val="000677CE"/>
    <w:rsid w:val="0007462D"/>
    <w:rsid w:val="000756F2"/>
    <w:rsid w:val="000763CB"/>
    <w:rsid w:val="00080554"/>
    <w:rsid w:val="000809AE"/>
    <w:rsid w:val="00080C26"/>
    <w:rsid w:val="00081FD8"/>
    <w:rsid w:val="00083BF2"/>
    <w:rsid w:val="000849DF"/>
    <w:rsid w:val="00085CBD"/>
    <w:rsid w:val="00086124"/>
    <w:rsid w:val="000861BC"/>
    <w:rsid w:val="00086EEE"/>
    <w:rsid w:val="00087458"/>
    <w:rsid w:val="0009012E"/>
    <w:rsid w:val="00091F2B"/>
    <w:rsid w:val="0009250E"/>
    <w:rsid w:val="00092953"/>
    <w:rsid w:val="00093F3A"/>
    <w:rsid w:val="00094B81"/>
    <w:rsid w:val="00095F28"/>
    <w:rsid w:val="000A0E5B"/>
    <w:rsid w:val="000A2059"/>
    <w:rsid w:val="000A24F6"/>
    <w:rsid w:val="000A368B"/>
    <w:rsid w:val="000A36F1"/>
    <w:rsid w:val="000A3F7A"/>
    <w:rsid w:val="000A413C"/>
    <w:rsid w:val="000A4A9A"/>
    <w:rsid w:val="000A50EC"/>
    <w:rsid w:val="000A53F5"/>
    <w:rsid w:val="000A5F9C"/>
    <w:rsid w:val="000A647C"/>
    <w:rsid w:val="000A750E"/>
    <w:rsid w:val="000A7B32"/>
    <w:rsid w:val="000B1EFE"/>
    <w:rsid w:val="000B41A0"/>
    <w:rsid w:val="000B4F2F"/>
    <w:rsid w:val="000B5C71"/>
    <w:rsid w:val="000B5FDC"/>
    <w:rsid w:val="000C01B3"/>
    <w:rsid w:val="000C1974"/>
    <w:rsid w:val="000C3DEC"/>
    <w:rsid w:val="000C71F1"/>
    <w:rsid w:val="000C7246"/>
    <w:rsid w:val="000D00EC"/>
    <w:rsid w:val="000D02AA"/>
    <w:rsid w:val="000D0967"/>
    <w:rsid w:val="000D0CF4"/>
    <w:rsid w:val="000D10E1"/>
    <w:rsid w:val="000D17E7"/>
    <w:rsid w:val="000D3FBF"/>
    <w:rsid w:val="000D6247"/>
    <w:rsid w:val="000D7EAB"/>
    <w:rsid w:val="000E2873"/>
    <w:rsid w:val="000E53DF"/>
    <w:rsid w:val="000F24E0"/>
    <w:rsid w:val="000F331E"/>
    <w:rsid w:val="000F3760"/>
    <w:rsid w:val="000F54B3"/>
    <w:rsid w:val="000F5C3A"/>
    <w:rsid w:val="000F60B0"/>
    <w:rsid w:val="00101151"/>
    <w:rsid w:val="001020D2"/>
    <w:rsid w:val="00103101"/>
    <w:rsid w:val="00103539"/>
    <w:rsid w:val="00104CD7"/>
    <w:rsid w:val="00107ACF"/>
    <w:rsid w:val="00110724"/>
    <w:rsid w:val="001138DB"/>
    <w:rsid w:val="0011515C"/>
    <w:rsid w:val="00120932"/>
    <w:rsid w:val="0012108B"/>
    <w:rsid w:val="00121452"/>
    <w:rsid w:val="00121570"/>
    <w:rsid w:val="0012539F"/>
    <w:rsid w:val="00125B4A"/>
    <w:rsid w:val="00130B98"/>
    <w:rsid w:val="001317C3"/>
    <w:rsid w:val="00131C95"/>
    <w:rsid w:val="00132093"/>
    <w:rsid w:val="001335B4"/>
    <w:rsid w:val="0013376B"/>
    <w:rsid w:val="00135106"/>
    <w:rsid w:val="0013602F"/>
    <w:rsid w:val="001371B8"/>
    <w:rsid w:val="00137233"/>
    <w:rsid w:val="00137BB2"/>
    <w:rsid w:val="001422ED"/>
    <w:rsid w:val="001449A5"/>
    <w:rsid w:val="001453BD"/>
    <w:rsid w:val="001457C3"/>
    <w:rsid w:val="00145AF7"/>
    <w:rsid w:val="00146407"/>
    <w:rsid w:val="00147068"/>
    <w:rsid w:val="00150D4F"/>
    <w:rsid w:val="00150D99"/>
    <w:rsid w:val="00151011"/>
    <w:rsid w:val="00152FD4"/>
    <w:rsid w:val="00154DA1"/>
    <w:rsid w:val="001559DD"/>
    <w:rsid w:val="0015725B"/>
    <w:rsid w:val="001610EA"/>
    <w:rsid w:val="0016241B"/>
    <w:rsid w:val="00163437"/>
    <w:rsid w:val="00163513"/>
    <w:rsid w:val="00165C7C"/>
    <w:rsid w:val="00167A57"/>
    <w:rsid w:val="00170C50"/>
    <w:rsid w:val="0017162B"/>
    <w:rsid w:val="00174C04"/>
    <w:rsid w:val="00175660"/>
    <w:rsid w:val="00177781"/>
    <w:rsid w:val="00177A28"/>
    <w:rsid w:val="00177BF2"/>
    <w:rsid w:val="00180EEC"/>
    <w:rsid w:val="00180F6F"/>
    <w:rsid w:val="001812EE"/>
    <w:rsid w:val="00182900"/>
    <w:rsid w:val="00183B08"/>
    <w:rsid w:val="00184BA7"/>
    <w:rsid w:val="001850A8"/>
    <w:rsid w:val="00186F9D"/>
    <w:rsid w:val="0018786F"/>
    <w:rsid w:val="001930DA"/>
    <w:rsid w:val="00193647"/>
    <w:rsid w:val="00193A02"/>
    <w:rsid w:val="0019413F"/>
    <w:rsid w:val="0019459B"/>
    <w:rsid w:val="00194AD7"/>
    <w:rsid w:val="00194DDB"/>
    <w:rsid w:val="0019547B"/>
    <w:rsid w:val="00196134"/>
    <w:rsid w:val="00197788"/>
    <w:rsid w:val="00197DF9"/>
    <w:rsid w:val="001A1515"/>
    <w:rsid w:val="001A1B3A"/>
    <w:rsid w:val="001A1FAB"/>
    <w:rsid w:val="001A3693"/>
    <w:rsid w:val="001A398C"/>
    <w:rsid w:val="001B1879"/>
    <w:rsid w:val="001B1BDB"/>
    <w:rsid w:val="001B1FEF"/>
    <w:rsid w:val="001B250D"/>
    <w:rsid w:val="001B279A"/>
    <w:rsid w:val="001B319E"/>
    <w:rsid w:val="001B580F"/>
    <w:rsid w:val="001B6438"/>
    <w:rsid w:val="001B69C2"/>
    <w:rsid w:val="001C1D88"/>
    <w:rsid w:val="001C1EAB"/>
    <w:rsid w:val="001C3BEB"/>
    <w:rsid w:val="001C677A"/>
    <w:rsid w:val="001C7A28"/>
    <w:rsid w:val="001D0168"/>
    <w:rsid w:val="001D057F"/>
    <w:rsid w:val="001D08EF"/>
    <w:rsid w:val="001D15D3"/>
    <w:rsid w:val="001D3096"/>
    <w:rsid w:val="001D3FE4"/>
    <w:rsid w:val="001D6313"/>
    <w:rsid w:val="001D727B"/>
    <w:rsid w:val="001D7F23"/>
    <w:rsid w:val="001E023E"/>
    <w:rsid w:val="001E0AE6"/>
    <w:rsid w:val="001E32AD"/>
    <w:rsid w:val="001E55B8"/>
    <w:rsid w:val="001E6C49"/>
    <w:rsid w:val="001E719A"/>
    <w:rsid w:val="001F0555"/>
    <w:rsid w:val="001F10CA"/>
    <w:rsid w:val="001F1190"/>
    <w:rsid w:val="001F147B"/>
    <w:rsid w:val="001F36A3"/>
    <w:rsid w:val="001F42E0"/>
    <w:rsid w:val="001F5551"/>
    <w:rsid w:val="001F5CE1"/>
    <w:rsid w:val="001F64B9"/>
    <w:rsid w:val="001F679A"/>
    <w:rsid w:val="001F6DCE"/>
    <w:rsid w:val="001F7D1C"/>
    <w:rsid w:val="00202D26"/>
    <w:rsid w:val="00203A6F"/>
    <w:rsid w:val="00205318"/>
    <w:rsid w:val="00206187"/>
    <w:rsid w:val="00207619"/>
    <w:rsid w:val="00207F27"/>
    <w:rsid w:val="0021079F"/>
    <w:rsid w:val="002109DD"/>
    <w:rsid w:val="00211905"/>
    <w:rsid w:val="00211C48"/>
    <w:rsid w:val="002131F5"/>
    <w:rsid w:val="002144FB"/>
    <w:rsid w:val="00216AB7"/>
    <w:rsid w:val="00217980"/>
    <w:rsid w:val="00220561"/>
    <w:rsid w:val="00221987"/>
    <w:rsid w:val="002229A9"/>
    <w:rsid w:val="00222E7F"/>
    <w:rsid w:val="00224F94"/>
    <w:rsid w:val="002254C9"/>
    <w:rsid w:val="00226EF1"/>
    <w:rsid w:val="00226FCE"/>
    <w:rsid w:val="002302E3"/>
    <w:rsid w:val="00231E91"/>
    <w:rsid w:val="00236120"/>
    <w:rsid w:val="00236499"/>
    <w:rsid w:val="00237F34"/>
    <w:rsid w:val="00241107"/>
    <w:rsid w:val="002415C2"/>
    <w:rsid w:val="0024454A"/>
    <w:rsid w:val="002447FF"/>
    <w:rsid w:val="00244A88"/>
    <w:rsid w:val="00244EDC"/>
    <w:rsid w:val="00245079"/>
    <w:rsid w:val="0024596B"/>
    <w:rsid w:val="00250086"/>
    <w:rsid w:val="00250395"/>
    <w:rsid w:val="00251D78"/>
    <w:rsid w:val="002554FA"/>
    <w:rsid w:val="00257B6A"/>
    <w:rsid w:val="00257EB4"/>
    <w:rsid w:val="00261DBF"/>
    <w:rsid w:val="00263087"/>
    <w:rsid w:val="00264297"/>
    <w:rsid w:val="0026460E"/>
    <w:rsid w:val="0027025D"/>
    <w:rsid w:val="0027484C"/>
    <w:rsid w:val="00274C94"/>
    <w:rsid w:val="00275583"/>
    <w:rsid w:val="002758D7"/>
    <w:rsid w:val="0027590C"/>
    <w:rsid w:val="00275B89"/>
    <w:rsid w:val="00275DEF"/>
    <w:rsid w:val="00276A13"/>
    <w:rsid w:val="00276F94"/>
    <w:rsid w:val="0028009D"/>
    <w:rsid w:val="00280F06"/>
    <w:rsid w:val="00282593"/>
    <w:rsid w:val="002845D3"/>
    <w:rsid w:val="00285117"/>
    <w:rsid w:val="00286C24"/>
    <w:rsid w:val="002872E8"/>
    <w:rsid w:val="00291023"/>
    <w:rsid w:val="00291179"/>
    <w:rsid w:val="00291F33"/>
    <w:rsid w:val="002926B0"/>
    <w:rsid w:val="00292EAA"/>
    <w:rsid w:val="00293BE2"/>
    <w:rsid w:val="00295A1C"/>
    <w:rsid w:val="00295D42"/>
    <w:rsid w:val="002A1D2D"/>
    <w:rsid w:val="002A2983"/>
    <w:rsid w:val="002A406B"/>
    <w:rsid w:val="002A555F"/>
    <w:rsid w:val="002A57A7"/>
    <w:rsid w:val="002A5D4F"/>
    <w:rsid w:val="002A5E8F"/>
    <w:rsid w:val="002A7E90"/>
    <w:rsid w:val="002B0051"/>
    <w:rsid w:val="002B0295"/>
    <w:rsid w:val="002B0623"/>
    <w:rsid w:val="002B0A49"/>
    <w:rsid w:val="002B0B2F"/>
    <w:rsid w:val="002B4504"/>
    <w:rsid w:val="002B56B0"/>
    <w:rsid w:val="002B5F64"/>
    <w:rsid w:val="002B7A22"/>
    <w:rsid w:val="002C00B5"/>
    <w:rsid w:val="002C047A"/>
    <w:rsid w:val="002C07F2"/>
    <w:rsid w:val="002C0C5E"/>
    <w:rsid w:val="002C1E51"/>
    <w:rsid w:val="002C328A"/>
    <w:rsid w:val="002C36AE"/>
    <w:rsid w:val="002C3D47"/>
    <w:rsid w:val="002C4007"/>
    <w:rsid w:val="002C51B0"/>
    <w:rsid w:val="002C7B02"/>
    <w:rsid w:val="002D0953"/>
    <w:rsid w:val="002D1334"/>
    <w:rsid w:val="002D1BA4"/>
    <w:rsid w:val="002D23BF"/>
    <w:rsid w:val="002D2FA1"/>
    <w:rsid w:val="002D5D1D"/>
    <w:rsid w:val="002D6CF1"/>
    <w:rsid w:val="002D6FD8"/>
    <w:rsid w:val="002D71D8"/>
    <w:rsid w:val="002D76AD"/>
    <w:rsid w:val="002E01BB"/>
    <w:rsid w:val="002E25F6"/>
    <w:rsid w:val="002E4991"/>
    <w:rsid w:val="002E537C"/>
    <w:rsid w:val="002E549A"/>
    <w:rsid w:val="002E7E34"/>
    <w:rsid w:val="002E7F4B"/>
    <w:rsid w:val="002F408F"/>
    <w:rsid w:val="002F5828"/>
    <w:rsid w:val="002F6690"/>
    <w:rsid w:val="002F66B6"/>
    <w:rsid w:val="00300FA5"/>
    <w:rsid w:val="00304979"/>
    <w:rsid w:val="00304F9F"/>
    <w:rsid w:val="0030771E"/>
    <w:rsid w:val="003105A3"/>
    <w:rsid w:val="003105CC"/>
    <w:rsid w:val="00311B91"/>
    <w:rsid w:val="00313084"/>
    <w:rsid w:val="00313501"/>
    <w:rsid w:val="003146C9"/>
    <w:rsid w:val="00315366"/>
    <w:rsid w:val="00315BE4"/>
    <w:rsid w:val="0032099B"/>
    <w:rsid w:val="00322459"/>
    <w:rsid w:val="003238B2"/>
    <w:rsid w:val="00326971"/>
    <w:rsid w:val="003270FB"/>
    <w:rsid w:val="00330177"/>
    <w:rsid w:val="00334A91"/>
    <w:rsid w:val="00337256"/>
    <w:rsid w:val="00337A65"/>
    <w:rsid w:val="00340B74"/>
    <w:rsid w:val="00341313"/>
    <w:rsid w:val="0034208F"/>
    <w:rsid w:val="003442FF"/>
    <w:rsid w:val="0034554B"/>
    <w:rsid w:val="0034647F"/>
    <w:rsid w:val="003473D3"/>
    <w:rsid w:val="00350F64"/>
    <w:rsid w:val="00351D18"/>
    <w:rsid w:val="00352EDF"/>
    <w:rsid w:val="0035547D"/>
    <w:rsid w:val="00355C80"/>
    <w:rsid w:val="003566E1"/>
    <w:rsid w:val="003568C9"/>
    <w:rsid w:val="003569FA"/>
    <w:rsid w:val="003613D4"/>
    <w:rsid w:val="0036207C"/>
    <w:rsid w:val="00362377"/>
    <w:rsid w:val="003637B4"/>
    <w:rsid w:val="00363A86"/>
    <w:rsid w:val="00363C98"/>
    <w:rsid w:val="00364A73"/>
    <w:rsid w:val="00365857"/>
    <w:rsid w:val="0036743D"/>
    <w:rsid w:val="00367873"/>
    <w:rsid w:val="00371258"/>
    <w:rsid w:val="0037372D"/>
    <w:rsid w:val="003740FF"/>
    <w:rsid w:val="003744E5"/>
    <w:rsid w:val="0037595F"/>
    <w:rsid w:val="00376BB0"/>
    <w:rsid w:val="00377919"/>
    <w:rsid w:val="00377C20"/>
    <w:rsid w:val="00380B94"/>
    <w:rsid w:val="003849B7"/>
    <w:rsid w:val="00385FE3"/>
    <w:rsid w:val="0038623A"/>
    <w:rsid w:val="00386898"/>
    <w:rsid w:val="00387557"/>
    <w:rsid w:val="00387A31"/>
    <w:rsid w:val="003906CB"/>
    <w:rsid w:val="00392A1E"/>
    <w:rsid w:val="00394065"/>
    <w:rsid w:val="003A023B"/>
    <w:rsid w:val="003A1519"/>
    <w:rsid w:val="003A1EE5"/>
    <w:rsid w:val="003A26A5"/>
    <w:rsid w:val="003A3C15"/>
    <w:rsid w:val="003A479B"/>
    <w:rsid w:val="003A59EC"/>
    <w:rsid w:val="003A6811"/>
    <w:rsid w:val="003A71C1"/>
    <w:rsid w:val="003B035F"/>
    <w:rsid w:val="003B0FB4"/>
    <w:rsid w:val="003B100E"/>
    <w:rsid w:val="003B1B37"/>
    <w:rsid w:val="003B2A74"/>
    <w:rsid w:val="003B31B5"/>
    <w:rsid w:val="003B4514"/>
    <w:rsid w:val="003B728B"/>
    <w:rsid w:val="003C24CC"/>
    <w:rsid w:val="003C2BF9"/>
    <w:rsid w:val="003C493C"/>
    <w:rsid w:val="003D07BE"/>
    <w:rsid w:val="003D539A"/>
    <w:rsid w:val="003D6A3B"/>
    <w:rsid w:val="003D6B0F"/>
    <w:rsid w:val="003D7FA5"/>
    <w:rsid w:val="003E0511"/>
    <w:rsid w:val="003E2FCA"/>
    <w:rsid w:val="003E372C"/>
    <w:rsid w:val="003E4F6F"/>
    <w:rsid w:val="003F052A"/>
    <w:rsid w:val="003F0D8B"/>
    <w:rsid w:val="003F1447"/>
    <w:rsid w:val="003F1805"/>
    <w:rsid w:val="003F1DF5"/>
    <w:rsid w:val="003F22AE"/>
    <w:rsid w:val="003F22D2"/>
    <w:rsid w:val="003F2F33"/>
    <w:rsid w:val="003F32D9"/>
    <w:rsid w:val="003F73F1"/>
    <w:rsid w:val="0040065B"/>
    <w:rsid w:val="004012A3"/>
    <w:rsid w:val="00402C85"/>
    <w:rsid w:val="0040445D"/>
    <w:rsid w:val="004056A5"/>
    <w:rsid w:val="0040694C"/>
    <w:rsid w:val="00407598"/>
    <w:rsid w:val="00407D62"/>
    <w:rsid w:val="004120C2"/>
    <w:rsid w:val="004120C4"/>
    <w:rsid w:val="004120EB"/>
    <w:rsid w:val="0041222A"/>
    <w:rsid w:val="004145AC"/>
    <w:rsid w:val="00415B4E"/>
    <w:rsid w:val="004170D2"/>
    <w:rsid w:val="004179E0"/>
    <w:rsid w:val="00417B46"/>
    <w:rsid w:val="00420350"/>
    <w:rsid w:val="00420416"/>
    <w:rsid w:val="00420894"/>
    <w:rsid w:val="004211B5"/>
    <w:rsid w:val="00423D99"/>
    <w:rsid w:val="0042410E"/>
    <w:rsid w:val="00424B33"/>
    <w:rsid w:val="00427262"/>
    <w:rsid w:val="004277B5"/>
    <w:rsid w:val="00427986"/>
    <w:rsid w:val="00430394"/>
    <w:rsid w:val="00430E1D"/>
    <w:rsid w:val="00431200"/>
    <w:rsid w:val="00432411"/>
    <w:rsid w:val="004328E8"/>
    <w:rsid w:val="00432FDB"/>
    <w:rsid w:val="00434EA4"/>
    <w:rsid w:val="0043688C"/>
    <w:rsid w:val="00437931"/>
    <w:rsid w:val="00441064"/>
    <w:rsid w:val="004412F0"/>
    <w:rsid w:val="004433CC"/>
    <w:rsid w:val="004445B4"/>
    <w:rsid w:val="0044478D"/>
    <w:rsid w:val="00446019"/>
    <w:rsid w:val="00446043"/>
    <w:rsid w:val="004466CF"/>
    <w:rsid w:val="004468A0"/>
    <w:rsid w:val="00447C86"/>
    <w:rsid w:val="004501C8"/>
    <w:rsid w:val="004508B2"/>
    <w:rsid w:val="0045130F"/>
    <w:rsid w:val="00453A42"/>
    <w:rsid w:val="00453EB0"/>
    <w:rsid w:val="00454751"/>
    <w:rsid w:val="00454ACA"/>
    <w:rsid w:val="004562D6"/>
    <w:rsid w:val="004575DA"/>
    <w:rsid w:val="00460425"/>
    <w:rsid w:val="00460468"/>
    <w:rsid w:val="00461AB6"/>
    <w:rsid w:val="00461F80"/>
    <w:rsid w:val="0046271C"/>
    <w:rsid w:val="00472E4D"/>
    <w:rsid w:val="004754DC"/>
    <w:rsid w:val="00475E22"/>
    <w:rsid w:val="0047685B"/>
    <w:rsid w:val="00480402"/>
    <w:rsid w:val="0048152A"/>
    <w:rsid w:val="00483A8B"/>
    <w:rsid w:val="00484808"/>
    <w:rsid w:val="0048560D"/>
    <w:rsid w:val="0048666B"/>
    <w:rsid w:val="00487098"/>
    <w:rsid w:val="00487390"/>
    <w:rsid w:val="0048757B"/>
    <w:rsid w:val="00492811"/>
    <w:rsid w:val="0049338A"/>
    <w:rsid w:val="004934FF"/>
    <w:rsid w:val="004938DC"/>
    <w:rsid w:val="00493F8A"/>
    <w:rsid w:val="00494C07"/>
    <w:rsid w:val="004959C6"/>
    <w:rsid w:val="00496FB4"/>
    <w:rsid w:val="00497142"/>
    <w:rsid w:val="004A1615"/>
    <w:rsid w:val="004A3919"/>
    <w:rsid w:val="004A4830"/>
    <w:rsid w:val="004A6625"/>
    <w:rsid w:val="004A675A"/>
    <w:rsid w:val="004A710A"/>
    <w:rsid w:val="004B1A6A"/>
    <w:rsid w:val="004B3FDB"/>
    <w:rsid w:val="004B75FB"/>
    <w:rsid w:val="004B7F6F"/>
    <w:rsid w:val="004C0844"/>
    <w:rsid w:val="004C0BF5"/>
    <w:rsid w:val="004C125F"/>
    <w:rsid w:val="004C1F6D"/>
    <w:rsid w:val="004C2673"/>
    <w:rsid w:val="004C3D17"/>
    <w:rsid w:val="004D062A"/>
    <w:rsid w:val="004D2161"/>
    <w:rsid w:val="004D3CCB"/>
    <w:rsid w:val="004D5627"/>
    <w:rsid w:val="004E0ECF"/>
    <w:rsid w:val="004E1BD2"/>
    <w:rsid w:val="004E23BA"/>
    <w:rsid w:val="004E2F36"/>
    <w:rsid w:val="004E5491"/>
    <w:rsid w:val="004E6A3F"/>
    <w:rsid w:val="004F1207"/>
    <w:rsid w:val="004F26DD"/>
    <w:rsid w:val="004F3B33"/>
    <w:rsid w:val="004F3B96"/>
    <w:rsid w:val="004F6628"/>
    <w:rsid w:val="004F7B5F"/>
    <w:rsid w:val="004F7F77"/>
    <w:rsid w:val="00500E06"/>
    <w:rsid w:val="0050182D"/>
    <w:rsid w:val="00503493"/>
    <w:rsid w:val="005040AD"/>
    <w:rsid w:val="00506038"/>
    <w:rsid w:val="00506391"/>
    <w:rsid w:val="00507D38"/>
    <w:rsid w:val="00511FFF"/>
    <w:rsid w:val="00513140"/>
    <w:rsid w:val="00515A0F"/>
    <w:rsid w:val="00521E65"/>
    <w:rsid w:val="005225B6"/>
    <w:rsid w:val="00523FF9"/>
    <w:rsid w:val="005271DE"/>
    <w:rsid w:val="00527648"/>
    <w:rsid w:val="00527675"/>
    <w:rsid w:val="0053388D"/>
    <w:rsid w:val="00533960"/>
    <w:rsid w:val="005343AD"/>
    <w:rsid w:val="0053586E"/>
    <w:rsid w:val="0053774D"/>
    <w:rsid w:val="00537B8A"/>
    <w:rsid w:val="0054054A"/>
    <w:rsid w:val="00540C9C"/>
    <w:rsid w:val="00540F99"/>
    <w:rsid w:val="00541FF9"/>
    <w:rsid w:val="0054238E"/>
    <w:rsid w:val="005423C5"/>
    <w:rsid w:val="005434CF"/>
    <w:rsid w:val="00546FF5"/>
    <w:rsid w:val="00550660"/>
    <w:rsid w:val="005510B7"/>
    <w:rsid w:val="00551124"/>
    <w:rsid w:val="0055280A"/>
    <w:rsid w:val="00553348"/>
    <w:rsid w:val="00553A60"/>
    <w:rsid w:val="00553FCC"/>
    <w:rsid w:val="005555D6"/>
    <w:rsid w:val="00555ED2"/>
    <w:rsid w:val="005566D3"/>
    <w:rsid w:val="0055702E"/>
    <w:rsid w:val="00557600"/>
    <w:rsid w:val="00557E31"/>
    <w:rsid w:val="00561A5E"/>
    <w:rsid w:val="0056208C"/>
    <w:rsid w:val="00562BE2"/>
    <w:rsid w:val="00570358"/>
    <w:rsid w:val="00570622"/>
    <w:rsid w:val="00570D15"/>
    <w:rsid w:val="00572C93"/>
    <w:rsid w:val="00574FAD"/>
    <w:rsid w:val="00580EB6"/>
    <w:rsid w:val="00582292"/>
    <w:rsid w:val="00582872"/>
    <w:rsid w:val="00583D0B"/>
    <w:rsid w:val="00584E89"/>
    <w:rsid w:val="00584FC5"/>
    <w:rsid w:val="005863C0"/>
    <w:rsid w:val="0059368E"/>
    <w:rsid w:val="005950CF"/>
    <w:rsid w:val="005951D7"/>
    <w:rsid w:val="00596518"/>
    <w:rsid w:val="00597CA1"/>
    <w:rsid w:val="005A26A3"/>
    <w:rsid w:val="005A2940"/>
    <w:rsid w:val="005A2F15"/>
    <w:rsid w:val="005A302C"/>
    <w:rsid w:val="005A48E0"/>
    <w:rsid w:val="005B040F"/>
    <w:rsid w:val="005B222E"/>
    <w:rsid w:val="005B5F64"/>
    <w:rsid w:val="005B6946"/>
    <w:rsid w:val="005C178D"/>
    <w:rsid w:val="005C212E"/>
    <w:rsid w:val="005C4C01"/>
    <w:rsid w:val="005C64A6"/>
    <w:rsid w:val="005C7CEA"/>
    <w:rsid w:val="005D1542"/>
    <w:rsid w:val="005D212F"/>
    <w:rsid w:val="005D2545"/>
    <w:rsid w:val="005D25AC"/>
    <w:rsid w:val="005D2C11"/>
    <w:rsid w:val="005D3AEF"/>
    <w:rsid w:val="005D4A60"/>
    <w:rsid w:val="005D5473"/>
    <w:rsid w:val="005D5D1E"/>
    <w:rsid w:val="005D5E75"/>
    <w:rsid w:val="005E2493"/>
    <w:rsid w:val="005E414F"/>
    <w:rsid w:val="005E662C"/>
    <w:rsid w:val="005E6822"/>
    <w:rsid w:val="005E77B3"/>
    <w:rsid w:val="005F0A91"/>
    <w:rsid w:val="005F0D49"/>
    <w:rsid w:val="005F11E7"/>
    <w:rsid w:val="005F184E"/>
    <w:rsid w:val="005F1FAB"/>
    <w:rsid w:val="005F2723"/>
    <w:rsid w:val="005F2756"/>
    <w:rsid w:val="005F2CA8"/>
    <w:rsid w:val="005F374D"/>
    <w:rsid w:val="005F5E67"/>
    <w:rsid w:val="005F6837"/>
    <w:rsid w:val="005F6DB7"/>
    <w:rsid w:val="0060249F"/>
    <w:rsid w:val="006028A6"/>
    <w:rsid w:val="006034AB"/>
    <w:rsid w:val="006037B7"/>
    <w:rsid w:val="00605468"/>
    <w:rsid w:val="00605780"/>
    <w:rsid w:val="006066C6"/>
    <w:rsid w:val="00606C73"/>
    <w:rsid w:val="00607058"/>
    <w:rsid w:val="00612A7C"/>
    <w:rsid w:val="00614B5E"/>
    <w:rsid w:val="006157EA"/>
    <w:rsid w:val="00615C52"/>
    <w:rsid w:val="00615D00"/>
    <w:rsid w:val="006164E6"/>
    <w:rsid w:val="0061687F"/>
    <w:rsid w:val="006170D8"/>
    <w:rsid w:val="0061728F"/>
    <w:rsid w:val="006176F5"/>
    <w:rsid w:val="00620D66"/>
    <w:rsid w:val="00621A9A"/>
    <w:rsid w:val="0062721D"/>
    <w:rsid w:val="00627648"/>
    <w:rsid w:val="00627907"/>
    <w:rsid w:val="00633301"/>
    <w:rsid w:val="006345B1"/>
    <w:rsid w:val="006352D4"/>
    <w:rsid w:val="00637EAE"/>
    <w:rsid w:val="006434D6"/>
    <w:rsid w:val="00643DDF"/>
    <w:rsid w:val="00643EB6"/>
    <w:rsid w:val="00644E7C"/>
    <w:rsid w:val="006461F2"/>
    <w:rsid w:val="00646620"/>
    <w:rsid w:val="00647EAA"/>
    <w:rsid w:val="00650B72"/>
    <w:rsid w:val="00651E83"/>
    <w:rsid w:val="00653576"/>
    <w:rsid w:val="006563ED"/>
    <w:rsid w:val="006565B2"/>
    <w:rsid w:val="006567FE"/>
    <w:rsid w:val="00661A30"/>
    <w:rsid w:val="00663472"/>
    <w:rsid w:val="0066460E"/>
    <w:rsid w:val="00664906"/>
    <w:rsid w:val="00665401"/>
    <w:rsid w:val="0066607B"/>
    <w:rsid w:val="00670AA0"/>
    <w:rsid w:val="00671146"/>
    <w:rsid w:val="006715B6"/>
    <w:rsid w:val="006729A0"/>
    <w:rsid w:val="00674DF6"/>
    <w:rsid w:val="00675402"/>
    <w:rsid w:val="00681667"/>
    <w:rsid w:val="00683013"/>
    <w:rsid w:val="00683230"/>
    <w:rsid w:val="006841BC"/>
    <w:rsid w:val="0068596C"/>
    <w:rsid w:val="006935EA"/>
    <w:rsid w:val="0069427F"/>
    <w:rsid w:val="00695447"/>
    <w:rsid w:val="006954B0"/>
    <w:rsid w:val="00695851"/>
    <w:rsid w:val="006966E6"/>
    <w:rsid w:val="006A21F9"/>
    <w:rsid w:val="006A3230"/>
    <w:rsid w:val="006A3D81"/>
    <w:rsid w:val="006A437E"/>
    <w:rsid w:val="006A573A"/>
    <w:rsid w:val="006A5ABE"/>
    <w:rsid w:val="006A6577"/>
    <w:rsid w:val="006A7256"/>
    <w:rsid w:val="006B1CF3"/>
    <w:rsid w:val="006B2CEF"/>
    <w:rsid w:val="006B3177"/>
    <w:rsid w:val="006B346D"/>
    <w:rsid w:val="006B362B"/>
    <w:rsid w:val="006B40D5"/>
    <w:rsid w:val="006B4234"/>
    <w:rsid w:val="006B5C5B"/>
    <w:rsid w:val="006B6308"/>
    <w:rsid w:val="006B66AF"/>
    <w:rsid w:val="006C066C"/>
    <w:rsid w:val="006C3D9B"/>
    <w:rsid w:val="006C4DC6"/>
    <w:rsid w:val="006C628D"/>
    <w:rsid w:val="006D0092"/>
    <w:rsid w:val="006D04C0"/>
    <w:rsid w:val="006D1BF2"/>
    <w:rsid w:val="006D2E0A"/>
    <w:rsid w:val="006D356E"/>
    <w:rsid w:val="006D45F3"/>
    <w:rsid w:val="006D4E7C"/>
    <w:rsid w:val="006D67A9"/>
    <w:rsid w:val="006D6CD4"/>
    <w:rsid w:val="006D7992"/>
    <w:rsid w:val="006E07A5"/>
    <w:rsid w:val="006E32AD"/>
    <w:rsid w:val="006E3F10"/>
    <w:rsid w:val="006E43DF"/>
    <w:rsid w:val="006E45F5"/>
    <w:rsid w:val="006E4760"/>
    <w:rsid w:val="006E70EE"/>
    <w:rsid w:val="006E79FA"/>
    <w:rsid w:val="006F062B"/>
    <w:rsid w:val="006F2040"/>
    <w:rsid w:val="006F3749"/>
    <w:rsid w:val="006F41E3"/>
    <w:rsid w:val="006F59EB"/>
    <w:rsid w:val="006F6FBE"/>
    <w:rsid w:val="0070223E"/>
    <w:rsid w:val="00705A77"/>
    <w:rsid w:val="00705D44"/>
    <w:rsid w:val="00713587"/>
    <w:rsid w:val="0071384C"/>
    <w:rsid w:val="007143BD"/>
    <w:rsid w:val="007144C9"/>
    <w:rsid w:val="00714919"/>
    <w:rsid w:val="00715262"/>
    <w:rsid w:val="0071683B"/>
    <w:rsid w:val="00717399"/>
    <w:rsid w:val="0072026F"/>
    <w:rsid w:val="00723017"/>
    <w:rsid w:val="0072406E"/>
    <w:rsid w:val="00724ADB"/>
    <w:rsid w:val="00724E77"/>
    <w:rsid w:val="0072606B"/>
    <w:rsid w:val="0072756B"/>
    <w:rsid w:val="00736A77"/>
    <w:rsid w:val="00741998"/>
    <w:rsid w:val="00743EAA"/>
    <w:rsid w:val="00745520"/>
    <w:rsid w:val="00752234"/>
    <w:rsid w:val="00752B23"/>
    <w:rsid w:val="00754500"/>
    <w:rsid w:val="00754576"/>
    <w:rsid w:val="00754749"/>
    <w:rsid w:val="00754A37"/>
    <w:rsid w:val="00754BF6"/>
    <w:rsid w:val="00754C6F"/>
    <w:rsid w:val="00756872"/>
    <w:rsid w:val="00757C02"/>
    <w:rsid w:val="00760036"/>
    <w:rsid w:val="0076057D"/>
    <w:rsid w:val="00760AAB"/>
    <w:rsid w:val="0076172B"/>
    <w:rsid w:val="00761986"/>
    <w:rsid w:val="00761EC3"/>
    <w:rsid w:val="00762C7F"/>
    <w:rsid w:val="00762CD4"/>
    <w:rsid w:val="00764E40"/>
    <w:rsid w:val="00765139"/>
    <w:rsid w:val="00766D76"/>
    <w:rsid w:val="0076745D"/>
    <w:rsid w:val="0076752E"/>
    <w:rsid w:val="00767917"/>
    <w:rsid w:val="00771360"/>
    <w:rsid w:val="00774625"/>
    <w:rsid w:val="00775EA6"/>
    <w:rsid w:val="00776238"/>
    <w:rsid w:val="007766CF"/>
    <w:rsid w:val="00776C11"/>
    <w:rsid w:val="007772A7"/>
    <w:rsid w:val="0078206F"/>
    <w:rsid w:val="00782DF7"/>
    <w:rsid w:val="007850B0"/>
    <w:rsid w:val="00787372"/>
    <w:rsid w:val="00793ADA"/>
    <w:rsid w:val="007942BE"/>
    <w:rsid w:val="00794319"/>
    <w:rsid w:val="00794D95"/>
    <w:rsid w:val="00796B72"/>
    <w:rsid w:val="007A20C6"/>
    <w:rsid w:val="007A232F"/>
    <w:rsid w:val="007A42CE"/>
    <w:rsid w:val="007A5386"/>
    <w:rsid w:val="007A6427"/>
    <w:rsid w:val="007B0D56"/>
    <w:rsid w:val="007B13A5"/>
    <w:rsid w:val="007B1E29"/>
    <w:rsid w:val="007B4F0D"/>
    <w:rsid w:val="007B73C8"/>
    <w:rsid w:val="007B79E1"/>
    <w:rsid w:val="007C007D"/>
    <w:rsid w:val="007C0DCA"/>
    <w:rsid w:val="007C0E08"/>
    <w:rsid w:val="007C1ED9"/>
    <w:rsid w:val="007C1F6C"/>
    <w:rsid w:val="007C359A"/>
    <w:rsid w:val="007C3757"/>
    <w:rsid w:val="007C4FD3"/>
    <w:rsid w:val="007C6B03"/>
    <w:rsid w:val="007D3882"/>
    <w:rsid w:val="007D407A"/>
    <w:rsid w:val="007D5210"/>
    <w:rsid w:val="007D5290"/>
    <w:rsid w:val="007D53FA"/>
    <w:rsid w:val="007D597E"/>
    <w:rsid w:val="007E026C"/>
    <w:rsid w:val="007E16DF"/>
    <w:rsid w:val="007E18A1"/>
    <w:rsid w:val="007E2216"/>
    <w:rsid w:val="007E23FB"/>
    <w:rsid w:val="007E36F0"/>
    <w:rsid w:val="007E6E47"/>
    <w:rsid w:val="007F141A"/>
    <w:rsid w:val="007F2790"/>
    <w:rsid w:val="007F72E3"/>
    <w:rsid w:val="00802A15"/>
    <w:rsid w:val="00802BD6"/>
    <w:rsid w:val="00803093"/>
    <w:rsid w:val="00803713"/>
    <w:rsid w:val="00805F0C"/>
    <w:rsid w:val="00807DE4"/>
    <w:rsid w:val="00810DE6"/>
    <w:rsid w:val="00811380"/>
    <w:rsid w:val="008120FB"/>
    <w:rsid w:val="008131FF"/>
    <w:rsid w:val="008136A6"/>
    <w:rsid w:val="00814BF6"/>
    <w:rsid w:val="00814FB7"/>
    <w:rsid w:val="00815F89"/>
    <w:rsid w:val="00816CAF"/>
    <w:rsid w:val="00817BAD"/>
    <w:rsid w:val="00821EBB"/>
    <w:rsid w:val="00821F80"/>
    <w:rsid w:val="00823716"/>
    <w:rsid w:val="00824F7C"/>
    <w:rsid w:val="0082722D"/>
    <w:rsid w:val="00830674"/>
    <w:rsid w:val="00830998"/>
    <w:rsid w:val="008345BE"/>
    <w:rsid w:val="00836BBA"/>
    <w:rsid w:val="00836ED7"/>
    <w:rsid w:val="0083723A"/>
    <w:rsid w:val="0084136E"/>
    <w:rsid w:val="00841A89"/>
    <w:rsid w:val="00842D3C"/>
    <w:rsid w:val="00843BED"/>
    <w:rsid w:val="00846E4E"/>
    <w:rsid w:val="00851E8C"/>
    <w:rsid w:val="00854139"/>
    <w:rsid w:val="008555D2"/>
    <w:rsid w:val="008560B7"/>
    <w:rsid w:val="00857B5C"/>
    <w:rsid w:val="00862CD2"/>
    <w:rsid w:val="008634AF"/>
    <w:rsid w:val="00867626"/>
    <w:rsid w:val="00871160"/>
    <w:rsid w:val="008717D3"/>
    <w:rsid w:val="00871D69"/>
    <w:rsid w:val="008723F2"/>
    <w:rsid w:val="0087291C"/>
    <w:rsid w:val="008738AE"/>
    <w:rsid w:val="00874858"/>
    <w:rsid w:val="00876067"/>
    <w:rsid w:val="00876F35"/>
    <w:rsid w:val="00876F9B"/>
    <w:rsid w:val="008807A5"/>
    <w:rsid w:val="00883EB4"/>
    <w:rsid w:val="008864D6"/>
    <w:rsid w:val="00886EF8"/>
    <w:rsid w:val="0088762B"/>
    <w:rsid w:val="00887C2B"/>
    <w:rsid w:val="00887E8C"/>
    <w:rsid w:val="00890E98"/>
    <w:rsid w:val="008910D9"/>
    <w:rsid w:val="008916F3"/>
    <w:rsid w:val="00894D98"/>
    <w:rsid w:val="0089531D"/>
    <w:rsid w:val="00895EE2"/>
    <w:rsid w:val="00896378"/>
    <w:rsid w:val="0089678C"/>
    <w:rsid w:val="00896DDE"/>
    <w:rsid w:val="00897749"/>
    <w:rsid w:val="008A0317"/>
    <w:rsid w:val="008A0D77"/>
    <w:rsid w:val="008A1D86"/>
    <w:rsid w:val="008A4AE0"/>
    <w:rsid w:val="008A60D7"/>
    <w:rsid w:val="008A634B"/>
    <w:rsid w:val="008A7E07"/>
    <w:rsid w:val="008B06DC"/>
    <w:rsid w:val="008B07D5"/>
    <w:rsid w:val="008B166F"/>
    <w:rsid w:val="008B1862"/>
    <w:rsid w:val="008B3C38"/>
    <w:rsid w:val="008B4203"/>
    <w:rsid w:val="008B4FFF"/>
    <w:rsid w:val="008B6370"/>
    <w:rsid w:val="008B7ABB"/>
    <w:rsid w:val="008C03E6"/>
    <w:rsid w:val="008C1215"/>
    <w:rsid w:val="008C1A00"/>
    <w:rsid w:val="008C3C46"/>
    <w:rsid w:val="008C605D"/>
    <w:rsid w:val="008C73C4"/>
    <w:rsid w:val="008D02CE"/>
    <w:rsid w:val="008D22E6"/>
    <w:rsid w:val="008D2F49"/>
    <w:rsid w:val="008D314D"/>
    <w:rsid w:val="008D36AF"/>
    <w:rsid w:val="008D3FB2"/>
    <w:rsid w:val="008D5EDE"/>
    <w:rsid w:val="008D6DBF"/>
    <w:rsid w:val="008D6F55"/>
    <w:rsid w:val="008E0B84"/>
    <w:rsid w:val="008E0BAC"/>
    <w:rsid w:val="008E1D6D"/>
    <w:rsid w:val="008E35BF"/>
    <w:rsid w:val="008E4C35"/>
    <w:rsid w:val="008E53A4"/>
    <w:rsid w:val="008E5879"/>
    <w:rsid w:val="008F1013"/>
    <w:rsid w:val="008F1D9C"/>
    <w:rsid w:val="008F22EE"/>
    <w:rsid w:val="008F2B31"/>
    <w:rsid w:val="008F2C09"/>
    <w:rsid w:val="008F2E31"/>
    <w:rsid w:val="008F3017"/>
    <w:rsid w:val="008F30F9"/>
    <w:rsid w:val="008F52C6"/>
    <w:rsid w:val="00900F8E"/>
    <w:rsid w:val="00902967"/>
    <w:rsid w:val="00904DA7"/>
    <w:rsid w:val="00906DEC"/>
    <w:rsid w:val="00907032"/>
    <w:rsid w:val="00907777"/>
    <w:rsid w:val="00907D9F"/>
    <w:rsid w:val="0091137F"/>
    <w:rsid w:val="00913354"/>
    <w:rsid w:val="00914B5D"/>
    <w:rsid w:val="00914FFC"/>
    <w:rsid w:val="00916523"/>
    <w:rsid w:val="00916B3C"/>
    <w:rsid w:val="00916DDE"/>
    <w:rsid w:val="009173E4"/>
    <w:rsid w:val="00923D43"/>
    <w:rsid w:val="00923E9B"/>
    <w:rsid w:val="00924391"/>
    <w:rsid w:val="0092465E"/>
    <w:rsid w:val="00930037"/>
    <w:rsid w:val="009306D7"/>
    <w:rsid w:val="009314D5"/>
    <w:rsid w:val="0093290B"/>
    <w:rsid w:val="00934966"/>
    <w:rsid w:val="00935F31"/>
    <w:rsid w:val="009360B3"/>
    <w:rsid w:val="00936796"/>
    <w:rsid w:val="00937691"/>
    <w:rsid w:val="0093792E"/>
    <w:rsid w:val="009412A2"/>
    <w:rsid w:val="00941C82"/>
    <w:rsid w:val="00943230"/>
    <w:rsid w:val="0094644E"/>
    <w:rsid w:val="00946C64"/>
    <w:rsid w:val="009475E8"/>
    <w:rsid w:val="00947A22"/>
    <w:rsid w:val="009504CC"/>
    <w:rsid w:val="00950F47"/>
    <w:rsid w:val="00951E92"/>
    <w:rsid w:val="009521AE"/>
    <w:rsid w:val="00953317"/>
    <w:rsid w:val="00953F17"/>
    <w:rsid w:val="00960CCA"/>
    <w:rsid w:val="0096186C"/>
    <w:rsid w:val="00962437"/>
    <w:rsid w:val="00962D4C"/>
    <w:rsid w:val="0096320D"/>
    <w:rsid w:val="00963879"/>
    <w:rsid w:val="00963BBE"/>
    <w:rsid w:val="00964D29"/>
    <w:rsid w:val="00967528"/>
    <w:rsid w:val="00971BBE"/>
    <w:rsid w:val="00973AFE"/>
    <w:rsid w:val="0097466C"/>
    <w:rsid w:val="0097578F"/>
    <w:rsid w:val="0097796D"/>
    <w:rsid w:val="00981323"/>
    <w:rsid w:val="00982047"/>
    <w:rsid w:val="0098352C"/>
    <w:rsid w:val="0098423A"/>
    <w:rsid w:val="009853DD"/>
    <w:rsid w:val="009873AE"/>
    <w:rsid w:val="00987C41"/>
    <w:rsid w:val="00987C9C"/>
    <w:rsid w:val="009933B6"/>
    <w:rsid w:val="009935C3"/>
    <w:rsid w:val="00994908"/>
    <w:rsid w:val="00994E73"/>
    <w:rsid w:val="00997C91"/>
    <w:rsid w:val="009A26D6"/>
    <w:rsid w:val="009A3FFB"/>
    <w:rsid w:val="009A5B13"/>
    <w:rsid w:val="009A5FDA"/>
    <w:rsid w:val="009A62D9"/>
    <w:rsid w:val="009A6AE7"/>
    <w:rsid w:val="009A71FD"/>
    <w:rsid w:val="009A7206"/>
    <w:rsid w:val="009A7EA0"/>
    <w:rsid w:val="009B23D9"/>
    <w:rsid w:val="009B2D78"/>
    <w:rsid w:val="009B5584"/>
    <w:rsid w:val="009B6920"/>
    <w:rsid w:val="009B6EE5"/>
    <w:rsid w:val="009C066D"/>
    <w:rsid w:val="009C0833"/>
    <w:rsid w:val="009C0DB7"/>
    <w:rsid w:val="009C1020"/>
    <w:rsid w:val="009C24FE"/>
    <w:rsid w:val="009C25BF"/>
    <w:rsid w:val="009C406C"/>
    <w:rsid w:val="009C4E8D"/>
    <w:rsid w:val="009C7FD8"/>
    <w:rsid w:val="009D0291"/>
    <w:rsid w:val="009D083D"/>
    <w:rsid w:val="009D1DC8"/>
    <w:rsid w:val="009D2806"/>
    <w:rsid w:val="009D45BE"/>
    <w:rsid w:val="009E0538"/>
    <w:rsid w:val="009E0D0A"/>
    <w:rsid w:val="009E2526"/>
    <w:rsid w:val="009E2F03"/>
    <w:rsid w:val="009E4FC8"/>
    <w:rsid w:val="009E5096"/>
    <w:rsid w:val="009E6DA2"/>
    <w:rsid w:val="009E7483"/>
    <w:rsid w:val="009F1250"/>
    <w:rsid w:val="009F12AB"/>
    <w:rsid w:val="009F3003"/>
    <w:rsid w:val="009F4773"/>
    <w:rsid w:val="009F57D9"/>
    <w:rsid w:val="009F6E92"/>
    <w:rsid w:val="00A00EA7"/>
    <w:rsid w:val="00A00FAD"/>
    <w:rsid w:val="00A04490"/>
    <w:rsid w:val="00A050AA"/>
    <w:rsid w:val="00A05B7F"/>
    <w:rsid w:val="00A05BDF"/>
    <w:rsid w:val="00A05BF7"/>
    <w:rsid w:val="00A1052B"/>
    <w:rsid w:val="00A1054D"/>
    <w:rsid w:val="00A10E61"/>
    <w:rsid w:val="00A12013"/>
    <w:rsid w:val="00A12092"/>
    <w:rsid w:val="00A13847"/>
    <w:rsid w:val="00A14EDD"/>
    <w:rsid w:val="00A16156"/>
    <w:rsid w:val="00A16F86"/>
    <w:rsid w:val="00A21DDE"/>
    <w:rsid w:val="00A22B57"/>
    <w:rsid w:val="00A24911"/>
    <w:rsid w:val="00A24F90"/>
    <w:rsid w:val="00A25E76"/>
    <w:rsid w:val="00A308A0"/>
    <w:rsid w:val="00A31A7E"/>
    <w:rsid w:val="00A322E9"/>
    <w:rsid w:val="00A33487"/>
    <w:rsid w:val="00A34E0F"/>
    <w:rsid w:val="00A35CC0"/>
    <w:rsid w:val="00A3652A"/>
    <w:rsid w:val="00A371DB"/>
    <w:rsid w:val="00A45532"/>
    <w:rsid w:val="00A46069"/>
    <w:rsid w:val="00A468C5"/>
    <w:rsid w:val="00A474DB"/>
    <w:rsid w:val="00A511FA"/>
    <w:rsid w:val="00A524C3"/>
    <w:rsid w:val="00A55591"/>
    <w:rsid w:val="00A57E26"/>
    <w:rsid w:val="00A62294"/>
    <w:rsid w:val="00A6263E"/>
    <w:rsid w:val="00A628A8"/>
    <w:rsid w:val="00A62DB7"/>
    <w:rsid w:val="00A6329E"/>
    <w:rsid w:val="00A65552"/>
    <w:rsid w:val="00A66243"/>
    <w:rsid w:val="00A6739A"/>
    <w:rsid w:val="00A70AD4"/>
    <w:rsid w:val="00A711AF"/>
    <w:rsid w:val="00A738D7"/>
    <w:rsid w:val="00A741BE"/>
    <w:rsid w:val="00A750B4"/>
    <w:rsid w:val="00A776D1"/>
    <w:rsid w:val="00A77AE4"/>
    <w:rsid w:val="00A80429"/>
    <w:rsid w:val="00A808C0"/>
    <w:rsid w:val="00A84A50"/>
    <w:rsid w:val="00A910B7"/>
    <w:rsid w:val="00A92DCD"/>
    <w:rsid w:val="00A936E1"/>
    <w:rsid w:val="00A93A64"/>
    <w:rsid w:val="00A94B0A"/>
    <w:rsid w:val="00A978BD"/>
    <w:rsid w:val="00AA062D"/>
    <w:rsid w:val="00AA1825"/>
    <w:rsid w:val="00AA21F1"/>
    <w:rsid w:val="00AA2BA9"/>
    <w:rsid w:val="00AA3381"/>
    <w:rsid w:val="00AA3E62"/>
    <w:rsid w:val="00AA5679"/>
    <w:rsid w:val="00AA5C4A"/>
    <w:rsid w:val="00AA5D69"/>
    <w:rsid w:val="00AA636F"/>
    <w:rsid w:val="00AB1FF7"/>
    <w:rsid w:val="00AB2E6F"/>
    <w:rsid w:val="00AB493C"/>
    <w:rsid w:val="00AB5506"/>
    <w:rsid w:val="00AC09A7"/>
    <w:rsid w:val="00AC0A94"/>
    <w:rsid w:val="00AC122C"/>
    <w:rsid w:val="00AC2792"/>
    <w:rsid w:val="00AC30C2"/>
    <w:rsid w:val="00AC4938"/>
    <w:rsid w:val="00AD0359"/>
    <w:rsid w:val="00AD10CD"/>
    <w:rsid w:val="00AD12F4"/>
    <w:rsid w:val="00AD15B1"/>
    <w:rsid w:val="00AD43F9"/>
    <w:rsid w:val="00AD44B7"/>
    <w:rsid w:val="00AD4C09"/>
    <w:rsid w:val="00AD66EE"/>
    <w:rsid w:val="00AD7513"/>
    <w:rsid w:val="00AE3210"/>
    <w:rsid w:val="00AE3937"/>
    <w:rsid w:val="00AE41FA"/>
    <w:rsid w:val="00AE5242"/>
    <w:rsid w:val="00AE5978"/>
    <w:rsid w:val="00AE74D4"/>
    <w:rsid w:val="00AE78F1"/>
    <w:rsid w:val="00AF335D"/>
    <w:rsid w:val="00AF3631"/>
    <w:rsid w:val="00AF488B"/>
    <w:rsid w:val="00AF6470"/>
    <w:rsid w:val="00AF673B"/>
    <w:rsid w:val="00AF6883"/>
    <w:rsid w:val="00AF7FED"/>
    <w:rsid w:val="00B00329"/>
    <w:rsid w:val="00B00A8F"/>
    <w:rsid w:val="00B029BC"/>
    <w:rsid w:val="00B02CF6"/>
    <w:rsid w:val="00B02D21"/>
    <w:rsid w:val="00B03C29"/>
    <w:rsid w:val="00B06A8E"/>
    <w:rsid w:val="00B106A3"/>
    <w:rsid w:val="00B13700"/>
    <w:rsid w:val="00B143D8"/>
    <w:rsid w:val="00B1440B"/>
    <w:rsid w:val="00B14428"/>
    <w:rsid w:val="00B14CFF"/>
    <w:rsid w:val="00B1504E"/>
    <w:rsid w:val="00B15FE5"/>
    <w:rsid w:val="00B1702F"/>
    <w:rsid w:val="00B17E85"/>
    <w:rsid w:val="00B201BF"/>
    <w:rsid w:val="00B21E57"/>
    <w:rsid w:val="00B2255A"/>
    <w:rsid w:val="00B23418"/>
    <w:rsid w:val="00B23E2E"/>
    <w:rsid w:val="00B252FE"/>
    <w:rsid w:val="00B253F6"/>
    <w:rsid w:val="00B26316"/>
    <w:rsid w:val="00B270D7"/>
    <w:rsid w:val="00B31179"/>
    <w:rsid w:val="00B31CB3"/>
    <w:rsid w:val="00B34321"/>
    <w:rsid w:val="00B353FE"/>
    <w:rsid w:val="00B35A9E"/>
    <w:rsid w:val="00B35DA6"/>
    <w:rsid w:val="00B37C98"/>
    <w:rsid w:val="00B40AE3"/>
    <w:rsid w:val="00B40BF3"/>
    <w:rsid w:val="00B41CE9"/>
    <w:rsid w:val="00B42B45"/>
    <w:rsid w:val="00B44262"/>
    <w:rsid w:val="00B46211"/>
    <w:rsid w:val="00B46BD9"/>
    <w:rsid w:val="00B50978"/>
    <w:rsid w:val="00B519E7"/>
    <w:rsid w:val="00B53224"/>
    <w:rsid w:val="00B558BF"/>
    <w:rsid w:val="00B5620C"/>
    <w:rsid w:val="00B562CD"/>
    <w:rsid w:val="00B577BD"/>
    <w:rsid w:val="00B6009D"/>
    <w:rsid w:val="00B601EB"/>
    <w:rsid w:val="00B6046B"/>
    <w:rsid w:val="00B635B5"/>
    <w:rsid w:val="00B640FE"/>
    <w:rsid w:val="00B6462C"/>
    <w:rsid w:val="00B679A3"/>
    <w:rsid w:val="00B70B19"/>
    <w:rsid w:val="00B70DD8"/>
    <w:rsid w:val="00B72155"/>
    <w:rsid w:val="00B723BB"/>
    <w:rsid w:val="00B7306C"/>
    <w:rsid w:val="00B731C2"/>
    <w:rsid w:val="00B75B96"/>
    <w:rsid w:val="00B75F6C"/>
    <w:rsid w:val="00B76F2E"/>
    <w:rsid w:val="00B77329"/>
    <w:rsid w:val="00B802B5"/>
    <w:rsid w:val="00B80FC6"/>
    <w:rsid w:val="00B84951"/>
    <w:rsid w:val="00B84CA7"/>
    <w:rsid w:val="00B861EB"/>
    <w:rsid w:val="00B914BA"/>
    <w:rsid w:val="00B9276F"/>
    <w:rsid w:val="00B97F48"/>
    <w:rsid w:val="00BA20F8"/>
    <w:rsid w:val="00BA2D3B"/>
    <w:rsid w:val="00BA48F0"/>
    <w:rsid w:val="00BA6166"/>
    <w:rsid w:val="00BA7AD6"/>
    <w:rsid w:val="00BB025A"/>
    <w:rsid w:val="00BB0E99"/>
    <w:rsid w:val="00BB166B"/>
    <w:rsid w:val="00BB6843"/>
    <w:rsid w:val="00BC2829"/>
    <w:rsid w:val="00BC3660"/>
    <w:rsid w:val="00BC73BB"/>
    <w:rsid w:val="00BD0A16"/>
    <w:rsid w:val="00BD0F90"/>
    <w:rsid w:val="00BD1803"/>
    <w:rsid w:val="00BD432F"/>
    <w:rsid w:val="00BD59DB"/>
    <w:rsid w:val="00BD5E74"/>
    <w:rsid w:val="00BD7190"/>
    <w:rsid w:val="00BE02F3"/>
    <w:rsid w:val="00BE185C"/>
    <w:rsid w:val="00BE29BF"/>
    <w:rsid w:val="00BE33BE"/>
    <w:rsid w:val="00BE505B"/>
    <w:rsid w:val="00BE54F0"/>
    <w:rsid w:val="00BE770F"/>
    <w:rsid w:val="00BF020A"/>
    <w:rsid w:val="00BF058C"/>
    <w:rsid w:val="00BF07DA"/>
    <w:rsid w:val="00BF22A5"/>
    <w:rsid w:val="00BF356D"/>
    <w:rsid w:val="00BF3870"/>
    <w:rsid w:val="00BF5528"/>
    <w:rsid w:val="00BF5635"/>
    <w:rsid w:val="00BF70A1"/>
    <w:rsid w:val="00BF764D"/>
    <w:rsid w:val="00C021BA"/>
    <w:rsid w:val="00C021E7"/>
    <w:rsid w:val="00C02CFF"/>
    <w:rsid w:val="00C057D3"/>
    <w:rsid w:val="00C10226"/>
    <w:rsid w:val="00C1023B"/>
    <w:rsid w:val="00C10B5B"/>
    <w:rsid w:val="00C114AF"/>
    <w:rsid w:val="00C11ACE"/>
    <w:rsid w:val="00C12277"/>
    <w:rsid w:val="00C130B1"/>
    <w:rsid w:val="00C14A15"/>
    <w:rsid w:val="00C14F45"/>
    <w:rsid w:val="00C2003B"/>
    <w:rsid w:val="00C20333"/>
    <w:rsid w:val="00C204BE"/>
    <w:rsid w:val="00C217FA"/>
    <w:rsid w:val="00C222C5"/>
    <w:rsid w:val="00C225D2"/>
    <w:rsid w:val="00C227CA"/>
    <w:rsid w:val="00C22E45"/>
    <w:rsid w:val="00C24CF6"/>
    <w:rsid w:val="00C25624"/>
    <w:rsid w:val="00C25E11"/>
    <w:rsid w:val="00C30AA1"/>
    <w:rsid w:val="00C34ED8"/>
    <w:rsid w:val="00C35B4B"/>
    <w:rsid w:val="00C37125"/>
    <w:rsid w:val="00C37756"/>
    <w:rsid w:val="00C37ABA"/>
    <w:rsid w:val="00C403CE"/>
    <w:rsid w:val="00C43299"/>
    <w:rsid w:val="00C44572"/>
    <w:rsid w:val="00C464B9"/>
    <w:rsid w:val="00C53064"/>
    <w:rsid w:val="00C53292"/>
    <w:rsid w:val="00C54B3D"/>
    <w:rsid w:val="00C54EDA"/>
    <w:rsid w:val="00C56885"/>
    <w:rsid w:val="00C57761"/>
    <w:rsid w:val="00C57EEF"/>
    <w:rsid w:val="00C620D5"/>
    <w:rsid w:val="00C621B9"/>
    <w:rsid w:val="00C6289F"/>
    <w:rsid w:val="00C63526"/>
    <w:rsid w:val="00C640E8"/>
    <w:rsid w:val="00C65242"/>
    <w:rsid w:val="00C652A3"/>
    <w:rsid w:val="00C656E9"/>
    <w:rsid w:val="00C65868"/>
    <w:rsid w:val="00C667DF"/>
    <w:rsid w:val="00C66C44"/>
    <w:rsid w:val="00C7053A"/>
    <w:rsid w:val="00C70D36"/>
    <w:rsid w:val="00C718A3"/>
    <w:rsid w:val="00C74143"/>
    <w:rsid w:val="00C762E6"/>
    <w:rsid w:val="00C77ACE"/>
    <w:rsid w:val="00C826B0"/>
    <w:rsid w:val="00C8710C"/>
    <w:rsid w:val="00C87F4A"/>
    <w:rsid w:val="00C90240"/>
    <w:rsid w:val="00C90BE4"/>
    <w:rsid w:val="00C92057"/>
    <w:rsid w:val="00C9211E"/>
    <w:rsid w:val="00C931A9"/>
    <w:rsid w:val="00C9430C"/>
    <w:rsid w:val="00C959D4"/>
    <w:rsid w:val="00C95EF2"/>
    <w:rsid w:val="00C97332"/>
    <w:rsid w:val="00CA0CD5"/>
    <w:rsid w:val="00CA1858"/>
    <w:rsid w:val="00CA27AD"/>
    <w:rsid w:val="00CA2EAE"/>
    <w:rsid w:val="00CA334A"/>
    <w:rsid w:val="00CA34C3"/>
    <w:rsid w:val="00CA359D"/>
    <w:rsid w:val="00CA38BD"/>
    <w:rsid w:val="00CA5F8C"/>
    <w:rsid w:val="00CA66AB"/>
    <w:rsid w:val="00CA6DE2"/>
    <w:rsid w:val="00CA7A54"/>
    <w:rsid w:val="00CB0891"/>
    <w:rsid w:val="00CB1538"/>
    <w:rsid w:val="00CB1BA6"/>
    <w:rsid w:val="00CB22E0"/>
    <w:rsid w:val="00CB285A"/>
    <w:rsid w:val="00CB3302"/>
    <w:rsid w:val="00CB3D30"/>
    <w:rsid w:val="00CB3E0E"/>
    <w:rsid w:val="00CB3E5A"/>
    <w:rsid w:val="00CB61DF"/>
    <w:rsid w:val="00CB6D8C"/>
    <w:rsid w:val="00CB7044"/>
    <w:rsid w:val="00CC048A"/>
    <w:rsid w:val="00CC0E39"/>
    <w:rsid w:val="00CC1B1C"/>
    <w:rsid w:val="00CC1B21"/>
    <w:rsid w:val="00CC3431"/>
    <w:rsid w:val="00CC35BD"/>
    <w:rsid w:val="00CC3C94"/>
    <w:rsid w:val="00CC5011"/>
    <w:rsid w:val="00CC6350"/>
    <w:rsid w:val="00CC7137"/>
    <w:rsid w:val="00CC7AE5"/>
    <w:rsid w:val="00CD03EE"/>
    <w:rsid w:val="00CD0844"/>
    <w:rsid w:val="00CD14A0"/>
    <w:rsid w:val="00CD3BEA"/>
    <w:rsid w:val="00CD404E"/>
    <w:rsid w:val="00CD4227"/>
    <w:rsid w:val="00CD4D23"/>
    <w:rsid w:val="00CD7D14"/>
    <w:rsid w:val="00CE167B"/>
    <w:rsid w:val="00CE192F"/>
    <w:rsid w:val="00CE1BFC"/>
    <w:rsid w:val="00CE36D2"/>
    <w:rsid w:val="00CE5AA6"/>
    <w:rsid w:val="00CE5AC2"/>
    <w:rsid w:val="00CE6254"/>
    <w:rsid w:val="00CE62D6"/>
    <w:rsid w:val="00CE692E"/>
    <w:rsid w:val="00CF00FE"/>
    <w:rsid w:val="00CF0498"/>
    <w:rsid w:val="00CF09CD"/>
    <w:rsid w:val="00CF618A"/>
    <w:rsid w:val="00D00234"/>
    <w:rsid w:val="00D004E4"/>
    <w:rsid w:val="00D0203A"/>
    <w:rsid w:val="00D043A0"/>
    <w:rsid w:val="00D05535"/>
    <w:rsid w:val="00D0697E"/>
    <w:rsid w:val="00D07855"/>
    <w:rsid w:val="00D11EBB"/>
    <w:rsid w:val="00D12338"/>
    <w:rsid w:val="00D12B9E"/>
    <w:rsid w:val="00D12E32"/>
    <w:rsid w:val="00D14B8E"/>
    <w:rsid w:val="00D1541E"/>
    <w:rsid w:val="00D15D72"/>
    <w:rsid w:val="00D15E64"/>
    <w:rsid w:val="00D16D72"/>
    <w:rsid w:val="00D21400"/>
    <w:rsid w:val="00D249A2"/>
    <w:rsid w:val="00D249F4"/>
    <w:rsid w:val="00D25A21"/>
    <w:rsid w:val="00D27778"/>
    <w:rsid w:val="00D30861"/>
    <w:rsid w:val="00D31B71"/>
    <w:rsid w:val="00D31EB5"/>
    <w:rsid w:val="00D32AF4"/>
    <w:rsid w:val="00D35EA0"/>
    <w:rsid w:val="00D363F2"/>
    <w:rsid w:val="00D371A2"/>
    <w:rsid w:val="00D373BE"/>
    <w:rsid w:val="00D37862"/>
    <w:rsid w:val="00D37892"/>
    <w:rsid w:val="00D42CC8"/>
    <w:rsid w:val="00D42F6C"/>
    <w:rsid w:val="00D43B8D"/>
    <w:rsid w:val="00D44EBD"/>
    <w:rsid w:val="00D4518D"/>
    <w:rsid w:val="00D46176"/>
    <w:rsid w:val="00D466F0"/>
    <w:rsid w:val="00D4766C"/>
    <w:rsid w:val="00D477B8"/>
    <w:rsid w:val="00D509EF"/>
    <w:rsid w:val="00D5179D"/>
    <w:rsid w:val="00D519BB"/>
    <w:rsid w:val="00D52F4F"/>
    <w:rsid w:val="00D5338E"/>
    <w:rsid w:val="00D5450E"/>
    <w:rsid w:val="00D55941"/>
    <w:rsid w:val="00D600BA"/>
    <w:rsid w:val="00D61286"/>
    <w:rsid w:val="00D61830"/>
    <w:rsid w:val="00D61A21"/>
    <w:rsid w:val="00D61E0E"/>
    <w:rsid w:val="00D62BC4"/>
    <w:rsid w:val="00D638A3"/>
    <w:rsid w:val="00D63CE8"/>
    <w:rsid w:val="00D64BBA"/>
    <w:rsid w:val="00D650A6"/>
    <w:rsid w:val="00D66243"/>
    <w:rsid w:val="00D7251B"/>
    <w:rsid w:val="00D72707"/>
    <w:rsid w:val="00D73ADF"/>
    <w:rsid w:val="00D746DF"/>
    <w:rsid w:val="00D762C8"/>
    <w:rsid w:val="00D76CCD"/>
    <w:rsid w:val="00D77130"/>
    <w:rsid w:val="00D7769E"/>
    <w:rsid w:val="00D80661"/>
    <w:rsid w:val="00D811DE"/>
    <w:rsid w:val="00D8156A"/>
    <w:rsid w:val="00D81CBF"/>
    <w:rsid w:val="00D82298"/>
    <w:rsid w:val="00D82307"/>
    <w:rsid w:val="00D82CEA"/>
    <w:rsid w:val="00D84CE9"/>
    <w:rsid w:val="00D8573D"/>
    <w:rsid w:val="00D86D68"/>
    <w:rsid w:val="00D870FF"/>
    <w:rsid w:val="00D8752B"/>
    <w:rsid w:val="00D90B45"/>
    <w:rsid w:val="00D92494"/>
    <w:rsid w:val="00D92841"/>
    <w:rsid w:val="00D929BD"/>
    <w:rsid w:val="00D933F6"/>
    <w:rsid w:val="00D939AC"/>
    <w:rsid w:val="00D94640"/>
    <w:rsid w:val="00D94F22"/>
    <w:rsid w:val="00D94FC9"/>
    <w:rsid w:val="00D95578"/>
    <w:rsid w:val="00D95ED4"/>
    <w:rsid w:val="00D9649B"/>
    <w:rsid w:val="00D9718D"/>
    <w:rsid w:val="00D9757E"/>
    <w:rsid w:val="00DA0319"/>
    <w:rsid w:val="00DA45B0"/>
    <w:rsid w:val="00DA46E9"/>
    <w:rsid w:val="00DA499B"/>
    <w:rsid w:val="00DA6252"/>
    <w:rsid w:val="00DA6D13"/>
    <w:rsid w:val="00DA75FE"/>
    <w:rsid w:val="00DA7B09"/>
    <w:rsid w:val="00DA7E22"/>
    <w:rsid w:val="00DB24B1"/>
    <w:rsid w:val="00DB6473"/>
    <w:rsid w:val="00DB6B57"/>
    <w:rsid w:val="00DC0639"/>
    <w:rsid w:val="00DC0D41"/>
    <w:rsid w:val="00DC0EC3"/>
    <w:rsid w:val="00DC2B06"/>
    <w:rsid w:val="00DC34FD"/>
    <w:rsid w:val="00DC38CD"/>
    <w:rsid w:val="00DC487C"/>
    <w:rsid w:val="00DC4D50"/>
    <w:rsid w:val="00DC51A8"/>
    <w:rsid w:val="00DD07CC"/>
    <w:rsid w:val="00DD1C88"/>
    <w:rsid w:val="00DD247B"/>
    <w:rsid w:val="00DD29F4"/>
    <w:rsid w:val="00DD4B04"/>
    <w:rsid w:val="00DD5878"/>
    <w:rsid w:val="00DE131C"/>
    <w:rsid w:val="00DE26C1"/>
    <w:rsid w:val="00DE51E4"/>
    <w:rsid w:val="00DE5913"/>
    <w:rsid w:val="00DE5AF0"/>
    <w:rsid w:val="00DE61CE"/>
    <w:rsid w:val="00DE64A3"/>
    <w:rsid w:val="00DE7985"/>
    <w:rsid w:val="00DF0450"/>
    <w:rsid w:val="00DF2554"/>
    <w:rsid w:val="00DF2719"/>
    <w:rsid w:val="00DF349F"/>
    <w:rsid w:val="00DF4231"/>
    <w:rsid w:val="00DF63AD"/>
    <w:rsid w:val="00DF6FD8"/>
    <w:rsid w:val="00E01781"/>
    <w:rsid w:val="00E01D3D"/>
    <w:rsid w:val="00E01DCB"/>
    <w:rsid w:val="00E05B58"/>
    <w:rsid w:val="00E07285"/>
    <w:rsid w:val="00E110D5"/>
    <w:rsid w:val="00E11574"/>
    <w:rsid w:val="00E119C7"/>
    <w:rsid w:val="00E11BB8"/>
    <w:rsid w:val="00E12115"/>
    <w:rsid w:val="00E1225C"/>
    <w:rsid w:val="00E126BD"/>
    <w:rsid w:val="00E1332D"/>
    <w:rsid w:val="00E133EF"/>
    <w:rsid w:val="00E14C6C"/>
    <w:rsid w:val="00E14CF1"/>
    <w:rsid w:val="00E1536A"/>
    <w:rsid w:val="00E17067"/>
    <w:rsid w:val="00E17AD8"/>
    <w:rsid w:val="00E21D44"/>
    <w:rsid w:val="00E22F0E"/>
    <w:rsid w:val="00E24E60"/>
    <w:rsid w:val="00E25C04"/>
    <w:rsid w:val="00E26D01"/>
    <w:rsid w:val="00E27E88"/>
    <w:rsid w:val="00E348A4"/>
    <w:rsid w:val="00E352B1"/>
    <w:rsid w:val="00E3545D"/>
    <w:rsid w:val="00E35E98"/>
    <w:rsid w:val="00E3752A"/>
    <w:rsid w:val="00E37575"/>
    <w:rsid w:val="00E37940"/>
    <w:rsid w:val="00E40F88"/>
    <w:rsid w:val="00E4273C"/>
    <w:rsid w:val="00E43E7C"/>
    <w:rsid w:val="00E44DE6"/>
    <w:rsid w:val="00E45000"/>
    <w:rsid w:val="00E46014"/>
    <w:rsid w:val="00E467BD"/>
    <w:rsid w:val="00E51641"/>
    <w:rsid w:val="00E529DF"/>
    <w:rsid w:val="00E5320B"/>
    <w:rsid w:val="00E54129"/>
    <w:rsid w:val="00E54284"/>
    <w:rsid w:val="00E5495B"/>
    <w:rsid w:val="00E54A90"/>
    <w:rsid w:val="00E54FD9"/>
    <w:rsid w:val="00E5548B"/>
    <w:rsid w:val="00E55CF3"/>
    <w:rsid w:val="00E57030"/>
    <w:rsid w:val="00E57E26"/>
    <w:rsid w:val="00E63CA5"/>
    <w:rsid w:val="00E63EC4"/>
    <w:rsid w:val="00E64321"/>
    <w:rsid w:val="00E6617F"/>
    <w:rsid w:val="00E665CA"/>
    <w:rsid w:val="00E711A7"/>
    <w:rsid w:val="00E719CC"/>
    <w:rsid w:val="00E72F5E"/>
    <w:rsid w:val="00E75344"/>
    <w:rsid w:val="00E75551"/>
    <w:rsid w:val="00E76269"/>
    <w:rsid w:val="00E801A8"/>
    <w:rsid w:val="00E81C4B"/>
    <w:rsid w:val="00E85972"/>
    <w:rsid w:val="00E87A0E"/>
    <w:rsid w:val="00E9004E"/>
    <w:rsid w:val="00E90A23"/>
    <w:rsid w:val="00E92E4A"/>
    <w:rsid w:val="00E93B22"/>
    <w:rsid w:val="00E93DF7"/>
    <w:rsid w:val="00E9543C"/>
    <w:rsid w:val="00E95960"/>
    <w:rsid w:val="00E96B53"/>
    <w:rsid w:val="00EA11B6"/>
    <w:rsid w:val="00EA26EF"/>
    <w:rsid w:val="00EA2987"/>
    <w:rsid w:val="00EA3430"/>
    <w:rsid w:val="00EA37BF"/>
    <w:rsid w:val="00EA469D"/>
    <w:rsid w:val="00EA5028"/>
    <w:rsid w:val="00EA6730"/>
    <w:rsid w:val="00EB336A"/>
    <w:rsid w:val="00EB3991"/>
    <w:rsid w:val="00EB4C7C"/>
    <w:rsid w:val="00EB543D"/>
    <w:rsid w:val="00EB62CF"/>
    <w:rsid w:val="00EB67C5"/>
    <w:rsid w:val="00EC1333"/>
    <w:rsid w:val="00EC1CC8"/>
    <w:rsid w:val="00EC203C"/>
    <w:rsid w:val="00EC2147"/>
    <w:rsid w:val="00EC5921"/>
    <w:rsid w:val="00ED09AB"/>
    <w:rsid w:val="00ED0DE3"/>
    <w:rsid w:val="00ED27FD"/>
    <w:rsid w:val="00ED2EFC"/>
    <w:rsid w:val="00ED322D"/>
    <w:rsid w:val="00ED5523"/>
    <w:rsid w:val="00ED5D3A"/>
    <w:rsid w:val="00ED6715"/>
    <w:rsid w:val="00ED72FF"/>
    <w:rsid w:val="00ED75B8"/>
    <w:rsid w:val="00ED7CED"/>
    <w:rsid w:val="00EE13AD"/>
    <w:rsid w:val="00EE1419"/>
    <w:rsid w:val="00EE22E4"/>
    <w:rsid w:val="00EE249B"/>
    <w:rsid w:val="00EE3D53"/>
    <w:rsid w:val="00EE653D"/>
    <w:rsid w:val="00EE7DCA"/>
    <w:rsid w:val="00EF1236"/>
    <w:rsid w:val="00EF2C77"/>
    <w:rsid w:val="00EF3701"/>
    <w:rsid w:val="00EF3C59"/>
    <w:rsid w:val="00EF4769"/>
    <w:rsid w:val="00EF47FA"/>
    <w:rsid w:val="00F041EF"/>
    <w:rsid w:val="00F0481E"/>
    <w:rsid w:val="00F051F7"/>
    <w:rsid w:val="00F06D62"/>
    <w:rsid w:val="00F07A6C"/>
    <w:rsid w:val="00F13176"/>
    <w:rsid w:val="00F131CF"/>
    <w:rsid w:val="00F13BE0"/>
    <w:rsid w:val="00F13FAE"/>
    <w:rsid w:val="00F14272"/>
    <w:rsid w:val="00F14E2D"/>
    <w:rsid w:val="00F168A6"/>
    <w:rsid w:val="00F16F55"/>
    <w:rsid w:val="00F17131"/>
    <w:rsid w:val="00F17192"/>
    <w:rsid w:val="00F2106D"/>
    <w:rsid w:val="00F22A4F"/>
    <w:rsid w:val="00F23597"/>
    <w:rsid w:val="00F241E2"/>
    <w:rsid w:val="00F24CC0"/>
    <w:rsid w:val="00F25974"/>
    <w:rsid w:val="00F26DAD"/>
    <w:rsid w:val="00F27786"/>
    <w:rsid w:val="00F3013D"/>
    <w:rsid w:val="00F329DB"/>
    <w:rsid w:val="00F34B5B"/>
    <w:rsid w:val="00F34FD0"/>
    <w:rsid w:val="00F35B56"/>
    <w:rsid w:val="00F35C41"/>
    <w:rsid w:val="00F35D66"/>
    <w:rsid w:val="00F37289"/>
    <w:rsid w:val="00F3747E"/>
    <w:rsid w:val="00F41DEF"/>
    <w:rsid w:val="00F424D8"/>
    <w:rsid w:val="00F432BD"/>
    <w:rsid w:val="00F44630"/>
    <w:rsid w:val="00F45C29"/>
    <w:rsid w:val="00F470CD"/>
    <w:rsid w:val="00F47286"/>
    <w:rsid w:val="00F50C0D"/>
    <w:rsid w:val="00F51006"/>
    <w:rsid w:val="00F51389"/>
    <w:rsid w:val="00F52BD1"/>
    <w:rsid w:val="00F53A14"/>
    <w:rsid w:val="00F55B72"/>
    <w:rsid w:val="00F56463"/>
    <w:rsid w:val="00F5685B"/>
    <w:rsid w:val="00F60DD1"/>
    <w:rsid w:val="00F6496D"/>
    <w:rsid w:val="00F65C34"/>
    <w:rsid w:val="00F66D12"/>
    <w:rsid w:val="00F71F47"/>
    <w:rsid w:val="00F7476B"/>
    <w:rsid w:val="00F7478E"/>
    <w:rsid w:val="00F74809"/>
    <w:rsid w:val="00F748AD"/>
    <w:rsid w:val="00F80841"/>
    <w:rsid w:val="00F83685"/>
    <w:rsid w:val="00F83B4B"/>
    <w:rsid w:val="00F85674"/>
    <w:rsid w:val="00F85CCC"/>
    <w:rsid w:val="00F90B26"/>
    <w:rsid w:val="00F93EF9"/>
    <w:rsid w:val="00F94680"/>
    <w:rsid w:val="00F955FC"/>
    <w:rsid w:val="00F95BE5"/>
    <w:rsid w:val="00F963E7"/>
    <w:rsid w:val="00F96BCF"/>
    <w:rsid w:val="00F96E19"/>
    <w:rsid w:val="00F972FD"/>
    <w:rsid w:val="00F97F86"/>
    <w:rsid w:val="00FA0BA7"/>
    <w:rsid w:val="00FA0ED0"/>
    <w:rsid w:val="00FA11F0"/>
    <w:rsid w:val="00FA35ED"/>
    <w:rsid w:val="00FA4447"/>
    <w:rsid w:val="00FA564C"/>
    <w:rsid w:val="00FA5BA1"/>
    <w:rsid w:val="00FA78FB"/>
    <w:rsid w:val="00FB1FCF"/>
    <w:rsid w:val="00FB2DCF"/>
    <w:rsid w:val="00FB4E3D"/>
    <w:rsid w:val="00FB5874"/>
    <w:rsid w:val="00FC1EAC"/>
    <w:rsid w:val="00FC2ED1"/>
    <w:rsid w:val="00FC37A6"/>
    <w:rsid w:val="00FC3B8D"/>
    <w:rsid w:val="00FC3EB6"/>
    <w:rsid w:val="00FC426D"/>
    <w:rsid w:val="00FC5B1A"/>
    <w:rsid w:val="00FC6203"/>
    <w:rsid w:val="00FD174A"/>
    <w:rsid w:val="00FD4843"/>
    <w:rsid w:val="00FD4AA3"/>
    <w:rsid w:val="00FD4D16"/>
    <w:rsid w:val="00FE2150"/>
    <w:rsid w:val="00FE3CBE"/>
    <w:rsid w:val="00FE3F43"/>
    <w:rsid w:val="00FE42B8"/>
    <w:rsid w:val="00FE54D1"/>
    <w:rsid w:val="00FE6077"/>
    <w:rsid w:val="00FE7FD4"/>
    <w:rsid w:val="00FF0298"/>
    <w:rsid w:val="00FF047C"/>
    <w:rsid w:val="00FF053D"/>
    <w:rsid w:val="00FF1D31"/>
    <w:rsid w:val="00FF2451"/>
    <w:rsid w:val="00FF3530"/>
    <w:rsid w:val="00FF58A2"/>
    <w:rsid w:val="00FF62A0"/>
    <w:rsid w:val="00FF6ED7"/>
    <w:rsid w:val="00FF7626"/>
    <w:rsid w:val="00FF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8A1F7"/>
  <w15:chartTrackingRefBased/>
  <w15:docId w15:val="{B2BC407B-E12D-4F14-AB19-B576E804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5A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5AC"/>
    <w:pPr>
      <w:tabs>
        <w:tab w:val="center" w:pos="4680"/>
        <w:tab w:val="right" w:pos="9360"/>
      </w:tabs>
    </w:pPr>
  </w:style>
  <w:style w:type="character" w:customStyle="1" w:styleId="HeaderChar">
    <w:name w:val="Header Char"/>
    <w:basedOn w:val="DefaultParagraphFont"/>
    <w:link w:val="Header"/>
    <w:uiPriority w:val="99"/>
    <w:rsid w:val="005D25AC"/>
    <w:rPr>
      <w:rFonts w:ascii="Calibri" w:hAnsi="Calibri" w:cs="Calibri"/>
    </w:rPr>
  </w:style>
  <w:style w:type="paragraph" w:styleId="Footer">
    <w:name w:val="footer"/>
    <w:basedOn w:val="Normal"/>
    <w:link w:val="FooterChar"/>
    <w:uiPriority w:val="99"/>
    <w:unhideWhenUsed/>
    <w:rsid w:val="005D25AC"/>
    <w:pPr>
      <w:tabs>
        <w:tab w:val="center" w:pos="4680"/>
        <w:tab w:val="right" w:pos="9360"/>
      </w:tabs>
    </w:pPr>
  </w:style>
  <w:style w:type="character" w:customStyle="1" w:styleId="FooterChar">
    <w:name w:val="Footer Char"/>
    <w:basedOn w:val="DefaultParagraphFont"/>
    <w:link w:val="Footer"/>
    <w:uiPriority w:val="99"/>
    <w:rsid w:val="005D25AC"/>
    <w:rPr>
      <w:rFonts w:ascii="Calibri" w:hAnsi="Calibri" w:cs="Calibri"/>
    </w:rPr>
  </w:style>
  <w:style w:type="character" w:customStyle="1" w:styleId="zzmpTrailerItem">
    <w:name w:val="zzmpTrailerItem"/>
    <w:rsid w:val="002C00B5"/>
    <w:rPr>
      <w:rFonts w:ascii="Calibri" w:hAnsi="Calibri" w:cs="Calibri"/>
      <w:dstrike w:val="0"/>
      <w:noProof/>
      <w:color w:val="auto"/>
      <w:spacing w:val="0"/>
      <w:position w:val="0"/>
      <w:sz w:val="16"/>
      <w:szCs w:val="16"/>
      <w:u w:val="none"/>
      <w:effect w:val="none"/>
      <w:vertAlign w:val="baseline"/>
    </w:rPr>
  </w:style>
  <w:style w:type="table" w:styleId="TableGrid">
    <w:name w:val="Table Grid"/>
    <w:basedOn w:val="TableNormal"/>
    <w:uiPriority w:val="59"/>
    <w:rsid w:val="006C0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raftStamp">
    <w:name w:val="Draft Stamp"/>
    <w:basedOn w:val="Normal"/>
    <w:rsid w:val="007E026C"/>
    <w:rPr>
      <w:rFonts w:ascii="Arial" w:eastAsia="Times New Roman" w:hAnsi="Arial" w:cs="Arial"/>
      <w:b/>
      <w:bCs/>
      <w:sz w:val="28"/>
      <w:szCs w:val="24"/>
    </w:rPr>
  </w:style>
  <w:style w:type="paragraph" w:styleId="BalloonText">
    <w:name w:val="Balloon Text"/>
    <w:basedOn w:val="Normal"/>
    <w:link w:val="BalloonTextChar"/>
    <w:uiPriority w:val="99"/>
    <w:semiHidden/>
    <w:unhideWhenUsed/>
    <w:rsid w:val="005B0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40F"/>
    <w:rPr>
      <w:rFonts w:ascii="Segoe UI" w:hAnsi="Segoe UI" w:cs="Segoe UI"/>
      <w:sz w:val="18"/>
      <w:szCs w:val="18"/>
    </w:rPr>
  </w:style>
  <w:style w:type="character" w:styleId="CommentReference">
    <w:name w:val="annotation reference"/>
    <w:basedOn w:val="DefaultParagraphFont"/>
    <w:uiPriority w:val="99"/>
    <w:semiHidden/>
    <w:unhideWhenUsed/>
    <w:rsid w:val="00BA7AD6"/>
    <w:rPr>
      <w:sz w:val="16"/>
      <w:szCs w:val="16"/>
    </w:rPr>
  </w:style>
  <w:style w:type="paragraph" w:styleId="CommentText">
    <w:name w:val="annotation text"/>
    <w:basedOn w:val="Normal"/>
    <w:link w:val="CommentTextChar"/>
    <w:uiPriority w:val="99"/>
    <w:semiHidden/>
    <w:unhideWhenUsed/>
    <w:rsid w:val="00BA7AD6"/>
    <w:rPr>
      <w:sz w:val="20"/>
      <w:szCs w:val="20"/>
    </w:rPr>
  </w:style>
  <w:style w:type="character" w:customStyle="1" w:styleId="CommentTextChar">
    <w:name w:val="Comment Text Char"/>
    <w:basedOn w:val="DefaultParagraphFont"/>
    <w:link w:val="CommentText"/>
    <w:uiPriority w:val="99"/>
    <w:semiHidden/>
    <w:rsid w:val="00BA7AD6"/>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BA7AD6"/>
    <w:rPr>
      <w:b/>
      <w:bCs/>
    </w:rPr>
  </w:style>
  <w:style w:type="character" w:customStyle="1" w:styleId="CommentSubjectChar">
    <w:name w:val="Comment Subject Char"/>
    <w:basedOn w:val="CommentTextChar"/>
    <w:link w:val="CommentSubject"/>
    <w:uiPriority w:val="99"/>
    <w:semiHidden/>
    <w:rsid w:val="00BA7AD6"/>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74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BFF856CA7A4F4CBB79AC633C50D32A" ma:contentTypeVersion="17" ma:contentTypeDescription="Create a new document." ma:contentTypeScope="" ma:versionID="f6210ca17a8175eb6970b30c3f7f61e0">
  <xsd:schema xmlns:xsd="http://www.w3.org/2001/XMLSchema" xmlns:xs="http://www.w3.org/2001/XMLSchema" xmlns:p="http://schemas.microsoft.com/office/2006/metadata/properties" xmlns:ns2="6506af08-3ee4-41e8-8fae-6e3c64df843e" xmlns:ns3="ea441208-d648-4563-908c-0eca2506a693" targetNamespace="http://schemas.microsoft.com/office/2006/metadata/properties" ma:root="true" ma:fieldsID="2fd25ccab9842fb9031cdbda695a184c" ns2:_="" ns3:_="">
    <xsd:import namespace="6506af08-3ee4-41e8-8fae-6e3c64df843e"/>
    <xsd:import namespace="ea441208-d648-4563-908c-0eca2506a69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GenerationTime" minOccurs="0"/>
                <xsd:element ref="ns3:MediaServiceEventHashCode" minOccurs="0"/>
                <xsd:element ref="ns3:MediaServiceLocation" minOccurs="0"/>
                <xsd:element ref="ns3:MediaServiceOCR" minOccurs="0"/>
                <xsd:element ref="ns3:Descrip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06af08-3ee4-41e8-8fae-6e3c64df843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1c1a0b2b-25fe-4159-bf3e-226af44dfc54}" ma:internalName="TaxCatchAll" ma:showField="CatchAllData" ma:web="6506af08-3ee4-41e8-8fae-6e3c64df843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a441208-d648-4563-908c-0eca2506a69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Description" ma:index="17" nillable="true" ma:displayName="Description" ma:format="Dropdown" ma:internalName="Description">
      <xsd:simpleType>
        <xsd:restriction base="dms:Text">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b278eec-cad9-4ec1-bf87-f68f02c44eb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506af08-3ee4-41e8-8fae-6e3c64df843e" xsi:nil="true"/>
    <lcf76f155ced4ddcb4097134ff3c332f xmlns="ea441208-d648-4563-908c-0eca2506a693">
      <Terms xmlns="http://schemas.microsoft.com/office/infopath/2007/PartnerControls"/>
    </lcf76f155ced4ddcb4097134ff3c332f>
    <SharedWithUsers xmlns="6506af08-3ee4-41e8-8fae-6e3c64df843e">
      <UserInfo>
        <DisplayName/>
        <AccountId xsi:nil="true"/>
        <AccountType/>
      </UserInfo>
    </SharedWithUsers>
    <Description xmlns="ea441208-d648-4563-908c-0eca2506a693" xsi:nil="true"/>
  </documentManagement>
</p:properties>
</file>

<file path=customXml/itemProps1.xml><?xml version="1.0" encoding="utf-8"?>
<ds:datastoreItem xmlns:ds="http://schemas.openxmlformats.org/officeDocument/2006/customXml" ds:itemID="{E35CD743-F78B-4022-AC46-D8BF809F09F9}"/>
</file>

<file path=customXml/itemProps2.xml><?xml version="1.0" encoding="utf-8"?>
<ds:datastoreItem xmlns:ds="http://schemas.openxmlformats.org/officeDocument/2006/customXml" ds:itemID="{FBB744E2-EA2B-4BC1-9489-2F56C405BF80}"/>
</file>

<file path=customXml/itemProps3.xml><?xml version="1.0" encoding="utf-8"?>
<ds:datastoreItem xmlns:ds="http://schemas.openxmlformats.org/officeDocument/2006/customXml" ds:itemID="{B4E70317-9ACD-4331-960E-3048E44D6318}"/>
</file>

<file path=docProps/app.xml><?xml version="1.0" encoding="utf-8"?>
<Properties xmlns="http://schemas.openxmlformats.org/officeDocument/2006/extended-properties" xmlns:vt="http://schemas.openxmlformats.org/officeDocument/2006/docPropsVTypes">
  <Template>Normal</Template>
  <TotalTime>1</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Pancoast, Julian</dc:creator>
  <cp:lastModifiedBy>Pancoast, Julian</cp:lastModifiedBy>
  <cp:revision>2</cp:revision>
  <dcterms:created xsi:type="dcterms:W3CDTF">2020-02-13T19:07:00Z</dcterms:created>
  <dcterms:modified xsi:type="dcterms:W3CDTF">2020-02-13T19:07:00Z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0x010100CBBFF856CA7A4F4CBB79AC633C50D32A</vt:lpwstr>
  </property>
  <property fmtid="{D5CDD505-2E9C-101B-9397-08002B2CF9AE}" pid="3" name="MediaServiceImageTags">
    <vt:lpwstr/>
  </property>
  <property fmtid="{D5CDD505-2E9C-101B-9397-08002B2CF9AE}" pid="4" name="Order">
    <vt:r8>5100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City Response">
    <vt:lpwstr>NET</vt:lpwstr>
  </property>
  <property fmtid="{D5CDD505-2E9C-101B-9397-08002B2CF9AE}" pid="12" name="_ExtendedDescription">
    <vt:lpwstr/>
  </property>
  <property fmtid="{D5CDD505-2E9C-101B-9397-08002B2CF9AE}" pid="13" name="TriggerFlowInfo">
    <vt:lpwstr/>
  </property>
</Properties>
</file>